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6F" w:rsidRDefault="00CA316F" w:rsidP="00CA316F">
      <w:pPr>
        <w:spacing w:after="0" w:line="240" w:lineRule="auto"/>
        <w:rPr>
          <w:rFonts w:ascii="Times New Roman" w:hAnsi="Times New Roman"/>
          <w:b/>
          <w:sz w:val="24"/>
          <w:szCs w:val="24"/>
        </w:rPr>
      </w:pPr>
    </w:p>
    <w:p w:rsidR="00CA316F" w:rsidRDefault="00090398" w:rsidP="00CA316F">
      <w:pPr>
        <w:spacing w:after="0"/>
        <w:ind w:hanging="426"/>
        <w:jc w:val="center"/>
        <w:rPr>
          <w:rFonts w:ascii="Times New Roman" w:hAnsi="Times New Roman"/>
          <w:b/>
          <w:bCs/>
          <w:sz w:val="24"/>
          <w:szCs w:val="24"/>
        </w:rPr>
      </w:pPr>
      <w:r>
        <w:rPr>
          <w:rFonts w:ascii="Times New Roman" w:hAnsi="Times New Roman"/>
          <w:b/>
          <w:bCs/>
          <w:sz w:val="24"/>
          <w:szCs w:val="24"/>
        </w:rPr>
        <w:t xml:space="preserve">          </w:t>
      </w:r>
      <w:r w:rsidR="00CA316F">
        <w:rPr>
          <w:rFonts w:ascii="Times New Roman" w:hAnsi="Times New Roman"/>
          <w:b/>
          <w:bCs/>
          <w:sz w:val="24"/>
          <w:szCs w:val="24"/>
        </w:rPr>
        <w:t>РОССИЙСКАЯ ФЕДЕРАЦИЯ                                                                                     ИРКУТСКАЯ ОБЛАСТЬ                                                                                                                   БАЛАГАНСКИЙ РАЙОН</w:t>
      </w:r>
    </w:p>
    <w:p w:rsidR="00CA316F" w:rsidRDefault="00CA316F" w:rsidP="00CA316F">
      <w:pPr>
        <w:spacing w:after="0"/>
        <w:jc w:val="center"/>
        <w:rPr>
          <w:rFonts w:ascii="Times New Roman" w:hAnsi="Times New Roman"/>
          <w:b/>
          <w:bCs/>
          <w:sz w:val="24"/>
          <w:szCs w:val="24"/>
        </w:rPr>
      </w:pPr>
      <w:r>
        <w:rPr>
          <w:rFonts w:ascii="Times New Roman" w:hAnsi="Times New Roman"/>
          <w:b/>
          <w:bCs/>
          <w:sz w:val="24"/>
          <w:szCs w:val="24"/>
        </w:rPr>
        <w:t xml:space="preserve">ДУМА ШАРАГАЙСКОГО МУНИЦИПАЛЬНОГО ОБРАЗОВАНИ                                                    (сельского поселения)                                                                                                                           </w:t>
      </w:r>
      <w:r>
        <w:rPr>
          <w:rFonts w:ascii="Times New Roman" w:hAnsi="Times New Roman"/>
          <w:sz w:val="24"/>
          <w:szCs w:val="24"/>
        </w:rPr>
        <w:t>Четвёртого созыва</w:t>
      </w:r>
    </w:p>
    <w:p w:rsidR="00CA316F" w:rsidRDefault="00CA316F" w:rsidP="00CA316F">
      <w:pPr>
        <w:pStyle w:val="ConsTitle"/>
        <w:widowControl/>
        <w:ind w:right="0"/>
        <w:jc w:val="center"/>
        <w:rPr>
          <w:rFonts w:ascii="Times New Roman" w:hAnsi="Times New Roman" w:cs="Times New Roman"/>
          <w:sz w:val="24"/>
          <w:szCs w:val="24"/>
        </w:rPr>
      </w:pPr>
    </w:p>
    <w:p w:rsidR="00CA316F" w:rsidRDefault="00CA316F" w:rsidP="00CA316F">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РЕШЕНИЕ</w:t>
      </w:r>
    </w:p>
    <w:p w:rsidR="00CA316F" w:rsidRDefault="00CA316F" w:rsidP="00CA316F">
      <w:pPr>
        <w:pStyle w:val="ConsTitle"/>
        <w:widowControl/>
        <w:ind w:right="0"/>
        <w:jc w:val="center"/>
        <w:rPr>
          <w:rFonts w:ascii="Times New Roman" w:hAnsi="Times New Roman" w:cs="Times New Roman"/>
          <w:sz w:val="24"/>
          <w:szCs w:val="24"/>
        </w:rPr>
      </w:pPr>
    </w:p>
    <w:p w:rsidR="00CA316F" w:rsidRDefault="00CA316F" w:rsidP="00CA316F">
      <w:pPr>
        <w:pStyle w:val="ConsTitle"/>
        <w:widowControl/>
        <w:ind w:right="0"/>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090398">
        <w:rPr>
          <w:rFonts w:ascii="Times New Roman" w:hAnsi="Times New Roman" w:cs="Times New Roman"/>
          <w:b w:val="0"/>
          <w:bCs w:val="0"/>
          <w:sz w:val="24"/>
          <w:szCs w:val="24"/>
        </w:rPr>
        <w:t>20 декабря 2017</w:t>
      </w:r>
      <w:r>
        <w:rPr>
          <w:rFonts w:ascii="Times New Roman" w:hAnsi="Times New Roman" w:cs="Times New Roman"/>
          <w:b w:val="0"/>
          <w:bCs w:val="0"/>
          <w:sz w:val="24"/>
          <w:szCs w:val="24"/>
        </w:rPr>
        <w:t xml:space="preserve"> года                    с. Шарагай                                          № </w:t>
      </w:r>
      <w:r w:rsidR="00090398">
        <w:rPr>
          <w:rFonts w:ascii="Times New Roman" w:hAnsi="Times New Roman" w:cs="Times New Roman"/>
          <w:b w:val="0"/>
          <w:bCs w:val="0"/>
          <w:sz w:val="24"/>
          <w:szCs w:val="24"/>
          <w:u w:val="single"/>
        </w:rPr>
        <w:t>3-5</w:t>
      </w:r>
      <w:r>
        <w:rPr>
          <w:rFonts w:ascii="Times New Roman" w:hAnsi="Times New Roman" w:cs="Times New Roman"/>
          <w:b w:val="0"/>
          <w:bCs w:val="0"/>
          <w:sz w:val="24"/>
          <w:szCs w:val="24"/>
        </w:rPr>
        <w:t xml:space="preserve">                                                      </w:t>
      </w:r>
    </w:p>
    <w:p w:rsidR="00CA316F" w:rsidRDefault="00CA316F" w:rsidP="00CA316F">
      <w:pPr>
        <w:shd w:val="clear" w:color="auto" w:fill="FFFFFF"/>
        <w:spacing w:after="0" w:line="240" w:lineRule="auto"/>
        <w:jc w:val="both"/>
        <w:rPr>
          <w:rFonts w:ascii="Times New Roman" w:hAnsi="Times New Roman"/>
          <w:color w:val="666666"/>
          <w:sz w:val="24"/>
          <w:szCs w:val="24"/>
          <w:lang w:eastAsia="ru-RU"/>
        </w:rPr>
      </w:pPr>
      <w:r>
        <w:rPr>
          <w:rFonts w:ascii="Times New Roman" w:hAnsi="Times New Roman"/>
          <w:color w:val="666666"/>
          <w:sz w:val="24"/>
          <w:szCs w:val="24"/>
          <w:lang w:eastAsia="ru-RU"/>
        </w:rPr>
        <w:t> </w:t>
      </w:r>
    </w:p>
    <w:p w:rsidR="00CA316F" w:rsidRDefault="00CA316F" w:rsidP="00A47314">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«Об утверждении муници</w:t>
      </w:r>
      <w:r w:rsidR="0009520B">
        <w:rPr>
          <w:rFonts w:ascii="Times New Roman" w:hAnsi="Times New Roman"/>
          <w:color w:val="000000"/>
          <w:sz w:val="24"/>
          <w:szCs w:val="24"/>
          <w:lang w:eastAsia="ru-RU"/>
        </w:rPr>
        <w:t xml:space="preserve">пальной </w:t>
      </w:r>
      <w:r w:rsidR="00A47314">
        <w:rPr>
          <w:rFonts w:ascii="Times New Roman" w:hAnsi="Times New Roman"/>
          <w:color w:val="000000"/>
          <w:sz w:val="24"/>
          <w:szCs w:val="24"/>
          <w:lang w:eastAsia="ru-RU"/>
        </w:rPr>
        <w:t xml:space="preserve"> </w:t>
      </w:r>
      <w:r w:rsidR="003657B7">
        <w:rPr>
          <w:rFonts w:ascii="Times New Roman" w:hAnsi="Times New Roman"/>
          <w:color w:val="000000"/>
          <w:sz w:val="24"/>
          <w:szCs w:val="24"/>
          <w:lang w:eastAsia="ru-RU"/>
        </w:rPr>
        <w:t>П</w:t>
      </w:r>
      <w:r>
        <w:rPr>
          <w:rFonts w:ascii="Times New Roman" w:hAnsi="Times New Roman"/>
          <w:color w:val="000000"/>
          <w:sz w:val="24"/>
          <w:szCs w:val="24"/>
          <w:lang w:eastAsia="ru-RU"/>
        </w:rPr>
        <w:t>рограммы</w:t>
      </w:r>
      <w:r w:rsidR="00A47314">
        <w:rPr>
          <w:rFonts w:ascii="Times New Roman" w:hAnsi="Times New Roman"/>
          <w:color w:val="666666"/>
          <w:sz w:val="24"/>
          <w:szCs w:val="24"/>
          <w:lang w:eastAsia="ru-RU"/>
        </w:rPr>
        <w:t xml:space="preserve"> </w:t>
      </w:r>
      <w:r w:rsidR="0009520B">
        <w:rPr>
          <w:rFonts w:ascii="Times New Roman" w:hAnsi="Times New Roman"/>
          <w:color w:val="666666"/>
          <w:sz w:val="24"/>
          <w:szCs w:val="24"/>
          <w:lang w:eastAsia="ru-RU"/>
        </w:rPr>
        <w:t xml:space="preserve">                                                                         </w:t>
      </w:r>
      <w:r w:rsidR="003657B7">
        <w:rPr>
          <w:rFonts w:ascii="Times New Roman" w:hAnsi="Times New Roman"/>
          <w:color w:val="000000"/>
          <w:sz w:val="24"/>
          <w:szCs w:val="24"/>
          <w:lang w:eastAsia="ru-RU"/>
        </w:rPr>
        <w:t>комплексного</w:t>
      </w:r>
      <w:r>
        <w:rPr>
          <w:rFonts w:ascii="Times New Roman" w:hAnsi="Times New Roman"/>
          <w:color w:val="000000"/>
          <w:sz w:val="24"/>
          <w:szCs w:val="24"/>
          <w:lang w:eastAsia="ru-RU"/>
        </w:rPr>
        <w:t xml:space="preserve"> развити</w:t>
      </w:r>
      <w:r w:rsidR="003657B7">
        <w:rPr>
          <w:rFonts w:ascii="Times New Roman" w:hAnsi="Times New Roman"/>
          <w:color w:val="000000"/>
          <w:sz w:val="24"/>
          <w:szCs w:val="24"/>
          <w:lang w:eastAsia="ru-RU"/>
        </w:rPr>
        <w:t>я</w:t>
      </w:r>
      <w:r>
        <w:rPr>
          <w:rFonts w:ascii="Times New Roman" w:hAnsi="Times New Roman"/>
          <w:color w:val="000000"/>
          <w:sz w:val="24"/>
          <w:szCs w:val="24"/>
          <w:lang w:eastAsia="ru-RU"/>
        </w:rPr>
        <w:t xml:space="preserve"> системы</w:t>
      </w:r>
      <w:r w:rsidR="00A47314">
        <w:rPr>
          <w:rFonts w:ascii="Times New Roman" w:hAnsi="Times New Roman"/>
          <w:color w:val="666666"/>
          <w:sz w:val="24"/>
          <w:szCs w:val="24"/>
          <w:lang w:eastAsia="ru-RU"/>
        </w:rPr>
        <w:t xml:space="preserve"> </w:t>
      </w:r>
      <w:r>
        <w:rPr>
          <w:rFonts w:ascii="Times New Roman" w:hAnsi="Times New Roman"/>
          <w:color w:val="000000"/>
          <w:sz w:val="24"/>
          <w:szCs w:val="24"/>
          <w:lang w:eastAsia="ru-RU"/>
        </w:rPr>
        <w:t>коммунальной</w:t>
      </w:r>
      <w:r w:rsidR="00A4731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инфраструктуры</w:t>
      </w:r>
      <w:r w:rsidR="00A47314">
        <w:rPr>
          <w:rFonts w:ascii="Times New Roman" w:hAnsi="Times New Roman"/>
          <w:color w:val="666666"/>
          <w:sz w:val="24"/>
          <w:szCs w:val="24"/>
          <w:lang w:eastAsia="ru-RU"/>
        </w:rPr>
        <w:t xml:space="preserve"> </w:t>
      </w:r>
      <w:r>
        <w:rPr>
          <w:rFonts w:ascii="Times New Roman" w:hAnsi="Times New Roman"/>
          <w:color w:val="000000"/>
          <w:sz w:val="24"/>
          <w:szCs w:val="24"/>
          <w:lang w:eastAsia="ru-RU"/>
        </w:rPr>
        <w:t xml:space="preserve">Шарагайского муниципального </w:t>
      </w:r>
      <w:r w:rsidR="0009520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образования</w:t>
      </w:r>
      <w:r w:rsidR="0009520B">
        <w:rPr>
          <w:rFonts w:ascii="Times New Roman" w:hAnsi="Times New Roman"/>
          <w:color w:val="666666"/>
          <w:sz w:val="24"/>
          <w:szCs w:val="24"/>
          <w:lang w:eastAsia="ru-RU"/>
        </w:rPr>
        <w:t xml:space="preserve"> </w:t>
      </w:r>
      <w:r>
        <w:rPr>
          <w:rFonts w:ascii="Times New Roman" w:hAnsi="Times New Roman"/>
          <w:color w:val="000000"/>
          <w:sz w:val="24"/>
          <w:szCs w:val="24"/>
          <w:lang w:eastAsia="ru-RU"/>
        </w:rPr>
        <w:t>на 2017-2032 годы»</w:t>
      </w:r>
    </w:p>
    <w:p w:rsidR="00CA316F" w:rsidRDefault="00CA316F" w:rsidP="00CA316F">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666666"/>
          <w:sz w:val="24"/>
          <w:szCs w:val="24"/>
          <w:lang w:eastAsia="ru-RU"/>
        </w:rPr>
        <w:t> </w:t>
      </w:r>
    </w:p>
    <w:p w:rsidR="00CA316F" w:rsidRDefault="00CA316F" w:rsidP="00CA316F">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 xml:space="preserve">В соответствии с Федеральным законом от 30.12.2004 года № 210-ФЗ «Об основах регулирования тарифов организаций коммунального комплекса» в целях реализации и обеспечения перспективного развития системы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улучшения экологической ситуации Шарагайского муниципального </w:t>
      </w:r>
      <w:r w:rsidR="00F814EF">
        <w:rPr>
          <w:rFonts w:ascii="Times New Roman" w:hAnsi="Times New Roman"/>
          <w:color w:val="000000"/>
          <w:sz w:val="24"/>
          <w:szCs w:val="24"/>
          <w:lang w:eastAsia="ru-RU"/>
        </w:rPr>
        <w:t>образования, руководствуясь ст.24</w:t>
      </w:r>
      <w:r>
        <w:rPr>
          <w:rFonts w:ascii="Times New Roman" w:hAnsi="Times New Roman"/>
          <w:color w:val="000000"/>
          <w:sz w:val="24"/>
          <w:szCs w:val="24"/>
          <w:lang w:eastAsia="ru-RU"/>
        </w:rPr>
        <w:t xml:space="preserve"> Устава Шарагайского муниципального образования, Дума Шарагайского муниципального образования </w:t>
      </w:r>
      <w:proofErr w:type="gramEnd"/>
    </w:p>
    <w:p w:rsidR="00CA316F" w:rsidRDefault="00CA316F" w:rsidP="00CA316F">
      <w:pPr>
        <w:shd w:val="clear" w:color="auto" w:fill="FFFFFF"/>
        <w:spacing w:after="0" w:line="240" w:lineRule="auto"/>
        <w:rPr>
          <w:rFonts w:ascii="Times New Roman" w:hAnsi="Times New Roman"/>
          <w:color w:val="666666"/>
          <w:sz w:val="24"/>
          <w:szCs w:val="24"/>
          <w:lang w:eastAsia="ru-RU"/>
        </w:rPr>
      </w:pPr>
    </w:p>
    <w:p w:rsidR="00CA316F" w:rsidRDefault="00CA316F" w:rsidP="00CA316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РЕШИЛА:</w:t>
      </w:r>
    </w:p>
    <w:p w:rsidR="00CA316F" w:rsidRDefault="00CA316F" w:rsidP="00CA316F">
      <w:pPr>
        <w:shd w:val="clear" w:color="auto" w:fill="FFFFFF"/>
        <w:spacing w:after="0" w:line="240" w:lineRule="auto"/>
        <w:rPr>
          <w:rFonts w:ascii="Times New Roman" w:hAnsi="Times New Roman"/>
          <w:color w:val="666666"/>
          <w:sz w:val="24"/>
          <w:szCs w:val="24"/>
          <w:lang w:eastAsia="ru-RU"/>
        </w:rPr>
      </w:pPr>
    </w:p>
    <w:p w:rsidR="00CA316F" w:rsidRPr="007C089E" w:rsidRDefault="00CA316F" w:rsidP="00CA316F">
      <w:pPr>
        <w:pStyle w:val="aa"/>
        <w:numPr>
          <w:ilvl w:val="0"/>
          <w:numId w:val="9"/>
        </w:numPr>
        <w:shd w:val="clear" w:color="auto" w:fill="FFFFFF"/>
        <w:spacing w:after="0" w:line="240" w:lineRule="auto"/>
        <w:rPr>
          <w:rFonts w:ascii="Times New Roman" w:hAnsi="Times New Roman"/>
          <w:color w:val="666666"/>
          <w:sz w:val="24"/>
          <w:szCs w:val="24"/>
          <w:lang w:eastAsia="ru-RU"/>
        </w:rPr>
      </w:pPr>
      <w:r w:rsidRPr="007C089E">
        <w:rPr>
          <w:rFonts w:ascii="Times New Roman" w:hAnsi="Times New Roman"/>
          <w:color w:val="000000"/>
          <w:sz w:val="24"/>
          <w:szCs w:val="24"/>
          <w:lang w:eastAsia="ru-RU"/>
        </w:rPr>
        <w:t>Утв</w:t>
      </w:r>
      <w:r w:rsidR="003657B7">
        <w:rPr>
          <w:rFonts w:ascii="Times New Roman" w:hAnsi="Times New Roman"/>
          <w:color w:val="000000"/>
          <w:sz w:val="24"/>
          <w:szCs w:val="24"/>
          <w:lang w:eastAsia="ru-RU"/>
        </w:rPr>
        <w:t>ердить муниципальную Программу к</w:t>
      </w:r>
      <w:r w:rsidRPr="007C089E">
        <w:rPr>
          <w:rFonts w:ascii="Times New Roman" w:hAnsi="Times New Roman"/>
          <w:color w:val="000000"/>
          <w:sz w:val="24"/>
          <w:szCs w:val="24"/>
          <w:lang w:eastAsia="ru-RU"/>
        </w:rPr>
        <w:t>омплексно</w:t>
      </w:r>
      <w:r w:rsidR="003657B7">
        <w:rPr>
          <w:rFonts w:ascii="Times New Roman" w:hAnsi="Times New Roman"/>
          <w:color w:val="000000"/>
          <w:sz w:val="24"/>
          <w:szCs w:val="24"/>
          <w:lang w:eastAsia="ru-RU"/>
        </w:rPr>
        <w:t>го</w:t>
      </w:r>
      <w:r w:rsidRPr="007C089E">
        <w:rPr>
          <w:rFonts w:ascii="Times New Roman" w:hAnsi="Times New Roman"/>
          <w:color w:val="000000"/>
          <w:sz w:val="24"/>
          <w:szCs w:val="24"/>
          <w:lang w:eastAsia="ru-RU"/>
        </w:rPr>
        <w:t xml:space="preserve"> развити</w:t>
      </w:r>
      <w:r w:rsidR="003657B7">
        <w:rPr>
          <w:rFonts w:ascii="Times New Roman" w:hAnsi="Times New Roman"/>
          <w:color w:val="000000"/>
          <w:sz w:val="24"/>
          <w:szCs w:val="24"/>
          <w:lang w:eastAsia="ru-RU"/>
        </w:rPr>
        <w:t>я</w:t>
      </w:r>
      <w:r w:rsidRPr="007C089E">
        <w:rPr>
          <w:rFonts w:ascii="Times New Roman" w:hAnsi="Times New Roman"/>
          <w:color w:val="000000"/>
          <w:sz w:val="24"/>
          <w:szCs w:val="24"/>
          <w:lang w:eastAsia="ru-RU"/>
        </w:rPr>
        <w:t xml:space="preserve"> системы коммунальной инфраструктуры Шарагайского муниципального образования</w:t>
      </w:r>
      <w:r w:rsidR="007C089E">
        <w:rPr>
          <w:rFonts w:ascii="Times New Roman" w:hAnsi="Times New Roman"/>
          <w:color w:val="000000"/>
          <w:sz w:val="24"/>
          <w:szCs w:val="24"/>
          <w:lang w:eastAsia="ru-RU"/>
        </w:rPr>
        <w:t xml:space="preserve"> </w:t>
      </w:r>
      <w:r w:rsidRPr="007C089E">
        <w:rPr>
          <w:rFonts w:ascii="Times New Roman" w:hAnsi="Times New Roman"/>
          <w:color w:val="000000"/>
          <w:sz w:val="24"/>
          <w:szCs w:val="24"/>
          <w:lang w:eastAsia="ru-RU"/>
        </w:rPr>
        <w:t xml:space="preserve"> на 2017-2032 годы»</w:t>
      </w:r>
    </w:p>
    <w:p w:rsidR="007C089E" w:rsidRDefault="00CA316F" w:rsidP="007C089E">
      <w:pPr>
        <w:pStyle w:val="a5"/>
        <w:numPr>
          <w:ilvl w:val="0"/>
          <w:numId w:val="9"/>
        </w:numPr>
        <w:tabs>
          <w:tab w:val="left" w:pos="180"/>
          <w:tab w:val="left" w:pos="360"/>
        </w:tabs>
        <w:spacing w:before="0" w:beforeAutospacing="0" w:after="0" w:afterAutospacing="0"/>
      </w:pPr>
      <w:r>
        <w:t>Опубликовать  настоящее  решение  в печатном средстве массовой информации</w:t>
      </w:r>
    </w:p>
    <w:p w:rsidR="00CA316F" w:rsidRDefault="00CA316F" w:rsidP="007C089E">
      <w:pPr>
        <w:pStyle w:val="a5"/>
        <w:tabs>
          <w:tab w:val="left" w:pos="180"/>
          <w:tab w:val="left" w:pos="360"/>
        </w:tabs>
        <w:spacing w:before="0" w:beforeAutospacing="0" w:after="0" w:afterAutospacing="0"/>
        <w:ind w:left="720"/>
      </w:pPr>
      <w:r>
        <w:t xml:space="preserve">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7C089E" w:rsidRPr="007C089E" w:rsidRDefault="00CA316F" w:rsidP="007C089E">
      <w:pPr>
        <w:pStyle w:val="aa"/>
        <w:numPr>
          <w:ilvl w:val="0"/>
          <w:numId w:val="8"/>
        </w:numPr>
        <w:spacing w:after="0" w:line="240" w:lineRule="auto"/>
        <w:rPr>
          <w:rFonts w:ascii="Times New Roman" w:hAnsi="Times New Roman"/>
          <w:sz w:val="24"/>
          <w:szCs w:val="24"/>
        </w:rPr>
      </w:pPr>
      <w:r>
        <w:t xml:space="preserve"> </w:t>
      </w:r>
      <w:r w:rsidR="007C089E" w:rsidRPr="007C089E">
        <w:rPr>
          <w:rFonts w:ascii="Times New Roman" w:hAnsi="Times New Roman"/>
          <w:sz w:val="24"/>
          <w:szCs w:val="24"/>
        </w:rPr>
        <w:t xml:space="preserve">Настоящее решение вступает в силу после его официального опубликования.                                                                                                                              </w:t>
      </w:r>
    </w:p>
    <w:p w:rsidR="007C089E" w:rsidRDefault="007C089E" w:rsidP="007C089E">
      <w:pPr>
        <w:spacing w:after="0" w:line="240" w:lineRule="auto"/>
        <w:rPr>
          <w:rFonts w:ascii="Times New Roman" w:eastAsia="Times New Roman" w:hAnsi="Times New Roman"/>
          <w:color w:val="000000"/>
          <w:sz w:val="24"/>
          <w:szCs w:val="24"/>
        </w:rPr>
      </w:pPr>
    </w:p>
    <w:p w:rsidR="00CA316F" w:rsidRDefault="00CA316F" w:rsidP="00CA316F">
      <w:pPr>
        <w:pStyle w:val="a5"/>
        <w:shd w:val="clear" w:color="auto" w:fill="FFFFFF"/>
        <w:spacing w:before="0" w:beforeAutospacing="0" w:after="0" w:afterAutospacing="0"/>
      </w:pPr>
      <w:r>
        <w:t xml:space="preserve">                                       </w:t>
      </w:r>
    </w:p>
    <w:p w:rsidR="00CA316F" w:rsidRDefault="00CA316F" w:rsidP="00CA316F">
      <w:pPr>
        <w:pStyle w:val="a5"/>
        <w:shd w:val="clear" w:color="auto" w:fill="FFFFFF"/>
        <w:spacing w:before="0" w:beforeAutospacing="0" w:after="0" w:afterAutospacing="0"/>
      </w:pPr>
    </w:p>
    <w:p w:rsidR="00CA316F" w:rsidRDefault="00CA316F" w:rsidP="00CA316F">
      <w:pPr>
        <w:pStyle w:val="a5"/>
        <w:shd w:val="clear" w:color="auto" w:fill="FFFFFF"/>
        <w:spacing w:before="0" w:beforeAutospacing="0" w:after="0" w:afterAutospacing="0"/>
      </w:pPr>
    </w:p>
    <w:p w:rsidR="00CA316F" w:rsidRPr="00CA316F" w:rsidRDefault="00CA316F" w:rsidP="00CA316F">
      <w:pPr>
        <w:pStyle w:val="a5"/>
        <w:shd w:val="clear" w:color="auto" w:fill="FFFFFF"/>
        <w:spacing w:before="0" w:beforeAutospacing="0" w:after="0" w:afterAutospacing="0"/>
      </w:pPr>
    </w:p>
    <w:p w:rsidR="00CA316F" w:rsidRPr="00CA316F" w:rsidRDefault="00CA316F" w:rsidP="00CA316F">
      <w:pPr>
        <w:pStyle w:val="a5"/>
        <w:shd w:val="clear" w:color="auto" w:fill="FFFFFF"/>
        <w:spacing w:before="0" w:beforeAutospacing="0" w:after="0" w:afterAutospacing="0"/>
        <w:rPr>
          <w:rStyle w:val="a4"/>
          <w:b w:val="0"/>
        </w:rPr>
      </w:pPr>
      <w:r w:rsidRPr="00CA316F">
        <w:t xml:space="preserve">                                               Глава</w:t>
      </w:r>
      <w:r w:rsidRPr="00CA316F">
        <w:rPr>
          <w:b/>
        </w:rPr>
        <w:t xml:space="preserve">  </w:t>
      </w:r>
      <w:r w:rsidRPr="00CA316F">
        <w:rPr>
          <w:rStyle w:val="a4"/>
          <w:b w:val="0"/>
        </w:rPr>
        <w:t xml:space="preserve">Шарагайского муниципального образования </w:t>
      </w:r>
    </w:p>
    <w:p w:rsidR="00CA316F" w:rsidRPr="00CA316F" w:rsidRDefault="00CA316F" w:rsidP="00CA316F">
      <w:pPr>
        <w:pStyle w:val="a5"/>
        <w:shd w:val="clear" w:color="auto" w:fill="FFFFFF"/>
        <w:spacing w:before="0" w:beforeAutospacing="0" w:after="0" w:afterAutospacing="0"/>
      </w:pPr>
      <w:r w:rsidRPr="00CA316F">
        <w:t xml:space="preserve">                                                                                                                 В.И. Киселёв</w:t>
      </w:r>
    </w:p>
    <w:p w:rsidR="00CA316F" w:rsidRPr="00CA316F" w:rsidRDefault="00CA316F" w:rsidP="00CA316F">
      <w:pPr>
        <w:shd w:val="clear" w:color="auto" w:fill="FFFFFF"/>
        <w:spacing w:after="0" w:line="240" w:lineRule="auto"/>
        <w:rPr>
          <w:rFonts w:ascii="Times New Roman" w:hAnsi="Times New Roman"/>
          <w:b/>
          <w:color w:val="666666"/>
          <w:sz w:val="24"/>
          <w:szCs w:val="24"/>
          <w:lang w:eastAsia="ru-RU"/>
        </w:rPr>
      </w:pPr>
    </w:p>
    <w:p w:rsidR="00CA316F" w:rsidRDefault="00CA316F" w:rsidP="00CA316F">
      <w:pPr>
        <w:shd w:val="clear" w:color="auto" w:fill="FFFFFF"/>
        <w:spacing w:after="0" w:line="240" w:lineRule="auto"/>
        <w:rPr>
          <w:rFonts w:ascii="Times New Roman" w:hAnsi="Times New Roman"/>
          <w:color w:val="666666"/>
          <w:sz w:val="24"/>
          <w:szCs w:val="24"/>
          <w:lang w:eastAsia="ru-RU"/>
        </w:rPr>
      </w:pPr>
    </w:p>
    <w:p w:rsidR="00CA316F" w:rsidRDefault="00CA316F" w:rsidP="00CA316F">
      <w:pPr>
        <w:shd w:val="clear" w:color="auto" w:fill="FFFFFF"/>
        <w:spacing w:after="0" w:line="240" w:lineRule="auto"/>
        <w:rPr>
          <w:rFonts w:ascii="Times New Roman" w:hAnsi="Times New Roman"/>
          <w:color w:val="666666"/>
          <w:sz w:val="24"/>
          <w:szCs w:val="24"/>
          <w:lang w:eastAsia="ru-RU"/>
        </w:rPr>
      </w:pPr>
    </w:p>
    <w:p w:rsidR="00CA316F" w:rsidRDefault="00CA316F" w:rsidP="00CA316F">
      <w:pPr>
        <w:shd w:val="clear" w:color="auto" w:fill="FFFFFF"/>
        <w:spacing w:after="0" w:line="240" w:lineRule="auto"/>
        <w:rPr>
          <w:rFonts w:ascii="Times New Roman" w:hAnsi="Times New Roman"/>
          <w:color w:val="666666"/>
          <w:sz w:val="24"/>
          <w:szCs w:val="24"/>
          <w:lang w:eastAsia="ru-RU"/>
        </w:rPr>
      </w:pPr>
    </w:p>
    <w:p w:rsidR="00CA316F" w:rsidRDefault="00CA316F" w:rsidP="00CA316F">
      <w:pPr>
        <w:shd w:val="clear" w:color="auto" w:fill="FFFFFF"/>
        <w:spacing w:after="0" w:line="240" w:lineRule="auto"/>
        <w:jc w:val="both"/>
        <w:rPr>
          <w:rFonts w:ascii="Times New Roman" w:hAnsi="Times New Roman"/>
          <w:color w:val="666666"/>
          <w:sz w:val="24"/>
          <w:szCs w:val="24"/>
          <w:lang w:eastAsia="ru-RU"/>
        </w:rPr>
      </w:pPr>
    </w:p>
    <w:p w:rsidR="00CA316F" w:rsidRDefault="00CA316F" w:rsidP="00CA316F">
      <w:pPr>
        <w:shd w:val="clear" w:color="auto" w:fill="FFFFFF"/>
        <w:spacing w:after="0" w:line="240" w:lineRule="auto"/>
        <w:jc w:val="both"/>
        <w:rPr>
          <w:rFonts w:ascii="Times New Roman" w:hAnsi="Times New Roman"/>
          <w:color w:val="666666"/>
          <w:sz w:val="24"/>
          <w:szCs w:val="24"/>
          <w:lang w:eastAsia="ru-RU"/>
        </w:rPr>
      </w:pPr>
    </w:p>
    <w:p w:rsidR="00835982" w:rsidRDefault="00835982" w:rsidP="00CA316F">
      <w:pPr>
        <w:shd w:val="clear" w:color="auto" w:fill="FFFFFF"/>
        <w:spacing w:after="0" w:line="240" w:lineRule="auto"/>
        <w:jc w:val="both"/>
        <w:rPr>
          <w:rFonts w:ascii="Times New Roman" w:hAnsi="Times New Roman"/>
          <w:color w:val="666666"/>
          <w:sz w:val="24"/>
          <w:szCs w:val="24"/>
          <w:lang w:eastAsia="ru-RU"/>
        </w:rPr>
      </w:pPr>
    </w:p>
    <w:p w:rsidR="00835982" w:rsidRDefault="00835982" w:rsidP="00CA316F">
      <w:pPr>
        <w:shd w:val="clear" w:color="auto" w:fill="FFFFFF"/>
        <w:spacing w:after="0" w:line="240" w:lineRule="auto"/>
        <w:jc w:val="both"/>
        <w:rPr>
          <w:rFonts w:ascii="Times New Roman" w:hAnsi="Times New Roman"/>
          <w:color w:val="666666"/>
          <w:sz w:val="24"/>
          <w:szCs w:val="24"/>
          <w:lang w:eastAsia="ru-RU"/>
        </w:rPr>
      </w:pPr>
    </w:p>
    <w:p w:rsidR="00835982" w:rsidRDefault="00835982" w:rsidP="00CA316F">
      <w:pPr>
        <w:shd w:val="clear" w:color="auto" w:fill="FFFFFF"/>
        <w:spacing w:after="0" w:line="240" w:lineRule="auto"/>
        <w:jc w:val="both"/>
        <w:rPr>
          <w:rFonts w:ascii="Times New Roman" w:hAnsi="Times New Roman"/>
          <w:color w:val="666666"/>
          <w:sz w:val="24"/>
          <w:szCs w:val="24"/>
          <w:lang w:eastAsia="ru-RU"/>
        </w:rPr>
      </w:pPr>
    </w:p>
    <w:p w:rsidR="00CA316F" w:rsidRDefault="00CA316F" w:rsidP="00CA316F">
      <w:pPr>
        <w:shd w:val="clear" w:color="auto" w:fill="FFFFFF"/>
        <w:spacing w:after="0" w:line="240" w:lineRule="auto"/>
        <w:jc w:val="both"/>
        <w:rPr>
          <w:rFonts w:ascii="Times New Roman" w:hAnsi="Times New Roman"/>
          <w:color w:val="666666"/>
          <w:sz w:val="24"/>
          <w:szCs w:val="24"/>
          <w:lang w:eastAsia="ru-RU"/>
        </w:rPr>
      </w:pPr>
    </w:p>
    <w:p w:rsidR="00CA316F" w:rsidRDefault="00CA316F" w:rsidP="00CA316F">
      <w:pPr>
        <w:shd w:val="clear" w:color="auto" w:fill="FFFFFF"/>
        <w:spacing w:after="0" w:line="240" w:lineRule="auto"/>
        <w:jc w:val="both"/>
        <w:rPr>
          <w:rFonts w:ascii="Times New Roman" w:hAnsi="Times New Roman"/>
          <w:color w:val="666666"/>
          <w:sz w:val="24"/>
          <w:szCs w:val="24"/>
          <w:lang w:eastAsia="ru-RU"/>
        </w:rPr>
      </w:pPr>
    </w:p>
    <w:p w:rsidR="00CA316F" w:rsidRDefault="00CA316F" w:rsidP="00CA316F">
      <w:pPr>
        <w:shd w:val="clear" w:color="auto" w:fill="FFFFFF"/>
        <w:spacing w:after="0" w:line="240" w:lineRule="auto"/>
        <w:rPr>
          <w:rFonts w:ascii="Times New Roman" w:hAnsi="Times New Roman"/>
          <w:color w:val="666666"/>
          <w:sz w:val="20"/>
          <w:szCs w:val="20"/>
          <w:lang w:eastAsia="ru-RU"/>
        </w:rPr>
      </w:pPr>
      <w:r>
        <w:rPr>
          <w:rFonts w:ascii="Times New Roman" w:hAnsi="Times New Roman"/>
          <w:color w:val="000000"/>
          <w:sz w:val="20"/>
          <w:szCs w:val="20"/>
          <w:lang w:eastAsia="ru-RU"/>
        </w:rPr>
        <w:lastRenderedPageBreak/>
        <w:t xml:space="preserve">                                                                                                                              Утверждено:</w:t>
      </w:r>
    </w:p>
    <w:p w:rsidR="00CA316F" w:rsidRDefault="00CA316F" w:rsidP="00CA316F">
      <w:pPr>
        <w:shd w:val="clear" w:color="auto" w:fill="FFFFFF"/>
        <w:spacing w:after="0" w:line="240" w:lineRule="auto"/>
        <w:rPr>
          <w:rFonts w:ascii="Times New Roman" w:hAnsi="Times New Roman"/>
          <w:color w:val="666666"/>
          <w:sz w:val="20"/>
          <w:szCs w:val="20"/>
          <w:lang w:eastAsia="ru-RU"/>
        </w:rPr>
      </w:pPr>
      <w:r>
        <w:rPr>
          <w:rFonts w:ascii="Times New Roman" w:hAnsi="Times New Roman"/>
          <w:color w:val="000000"/>
          <w:sz w:val="20"/>
          <w:szCs w:val="20"/>
          <w:lang w:eastAsia="ru-RU"/>
        </w:rPr>
        <w:t xml:space="preserve">                                                                                                          решением Думы Шарагайского</w:t>
      </w:r>
    </w:p>
    <w:p w:rsidR="00CA316F" w:rsidRDefault="00CA316F" w:rsidP="00CA316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муниципального образования</w:t>
      </w:r>
    </w:p>
    <w:p w:rsidR="00CA316F" w:rsidRDefault="00CA316F" w:rsidP="00CA316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от </w:t>
      </w:r>
      <w:r w:rsidR="00090398">
        <w:rPr>
          <w:rFonts w:ascii="Times New Roman" w:hAnsi="Times New Roman"/>
          <w:color w:val="000000"/>
          <w:sz w:val="20"/>
          <w:szCs w:val="20"/>
          <w:lang w:eastAsia="ru-RU"/>
        </w:rPr>
        <w:t xml:space="preserve">20.12.2017 </w:t>
      </w:r>
      <w:r>
        <w:rPr>
          <w:rFonts w:ascii="Times New Roman" w:hAnsi="Times New Roman"/>
          <w:color w:val="000000"/>
          <w:sz w:val="20"/>
          <w:szCs w:val="20"/>
          <w:lang w:eastAsia="ru-RU"/>
        </w:rPr>
        <w:t xml:space="preserve"> года № </w:t>
      </w:r>
      <w:r w:rsidR="00090398">
        <w:rPr>
          <w:rFonts w:ascii="Times New Roman" w:hAnsi="Times New Roman"/>
          <w:color w:val="000000"/>
          <w:sz w:val="20"/>
          <w:szCs w:val="20"/>
          <w:lang w:eastAsia="ru-RU"/>
        </w:rPr>
        <w:t>3-5</w:t>
      </w:r>
    </w:p>
    <w:p w:rsidR="00CA316F" w:rsidRDefault="00CA316F" w:rsidP="00CA316F">
      <w:pPr>
        <w:spacing w:after="0" w:line="240" w:lineRule="auto"/>
        <w:rPr>
          <w:rFonts w:ascii="Times New Roman" w:hAnsi="Times New Roman"/>
          <w:color w:val="000000"/>
          <w:sz w:val="20"/>
          <w:szCs w:val="20"/>
          <w:lang w:eastAsia="ru-RU"/>
        </w:rPr>
      </w:pPr>
    </w:p>
    <w:p w:rsidR="00CA316F" w:rsidRDefault="00CA316F" w:rsidP="00CA316F">
      <w:pPr>
        <w:spacing w:after="0" w:line="240" w:lineRule="auto"/>
        <w:rPr>
          <w:rFonts w:ascii="Times New Roman" w:hAnsi="Times New Roman"/>
          <w:color w:val="000000"/>
          <w:sz w:val="20"/>
          <w:szCs w:val="20"/>
          <w:lang w:eastAsia="ru-RU"/>
        </w:rPr>
      </w:pPr>
    </w:p>
    <w:p w:rsidR="00CA316F" w:rsidRDefault="00835982" w:rsidP="00CA316F">
      <w:pPr>
        <w:spacing w:after="0" w:line="240" w:lineRule="auto"/>
        <w:jc w:val="center"/>
        <w:rPr>
          <w:rFonts w:ascii="Times New Roman" w:hAnsi="Times New Roman"/>
          <w:b/>
          <w:sz w:val="24"/>
          <w:szCs w:val="24"/>
        </w:rPr>
      </w:pPr>
      <w:r>
        <w:rPr>
          <w:rFonts w:ascii="Times New Roman" w:hAnsi="Times New Roman"/>
          <w:b/>
          <w:sz w:val="24"/>
          <w:szCs w:val="24"/>
        </w:rPr>
        <w:t>МУНИЦИПАЛЬНАЯ ПРОГРАММА</w:t>
      </w:r>
      <w:r w:rsidR="00FC20E1">
        <w:rPr>
          <w:rFonts w:ascii="Times New Roman" w:hAnsi="Times New Roman"/>
          <w:b/>
          <w:sz w:val="24"/>
          <w:szCs w:val="24"/>
        </w:rPr>
        <w:br/>
        <w:t>комплексного развития</w:t>
      </w:r>
      <w:r w:rsidR="00CA316F">
        <w:rPr>
          <w:rFonts w:ascii="Times New Roman" w:hAnsi="Times New Roman"/>
          <w:b/>
          <w:sz w:val="24"/>
          <w:szCs w:val="24"/>
        </w:rPr>
        <w:t xml:space="preserve"> системы коммунальной инфраструктуры  на территории Шарагайского муниципального образования  на 2017-2032 годы» </w:t>
      </w:r>
    </w:p>
    <w:p w:rsidR="00CA316F" w:rsidRDefault="00CA316F" w:rsidP="00CA316F">
      <w:pPr>
        <w:spacing w:after="0" w:line="240" w:lineRule="auto"/>
        <w:jc w:val="center"/>
        <w:rPr>
          <w:rFonts w:ascii="Times New Roman" w:hAnsi="Times New Roman"/>
          <w:b/>
          <w:sz w:val="24"/>
          <w:szCs w:val="24"/>
        </w:rPr>
      </w:pPr>
    </w:p>
    <w:p w:rsidR="00CA316F" w:rsidRDefault="00CA316F" w:rsidP="00CA316F">
      <w:pPr>
        <w:spacing w:after="0" w:line="240" w:lineRule="auto"/>
        <w:jc w:val="center"/>
        <w:rPr>
          <w:rFonts w:ascii="Times New Roman" w:hAnsi="Times New Roman"/>
          <w:sz w:val="24"/>
          <w:szCs w:val="24"/>
        </w:rPr>
      </w:pPr>
      <w:r>
        <w:rPr>
          <w:rFonts w:ascii="Times New Roman" w:hAnsi="Times New Roman"/>
          <w:sz w:val="24"/>
          <w:szCs w:val="24"/>
        </w:rPr>
        <w:t>Структура  муниципальной долгосрочной целевой программы</w:t>
      </w:r>
    </w:p>
    <w:p w:rsidR="00CA316F" w:rsidRDefault="00CA316F" w:rsidP="00CA316F">
      <w:pPr>
        <w:spacing w:after="0" w:line="240" w:lineRule="auto"/>
        <w:jc w:val="center"/>
        <w:rPr>
          <w:rFonts w:ascii="Times New Roman" w:hAnsi="Times New Roman"/>
          <w:sz w:val="24"/>
          <w:szCs w:val="24"/>
        </w:rPr>
      </w:pPr>
      <w:r>
        <w:rPr>
          <w:rFonts w:ascii="Times New Roman" w:hAnsi="Times New Roman"/>
          <w:sz w:val="24"/>
          <w:szCs w:val="24"/>
        </w:rPr>
        <w:t>Паспорт программы</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Содержание проблемы и обоснование ее решения программными методами </w:t>
      </w:r>
    </w:p>
    <w:p w:rsidR="00CA316F" w:rsidRDefault="00835982"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A316F">
        <w:rPr>
          <w:rFonts w:ascii="Times New Roman" w:hAnsi="Times New Roman"/>
          <w:sz w:val="24"/>
          <w:szCs w:val="24"/>
        </w:rPr>
        <w:t>1.1.  Демографическое развитие муниципального образования</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35982">
        <w:rPr>
          <w:rFonts w:ascii="Times New Roman" w:hAnsi="Times New Roman"/>
          <w:sz w:val="24"/>
          <w:szCs w:val="24"/>
        </w:rPr>
        <w:t xml:space="preserve"> </w:t>
      </w:r>
      <w:r>
        <w:rPr>
          <w:rFonts w:ascii="Times New Roman" w:hAnsi="Times New Roman"/>
          <w:sz w:val="24"/>
          <w:szCs w:val="24"/>
        </w:rPr>
        <w:t>1.2.  Модель расчета перспективного спроса коммунальных ресурсов.</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35982">
        <w:rPr>
          <w:rFonts w:ascii="Times New Roman" w:hAnsi="Times New Roman"/>
          <w:sz w:val="24"/>
          <w:szCs w:val="24"/>
        </w:rPr>
        <w:t xml:space="preserve">  </w:t>
      </w:r>
      <w:r>
        <w:rPr>
          <w:rFonts w:ascii="Times New Roman" w:hAnsi="Times New Roman"/>
          <w:sz w:val="24"/>
          <w:szCs w:val="24"/>
        </w:rPr>
        <w:t>1.3. Анализ текущего  состояния системы водоснабжения</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835982">
        <w:rPr>
          <w:rFonts w:ascii="Times New Roman" w:hAnsi="Times New Roman"/>
          <w:sz w:val="24"/>
          <w:szCs w:val="24"/>
        </w:rPr>
        <w:t xml:space="preserve">  </w:t>
      </w:r>
      <w:r>
        <w:rPr>
          <w:rFonts w:ascii="Times New Roman" w:hAnsi="Times New Roman"/>
          <w:sz w:val="24"/>
          <w:szCs w:val="24"/>
        </w:rPr>
        <w:t>1.4. Анализ текущего  состояния сферы сбора твердых бытовых отходов</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1.5. Анализ текущего  состояния системы водоотведения</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1.6. Анализ текущего  состояния системы электроснабжения</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1.7. Измерительно-расчетная система коммунальной инфраструктуры</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2. Основные цели и задачи, сроки и этапы реализации программы.</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3. Мероприятия по развитию системы коммунальной инфраструктуры.</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3.1. Система водоснабжения</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3.2. Система сбора и вывоза твердых бытовых отходов</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3.3. Система водоотведения</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3.4. Система электроснабжения</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4. Нормативное обеспечение.</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Механизм реализации  программы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ходом ее выполнения</w:t>
      </w:r>
    </w:p>
    <w:p w:rsidR="00CA316F" w:rsidRDefault="00CA316F" w:rsidP="00CA316F">
      <w:pPr>
        <w:spacing w:after="0" w:line="240" w:lineRule="auto"/>
        <w:ind w:firstLine="709"/>
        <w:jc w:val="both"/>
        <w:rPr>
          <w:rFonts w:ascii="Times New Roman" w:hAnsi="Times New Roman"/>
          <w:sz w:val="24"/>
          <w:szCs w:val="24"/>
        </w:rPr>
      </w:pPr>
      <w:r>
        <w:rPr>
          <w:rFonts w:ascii="Times New Roman" w:hAnsi="Times New Roman"/>
          <w:sz w:val="24"/>
          <w:szCs w:val="24"/>
        </w:rPr>
        <w:t>6. Оценка эффективности реализации программы</w:t>
      </w:r>
    </w:p>
    <w:p w:rsidR="00CA316F" w:rsidRDefault="00CA316F" w:rsidP="00CA316F">
      <w:pPr>
        <w:spacing w:after="0" w:line="240" w:lineRule="auto"/>
        <w:jc w:val="both"/>
        <w:rPr>
          <w:rFonts w:ascii="Times New Roman" w:hAnsi="Times New Roman"/>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shd w:val="clear" w:color="auto" w:fill="FFFFFF"/>
        <w:spacing w:after="0" w:line="240" w:lineRule="auto"/>
        <w:jc w:val="center"/>
        <w:rPr>
          <w:rFonts w:ascii="Times New Roman" w:hAnsi="Times New Roman"/>
          <w:sz w:val="24"/>
          <w:szCs w:val="24"/>
          <w:lang w:eastAsia="ru-RU"/>
        </w:rPr>
      </w:pPr>
    </w:p>
    <w:p w:rsidR="00CA316F" w:rsidRDefault="00CA316F" w:rsidP="00CA316F">
      <w:pPr>
        <w:spacing w:after="0" w:line="240" w:lineRule="auto"/>
        <w:ind w:firstLine="709"/>
        <w:jc w:val="center"/>
        <w:rPr>
          <w:rFonts w:ascii="Times New Roman" w:hAnsi="Times New Roman"/>
          <w:sz w:val="24"/>
          <w:szCs w:val="24"/>
        </w:rPr>
      </w:pPr>
      <w:r>
        <w:rPr>
          <w:rFonts w:ascii="Times New Roman" w:hAnsi="Times New Roman"/>
          <w:b/>
          <w:sz w:val="24"/>
          <w:szCs w:val="24"/>
        </w:rPr>
        <w:t>Паспорт</w:t>
      </w:r>
    </w:p>
    <w:p w:rsidR="00CA316F" w:rsidRDefault="00CA316F" w:rsidP="00CA316F">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Муниципальной </w:t>
      </w:r>
      <w:r w:rsidR="00FC20E1">
        <w:rPr>
          <w:rFonts w:ascii="Times New Roman" w:hAnsi="Times New Roman"/>
          <w:b/>
          <w:sz w:val="24"/>
          <w:szCs w:val="24"/>
        </w:rPr>
        <w:t>Программы  комплексного развития</w:t>
      </w:r>
      <w:r>
        <w:rPr>
          <w:rFonts w:ascii="Times New Roman" w:hAnsi="Times New Roman"/>
          <w:b/>
          <w:sz w:val="24"/>
          <w:szCs w:val="24"/>
        </w:rPr>
        <w:t xml:space="preserve"> системы коммунальной инфраструктуры на территории Шарагайского муниципального </w:t>
      </w:r>
      <w:r w:rsidR="00FC20E1">
        <w:rPr>
          <w:rFonts w:ascii="Times New Roman" w:hAnsi="Times New Roman"/>
          <w:b/>
          <w:sz w:val="24"/>
          <w:szCs w:val="24"/>
        </w:rPr>
        <w:t xml:space="preserve"> образования на 2017-2032 годы»</w:t>
      </w:r>
    </w:p>
    <w:p w:rsidR="00CA316F" w:rsidRDefault="00CA316F" w:rsidP="00CA316F">
      <w:pPr>
        <w:spacing w:after="0" w:line="240" w:lineRule="auto"/>
        <w:jc w:val="center"/>
        <w:rPr>
          <w:rFonts w:ascii="Times New Roman" w:hAnsi="Times New Roman"/>
          <w:b/>
          <w:sz w:val="24"/>
          <w:szCs w:val="24"/>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CA316F" w:rsidTr="00CA316F">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CA316F" w:rsidRDefault="00CA316F" w:rsidP="00FC20E1">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Муниципальная </w:t>
            </w:r>
            <w:r w:rsidR="00FC20E1">
              <w:rPr>
                <w:rFonts w:ascii="Times New Roman" w:hAnsi="Times New Roman"/>
                <w:color w:val="000000"/>
                <w:sz w:val="24"/>
                <w:szCs w:val="24"/>
                <w:lang w:eastAsia="ru-RU"/>
              </w:rPr>
              <w:t>программа комплексного развития</w:t>
            </w:r>
            <w:r>
              <w:rPr>
                <w:rFonts w:ascii="Times New Roman" w:hAnsi="Times New Roman"/>
                <w:color w:val="000000"/>
                <w:sz w:val="24"/>
                <w:szCs w:val="24"/>
                <w:lang w:eastAsia="ru-RU"/>
              </w:rPr>
              <w:t xml:space="preserve"> системы коммунальной инфраструктуры </w:t>
            </w:r>
            <w:r>
              <w:rPr>
                <w:rStyle w:val="a4"/>
                <w:sz w:val="24"/>
                <w:szCs w:val="24"/>
              </w:rPr>
              <w:t xml:space="preserve">Шарагайского муниципального образования </w:t>
            </w:r>
            <w:r>
              <w:rPr>
                <w:rFonts w:ascii="Times New Roman" w:hAnsi="Times New Roman"/>
                <w:color w:val="000000"/>
                <w:sz w:val="24"/>
                <w:szCs w:val="24"/>
                <w:lang w:eastAsia="ru-RU"/>
              </w:rPr>
              <w:t>на 2017-2032 годы»</w:t>
            </w:r>
          </w:p>
        </w:tc>
      </w:tr>
      <w:tr w:rsidR="00CA316F" w:rsidTr="00CA316F">
        <w:trPr>
          <w:trHeight w:val="424"/>
          <w:jc w:val="center"/>
        </w:trPr>
        <w:tc>
          <w:tcPr>
            <w:tcW w:w="2378"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CA316F" w:rsidRDefault="00CA316F">
            <w:pPr>
              <w:shd w:val="clear" w:color="auto" w:fill="FFFFFF"/>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Федеральный закон от 06 октября </w:t>
            </w:r>
            <w:smartTag w:uri="urn:schemas-microsoft-com:office:smarttags" w:element="metricconverter">
              <w:smartTagPr>
                <w:attr w:name="ProductID" w:val="2003 г"/>
              </w:smartTagPr>
              <w:r>
                <w:rPr>
                  <w:rFonts w:ascii="Times New Roman" w:hAnsi="Times New Roman"/>
                  <w:color w:val="000000"/>
                  <w:sz w:val="24"/>
                  <w:szCs w:val="24"/>
                  <w:lang w:eastAsia="ru-RU"/>
                </w:rPr>
                <w:t>2003 г</w:t>
              </w:r>
            </w:smartTag>
            <w:r>
              <w:rPr>
                <w:rFonts w:ascii="Times New Roman" w:hAnsi="Times New Roman"/>
                <w:color w:val="000000"/>
                <w:sz w:val="24"/>
                <w:szCs w:val="24"/>
                <w:lang w:eastAsia="ru-RU"/>
              </w:rPr>
              <w:t>. № 131 – ФЗ «Об общих принципах организации местного самоуправления в Российской Федерации»;</w:t>
            </w:r>
          </w:p>
          <w:p w:rsidR="00CA316F" w:rsidRDefault="00CA316F">
            <w:pPr>
              <w:shd w:val="clear" w:color="auto" w:fill="FFFFFF"/>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Федеральный закон от 30 декабря </w:t>
            </w:r>
            <w:smartTag w:uri="urn:schemas-microsoft-com:office:smarttags" w:element="metricconverter">
              <w:smartTagPr>
                <w:attr w:name="ProductID" w:val="2004 г"/>
              </w:smartTagPr>
              <w:r>
                <w:rPr>
                  <w:rFonts w:ascii="Times New Roman" w:hAnsi="Times New Roman"/>
                  <w:color w:val="000000"/>
                  <w:sz w:val="24"/>
                  <w:szCs w:val="24"/>
                  <w:lang w:eastAsia="ru-RU"/>
                </w:rPr>
                <w:t>2004 г</w:t>
              </w:r>
            </w:smartTag>
            <w:r>
              <w:rPr>
                <w:rFonts w:ascii="Times New Roman" w:hAnsi="Times New Roman"/>
                <w:color w:val="000000"/>
                <w:sz w:val="24"/>
                <w:szCs w:val="24"/>
                <w:lang w:eastAsia="ru-RU"/>
              </w:rPr>
              <w:t>. № 210 – ФЗ «Об основах регулирования тарифов организаций коммунального комплекса»;</w:t>
            </w:r>
          </w:p>
          <w:p w:rsidR="00CA316F" w:rsidRDefault="00CA316F">
            <w:pPr>
              <w:spacing w:after="0" w:line="240" w:lineRule="auto"/>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 xml:space="preserve">Федеральный закон от 23 ноября </w:t>
            </w:r>
            <w:smartTag w:uri="urn:schemas-microsoft-com:office:smarttags" w:element="metricconverter">
              <w:smartTagPr>
                <w:attr w:name="ProductID" w:val="2009 г"/>
              </w:smartTagPr>
              <w:r>
                <w:rPr>
                  <w:rFonts w:ascii="Times New Roman" w:hAnsi="Times New Roman"/>
                  <w:color w:val="000000"/>
                  <w:sz w:val="24"/>
                  <w:szCs w:val="24"/>
                  <w:lang w:eastAsia="ru-RU"/>
                </w:rPr>
                <w:t>2009 г</w:t>
              </w:r>
            </w:smartTag>
            <w:r>
              <w:rPr>
                <w:rFonts w:ascii="Times New Roman" w:hAnsi="Times New Roman"/>
                <w:color w:val="000000"/>
                <w:sz w:val="24"/>
                <w:szCs w:val="24"/>
                <w:lang w:eastAsia="ru-RU"/>
              </w:rPr>
              <w:t>.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CA316F" w:rsidTr="00CA316F">
        <w:trPr>
          <w:trHeight w:val="538"/>
          <w:jc w:val="center"/>
        </w:trPr>
        <w:tc>
          <w:tcPr>
            <w:tcW w:w="2378"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hAnsi="Times New Roman"/>
                <w:sz w:val="24"/>
                <w:szCs w:val="24"/>
              </w:rPr>
            </w:pPr>
            <w:r>
              <w:rPr>
                <w:rFonts w:ascii="Times New Roman" w:hAnsi="Times New Roman"/>
                <w:color w:val="000000"/>
                <w:sz w:val="24"/>
                <w:szCs w:val="24"/>
                <w:lang w:eastAsia="ru-RU"/>
              </w:rPr>
              <w:t xml:space="preserve">Администрация </w:t>
            </w:r>
            <w:r>
              <w:rPr>
                <w:rStyle w:val="a4"/>
                <w:sz w:val="24"/>
                <w:szCs w:val="24"/>
              </w:rPr>
              <w:t>Шарагайского муниципального образования</w:t>
            </w:r>
          </w:p>
        </w:tc>
      </w:tr>
      <w:tr w:rsidR="00CA316F" w:rsidTr="00CA316F">
        <w:trPr>
          <w:trHeight w:val="720"/>
          <w:jc w:val="center"/>
        </w:trPr>
        <w:tc>
          <w:tcPr>
            <w:tcW w:w="2378"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hAnsi="Times New Roman"/>
                <w:sz w:val="24"/>
                <w:szCs w:val="24"/>
              </w:rPr>
            </w:pPr>
            <w:r>
              <w:rPr>
                <w:rFonts w:ascii="Times New Roman" w:hAnsi="Times New Roman"/>
                <w:color w:val="000000"/>
                <w:sz w:val="24"/>
                <w:szCs w:val="24"/>
                <w:lang w:eastAsia="ru-RU"/>
              </w:rPr>
              <w:t xml:space="preserve">Администрация </w:t>
            </w:r>
            <w:r>
              <w:rPr>
                <w:rStyle w:val="a4"/>
                <w:sz w:val="24"/>
                <w:szCs w:val="24"/>
              </w:rPr>
              <w:t>Шарагайского муниципального образования</w:t>
            </w:r>
          </w:p>
        </w:tc>
      </w:tr>
      <w:tr w:rsidR="00CA316F" w:rsidTr="00CA316F">
        <w:trPr>
          <w:trHeight w:val="989"/>
          <w:jc w:val="center"/>
        </w:trPr>
        <w:tc>
          <w:tcPr>
            <w:tcW w:w="2378"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реализацией Программы осуществляет по итогам каждого года Администрация Шарагайского муниципального образования </w:t>
            </w:r>
          </w:p>
        </w:tc>
      </w:tr>
      <w:tr w:rsidR="00CA316F" w:rsidTr="00CA316F">
        <w:trPr>
          <w:trHeight w:val="1246"/>
          <w:jc w:val="center"/>
        </w:trPr>
        <w:tc>
          <w:tcPr>
            <w:tcW w:w="2378"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hAnsi="Times New Roman"/>
                <w:sz w:val="24"/>
                <w:szCs w:val="24"/>
              </w:rPr>
            </w:pPr>
            <w:r>
              <w:rPr>
                <w:rFonts w:ascii="Times New Roman" w:hAnsi="Times New Roman"/>
                <w:sz w:val="24"/>
                <w:szCs w:val="24"/>
              </w:rPr>
              <w:t xml:space="preserve"> Комплексное развитие системы коммунальной инфраструктуры, р</w:t>
            </w:r>
            <w:r>
              <w:rPr>
                <w:rFonts w:ascii="Times New Roman" w:hAnsi="Times New Roman"/>
                <w:color w:val="000000"/>
                <w:sz w:val="24"/>
                <w:szCs w:val="24"/>
              </w:rPr>
              <w:t xml:space="preserve">еконструкция и модернизация системы коммунальной инфраструктуры, </w:t>
            </w:r>
            <w:r>
              <w:rPr>
                <w:rFonts w:ascii="Times New Roman" w:hAnsi="Times New Roman"/>
                <w:sz w:val="24"/>
                <w:szCs w:val="24"/>
              </w:rPr>
              <w:t xml:space="preserve"> </w:t>
            </w:r>
            <w:r>
              <w:rPr>
                <w:rFonts w:ascii="Times New Roman" w:hAnsi="Times New Roman"/>
                <w:color w:val="000000"/>
                <w:sz w:val="24"/>
                <w:szCs w:val="24"/>
              </w:rPr>
              <w:t xml:space="preserve">улучшение экологической ситуации на территории </w:t>
            </w:r>
            <w:r>
              <w:rPr>
                <w:rFonts w:ascii="Times New Roman" w:hAnsi="Times New Roman"/>
                <w:sz w:val="24"/>
                <w:szCs w:val="24"/>
              </w:rPr>
              <w:t>Шарагайского муниципального образования</w:t>
            </w:r>
          </w:p>
        </w:tc>
      </w:tr>
      <w:tr w:rsidR="00CA316F" w:rsidTr="00CA316F">
        <w:trPr>
          <w:trHeight w:val="2588"/>
          <w:jc w:val="center"/>
        </w:trPr>
        <w:tc>
          <w:tcPr>
            <w:tcW w:w="2378"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CA316F" w:rsidRDefault="00CA316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1. Инженерно-техническая оптимизация системы коммунальной инфраструктуры</w:t>
            </w:r>
            <w:r>
              <w:rPr>
                <w:rFonts w:ascii="Times New Roman" w:eastAsia="Times New Roman" w:hAnsi="Times New Roman"/>
                <w:color w:val="000000"/>
                <w:sz w:val="24"/>
                <w:szCs w:val="24"/>
                <w:lang w:eastAsia="ru-RU"/>
              </w:rPr>
              <w:t>.</w:t>
            </w:r>
          </w:p>
          <w:p w:rsidR="00CA316F" w:rsidRDefault="00CA316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2. Повышение надежности системы коммунальной инфраструктуры.</w:t>
            </w:r>
          </w:p>
          <w:p w:rsidR="00CA316F" w:rsidRDefault="00CA316F">
            <w:pPr>
              <w:spacing w:after="0" w:line="240" w:lineRule="auto"/>
              <w:jc w:val="both"/>
              <w:rPr>
                <w:rFonts w:ascii="Times New Roman" w:hAnsi="Times New Roman"/>
                <w:color w:val="000000"/>
                <w:sz w:val="24"/>
                <w:szCs w:val="24"/>
              </w:rPr>
            </w:pPr>
            <w:r>
              <w:rPr>
                <w:rFonts w:ascii="Times New Roman" w:eastAsia="Times New Roman" w:hAnsi="Times New Roman"/>
                <w:color w:val="000000"/>
                <w:spacing w:val="-2"/>
                <w:sz w:val="24"/>
                <w:szCs w:val="24"/>
                <w:lang w:eastAsia="ru-RU"/>
              </w:rPr>
              <w:t>3.</w:t>
            </w:r>
            <w:r>
              <w:rPr>
                <w:color w:val="000000"/>
                <w:sz w:val="24"/>
                <w:szCs w:val="24"/>
              </w:rPr>
              <w:t xml:space="preserve"> </w:t>
            </w:r>
            <w:r>
              <w:rPr>
                <w:rFonts w:ascii="Times New Roman" w:hAnsi="Times New Roman"/>
                <w:color w:val="000000"/>
                <w:sz w:val="24"/>
                <w:szCs w:val="24"/>
              </w:rPr>
              <w:t>Обеспечение более комфортных условий проживания населения сельского поселения.</w:t>
            </w:r>
          </w:p>
          <w:p w:rsidR="00CA316F" w:rsidRDefault="00CA316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Повышение качества </w:t>
            </w:r>
            <w:proofErr w:type="gramStart"/>
            <w:r>
              <w:rPr>
                <w:rFonts w:ascii="Times New Roman" w:hAnsi="Times New Roman"/>
                <w:color w:val="000000"/>
                <w:sz w:val="24"/>
                <w:szCs w:val="24"/>
              </w:rPr>
              <w:t>предоставляемых</w:t>
            </w:r>
            <w:proofErr w:type="gramEnd"/>
            <w:r>
              <w:rPr>
                <w:rFonts w:ascii="Times New Roman" w:hAnsi="Times New Roman"/>
                <w:color w:val="000000"/>
                <w:sz w:val="24"/>
                <w:szCs w:val="24"/>
              </w:rPr>
              <w:t xml:space="preserve"> ЖКУ.</w:t>
            </w:r>
          </w:p>
          <w:p w:rsidR="00CA316F" w:rsidRDefault="00CA316F">
            <w:pPr>
              <w:spacing w:after="0" w:line="240" w:lineRule="auto"/>
              <w:jc w:val="both"/>
              <w:rPr>
                <w:rFonts w:ascii="Times New Roman" w:hAnsi="Times New Roman"/>
                <w:color w:val="000000"/>
                <w:sz w:val="24"/>
                <w:szCs w:val="24"/>
              </w:rPr>
            </w:pPr>
            <w:r>
              <w:rPr>
                <w:rFonts w:ascii="Times New Roman" w:hAnsi="Times New Roman"/>
                <w:color w:val="000000"/>
                <w:sz w:val="24"/>
                <w:szCs w:val="24"/>
              </w:rPr>
              <w:t>5. Снижение потребление энергетических ресурсов.</w:t>
            </w:r>
          </w:p>
          <w:p w:rsidR="00CA316F" w:rsidRDefault="00CA316F">
            <w:pPr>
              <w:spacing w:after="0" w:line="240" w:lineRule="auto"/>
              <w:jc w:val="both"/>
              <w:rPr>
                <w:rFonts w:ascii="Times New Roman" w:hAnsi="Times New Roman"/>
                <w:color w:val="000000"/>
                <w:sz w:val="24"/>
                <w:szCs w:val="24"/>
              </w:rPr>
            </w:pPr>
            <w:r>
              <w:rPr>
                <w:rFonts w:ascii="Times New Roman" w:hAnsi="Times New Roman"/>
                <w:color w:val="000000"/>
                <w:sz w:val="24"/>
                <w:szCs w:val="24"/>
              </w:rPr>
              <w:t>6. Снижение потерь при поставке ресурсов потребителям.</w:t>
            </w:r>
          </w:p>
          <w:p w:rsidR="00CA316F" w:rsidRDefault="00CA316F">
            <w:pPr>
              <w:spacing w:after="0" w:line="240" w:lineRule="auto"/>
              <w:jc w:val="both"/>
              <w:rPr>
                <w:color w:val="000000"/>
                <w:sz w:val="24"/>
                <w:szCs w:val="24"/>
              </w:rPr>
            </w:pPr>
            <w:r>
              <w:rPr>
                <w:rFonts w:ascii="Times New Roman" w:hAnsi="Times New Roman"/>
                <w:color w:val="000000"/>
                <w:sz w:val="24"/>
                <w:szCs w:val="24"/>
              </w:rPr>
              <w:t>7. Улучшение экологической обстановки в сельском поселении.</w:t>
            </w:r>
          </w:p>
        </w:tc>
      </w:tr>
      <w:tr w:rsidR="00CA316F" w:rsidTr="00CA316F">
        <w:trPr>
          <w:trHeight w:val="698"/>
          <w:jc w:val="center"/>
        </w:trPr>
        <w:tc>
          <w:tcPr>
            <w:tcW w:w="2378"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CA316F" w:rsidRDefault="00CA316F">
            <w:pPr>
              <w:spacing w:after="0" w:line="240" w:lineRule="auto"/>
              <w:rPr>
                <w:rFonts w:ascii="Times New Roman" w:eastAsia="Times New Roman" w:hAnsi="Times New Roman"/>
                <w:color w:val="000000"/>
                <w:sz w:val="24"/>
                <w:szCs w:val="24"/>
                <w:lang w:eastAsia="ru-RU"/>
              </w:rPr>
            </w:pPr>
          </w:p>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2017-2032 годы</w:t>
            </w:r>
          </w:p>
        </w:tc>
      </w:tr>
      <w:tr w:rsidR="00CA316F" w:rsidTr="00CA316F">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Источники финансирования:</w:t>
            </w:r>
          </w:p>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средства областного бюджета;</w:t>
            </w:r>
          </w:p>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средства местного бюджета.</w:t>
            </w:r>
          </w:p>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Бюджетные ассигнования, предусмотренные в плановом периоде 2014-2024 годов, будут уточнены при формировании проектов бюджета поселения с учетом  изменения ассигнований областного бюджета.</w:t>
            </w:r>
          </w:p>
        </w:tc>
      </w:tr>
      <w:tr w:rsidR="00CA316F" w:rsidTr="00CA316F">
        <w:trPr>
          <w:trHeight w:val="5377"/>
          <w:jc w:val="center"/>
        </w:trPr>
        <w:tc>
          <w:tcPr>
            <w:tcW w:w="2378" w:type="dxa"/>
            <w:tcBorders>
              <w:top w:val="nil"/>
              <w:left w:val="single" w:sz="4" w:space="0" w:color="auto"/>
              <w:bottom w:val="single" w:sz="4" w:space="0" w:color="auto"/>
              <w:right w:val="single" w:sz="4" w:space="0" w:color="auto"/>
            </w:tcBorders>
          </w:tcPr>
          <w:p w:rsidR="00CA316F" w:rsidRDefault="00CA31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Мероприятия программы</w:t>
            </w:r>
          </w:p>
          <w:p w:rsidR="00CA316F" w:rsidRDefault="00CA316F">
            <w:pPr>
              <w:spacing w:after="0" w:line="240" w:lineRule="auto"/>
              <w:rPr>
                <w:rFonts w:ascii="Times New Roman" w:eastAsia="Times New Roman" w:hAnsi="Times New Roman"/>
                <w:color w:val="000000"/>
                <w:sz w:val="24"/>
                <w:szCs w:val="24"/>
                <w:lang w:eastAsia="ru-RU"/>
              </w:rPr>
            </w:pPr>
          </w:p>
        </w:tc>
        <w:tc>
          <w:tcPr>
            <w:tcW w:w="7121" w:type="dxa"/>
            <w:tcBorders>
              <w:top w:val="nil"/>
              <w:left w:val="single" w:sz="4" w:space="0" w:color="auto"/>
              <w:bottom w:val="single" w:sz="4" w:space="0" w:color="auto"/>
              <w:right w:val="single" w:sz="4" w:space="0" w:color="auto"/>
            </w:tcBorders>
            <w:hideMark/>
          </w:tcPr>
          <w:p w:rsidR="00CA316F" w:rsidRDefault="00CA316F">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 В сфере водоснабжения:</w:t>
            </w:r>
          </w:p>
          <w:p w:rsidR="00CA316F" w:rsidRDefault="00CA31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благоустройство санитарной зоны скважин и ремонт ограждений;</w:t>
            </w:r>
          </w:p>
          <w:p w:rsidR="00CA316F" w:rsidRDefault="00CA31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CA316F" w:rsidRDefault="00CA31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внедрение прогрессивных технологий и оборудования. </w:t>
            </w:r>
          </w:p>
          <w:p w:rsidR="00CA316F" w:rsidRDefault="00CA316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 В сфере электроснабжения:</w:t>
            </w:r>
          </w:p>
          <w:p w:rsidR="00CA316F" w:rsidRDefault="00CA316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реконструкция сетей наружного освещения  улиц и проездов;</w:t>
            </w:r>
          </w:p>
          <w:p w:rsidR="00CA316F" w:rsidRDefault="00CA31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внедрение современного электроосветительного оборудования, обеспечивающего экономию электрической энергии.</w:t>
            </w:r>
          </w:p>
          <w:p w:rsidR="00CA316F" w:rsidRDefault="00CA316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4. Организация сбора и вывоза ТБО:</w:t>
            </w:r>
          </w:p>
          <w:p w:rsidR="00CA316F" w:rsidRDefault="00CA316F">
            <w:pPr>
              <w:autoSpaceDE w:val="0"/>
              <w:autoSpaceDN w:val="0"/>
              <w:adjustRightInd w:val="0"/>
              <w:spacing w:after="0" w:line="240" w:lineRule="auto"/>
              <w:jc w:val="both"/>
              <w:rPr>
                <w:rStyle w:val="apple-style-span"/>
                <w:shd w:val="clear" w:color="auto" w:fill="FFFFFF"/>
              </w:rPr>
            </w:pPr>
            <w:r>
              <w:rPr>
                <w:rStyle w:val="apple-style-sp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CA316F" w:rsidRDefault="00CA316F">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CA316F" w:rsidRDefault="00CA316F">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CA316F" w:rsidRDefault="00CA316F">
            <w:pPr>
              <w:autoSpaceDE w:val="0"/>
              <w:autoSpaceDN w:val="0"/>
              <w:adjustRightInd w:val="0"/>
              <w:spacing w:after="0" w:line="240" w:lineRule="auto"/>
              <w:jc w:val="both"/>
            </w:pPr>
            <w:r>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p>
        </w:tc>
      </w:tr>
    </w:tbl>
    <w:p w:rsidR="00CA316F" w:rsidRDefault="00CA316F" w:rsidP="00CA316F">
      <w:pPr>
        <w:shd w:val="clear" w:color="auto" w:fill="FFFFFF"/>
        <w:spacing w:after="0" w:line="240" w:lineRule="auto"/>
        <w:outlineLvl w:val="0"/>
        <w:rPr>
          <w:rFonts w:ascii="Times New Roman" w:eastAsia="Times New Roman" w:hAnsi="Times New Roman"/>
          <w:color w:val="000000"/>
          <w:sz w:val="28"/>
          <w:szCs w:val="28"/>
          <w:lang w:eastAsia="ru-RU"/>
        </w:rPr>
      </w:pPr>
      <w:bookmarkStart w:id="0" w:name="_Toc166314947" w:colFirst="0" w:colLast="0"/>
    </w:p>
    <w:p w:rsidR="00CA316F" w:rsidRDefault="00CA316F" w:rsidP="00CA316F">
      <w:pPr>
        <w:shd w:val="clear" w:color="auto" w:fill="FFFFFF"/>
        <w:spacing w:after="0" w:line="240" w:lineRule="auto"/>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Содержание проблемы и обоснование ее решения программными методами</w:t>
      </w:r>
    </w:p>
    <w:p w:rsidR="00CA316F" w:rsidRDefault="00CA316F" w:rsidP="00CA316F">
      <w:pPr>
        <w:shd w:val="clear" w:color="auto" w:fill="FFFFFF"/>
        <w:spacing w:after="0" w:line="240" w:lineRule="auto"/>
        <w:outlineLvl w:val="0"/>
        <w:rPr>
          <w:rFonts w:ascii="Times New Roman" w:eastAsia="Times New Roman" w:hAnsi="Times New Roman"/>
          <w:b/>
          <w:bCs/>
          <w:color w:val="000000"/>
          <w:sz w:val="28"/>
          <w:szCs w:val="28"/>
          <w:lang w:eastAsia="ru-RU"/>
        </w:rPr>
      </w:pPr>
    </w:p>
    <w:p w:rsidR="00CA316F" w:rsidRDefault="00CA316F" w:rsidP="00CA316F">
      <w:pPr>
        <w:pStyle w:val="20"/>
        <w:spacing w:after="0" w:line="240" w:lineRule="auto"/>
        <w:ind w:left="0" w:firstLine="539"/>
        <w:rPr>
          <w:lang w:eastAsia="ru-RU"/>
        </w:rPr>
      </w:pPr>
      <w:r>
        <w:t>Одним из основополагающих условий развития  поселения является комплексное развитие системы жизнеобеспечения Шарагайского муниципального образования. Этапом, предшествующим разработке основных мероприятий Программы комплексного развития системы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CA316F" w:rsidRDefault="00CA316F" w:rsidP="00CA316F">
      <w:pPr>
        <w:pStyle w:val="20"/>
        <w:spacing w:after="0" w:line="240" w:lineRule="auto"/>
        <w:ind w:left="0" w:firstLine="539"/>
      </w:pPr>
      <w: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CA316F" w:rsidRDefault="00CA316F" w:rsidP="00CA316F">
      <w:pPr>
        <w:pStyle w:val="20"/>
        <w:numPr>
          <w:ilvl w:val="0"/>
          <w:numId w:val="2"/>
        </w:numPr>
        <w:tabs>
          <w:tab w:val="num" w:pos="1080"/>
        </w:tabs>
        <w:spacing w:after="0" w:line="240" w:lineRule="auto"/>
        <w:ind w:left="0" w:firstLine="539"/>
      </w:pPr>
      <w:r>
        <w:t>демографическое развитие;</w:t>
      </w:r>
    </w:p>
    <w:p w:rsidR="00CA316F" w:rsidRDefault="00CA316F" w:rsidP="00CA316F">
      <w:pPr>
        <w:pStyle w:val="20"/>
        <w:numPr>
          <w:ilvl w:val="0"/>
          <w:numId w:val="2"/>
        </w:numPr>
        <w:tabs>
          <w:tab w:val="num" w:pos="1080"/>
        </w:tabs>
        <w:spacing w:after="0" w:line="240" w:lineRule="auto"/>
        <w:ind w:left="0" w:firstLine="539"/>
      </w:pPr>
      <w:r>
        <w:t>перспективное строительство;</w:t>
      </w:r>
    </w:p>
    <w:p w:rsidR="00CA316F" w:rsidRDefault="00CA316F" w:rsidP="00CA316F">
      <w:pPr>
        <w:pStyle w:val="20"/>
        <w:numPr>
          <w:ilvl w:val="0"/>
          <w:numId w:val="2"/>
        </w:numPr>
        <w:tabs>
          <w:tab w:val="num" w:pos="1080"/>
        </w:tabs>
        <w:spacing w:after="0" w:line="240" w:lineRule="auto"/>
        <w:ind w:left="0" w:firstLine="539"/>
      </w:pPr>
      <w:r>
        <w:t>перспективный спрос коммунальных ресурсов;</w:t>
      </w:r>
    </w:p>
    <w:p w:rsidR="00CA316F" w:rsidRDefault="00CA316F" w:rsidP="00CA316F">
      <w:pPr>
        <w:pStyle w:val="20"/>
        <w:numPr>
          <w:ilvl w:val="0"/>
          <w:numId w:val="2"/>
        </w:numPr>
        <w:tabs>
          <w:tab w:val="num" w:pos="1080"/>
        </w:tabs>
        <w:spacing w:after="0" w:line="240" w:lineRule="auto"/>
        <w:ind w:left="0" w:firstLine="539"/>
      </w:pPr>
      <w:r>
        <w:t>состояние коммунальной инфраструктуры;</w:t>
      </w:r>
    </w:p>
    <w:p w:rsidR="00CA316F" w:rsidRDefault="00CA316F" w:rsidP="00CA316F">
      <w:pPr>
        <w:pStyle w:val="ConsPlusNormal"/>
        <w:widowControl/>
        <w:ind w:firstLine="540"/>
        <w:rPr>
          <w:rFonts w:ascii="Times New Roman" w:hAnsi="Times New Roman"/>
          <w:sz w:val="24"/>
          <w:szCs w:val="24"/>
        </w:rPr>
      </w:pPr>
      <w:proofErr w:type="gramStart"/>
      <w:r>
        <w:rPr>
          <w:rFonts w:ascii="Times New Roman" w:hAnsi="Times New Roman"/>
          <w:sz w:val="24"/>
          <w:szCs w:val="24"/>
        </w:rPr>
        <w:t>Программа комплексного развития системы коммунальной инфраструктуры Шарагайского муниципального образования на 2017-2032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w:t>
      </w:r>
      <w:proofErr w:type="gramEnd"/>
      <w:r>
        <w:rPr>
          <w:rFonts w:ascii="Times New Roman" w:hAnsi="Times New Roman"/>
          <w:sz w:val="24"/>
          <w:szCs w:val="24"/>
        </w:rPr>
        <w:t xml:space="preserve"> источников для модернизации объектов коммунальной инфраструктуры, улучшения экологической обстановки.</w:t>
      </w:r>
    </w:p>
    <w:p w:rsidR="00CA316F" w:rsidRDefault="00CA316F" w:rsidP="00CA316F">
      <w:pPr>
        <w:shd w:val="clear" w:color="auto" w:fill="FFFFFF"/>
        <w:spacing w:after="0" w:line="240" w:lineRule="auto"/>
        <w:outlineLvl w:val="0"/>
        <w:rPr>
          <w:rFonts w:ascii="Times New Roman" w:eastAsia="Times New Roman" w:hAnsi="Times New Roman"/>
          <w:b/>
          <w:bCs/>
          <w:color w:val="000000"/>
          <w:sz w:val="24"/>
          <w:szCs w:val="24"/>
          <w:lang w:eastAsia="ru-RU"/>
        </w:rPr>
      </w:pPr>
      <w:r>
        <w:rPr>
          <w:rFonts w:ascii="Times New Roman" w:hAnsi="Times New Roman"/>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Pr>
          <w:rFonts w:ascii="Times New Roman" w:hAnsi="Times New Roman"/>
          <w:sz w:val="24"/>
          <w:szCs w:val="24"/>
        </w:rPr>
        <w:t>ресурсо-энергосберегающих</w:t>
      </w:r>
      <w:proofErr w:type="spellEnd"/>
      <w:r>
        <w:rPr>
          <w:rFonts w:ascii="Times New Roman" w:hAnsi="Times New Roman"/>
          <w:sz w:val="24"/>
          <w:szCs w:val="24"/>
        </w:rPr>
        <w:t xml:space="preserve">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Федерального закона от 23.11.2009 № 261-ФЗ «Об энергосбережении и о повышении энергетической эффективности и о внесении изменений в отдельные законодательные </w:t>
      </w:r>
      <w:r>
        <w:rPr>
          <w:rFonts w:ascii="Times New Roman" w:hAnsi="Times New Roman"/>
          <w:sz w:val="24"/>
          <w:szCs w:val="24"/>
        </w:rPr>
        <w:lastRenderedPageBreak/>
        <w:t>акты Российской Федерации», а также Федерального закона от 30.12.2004 № 210-ФЗ «Об основах регулирования тарифов организаций коммунального комплекса».</w:t>
      </w:r>
      <w:r>
        <w:rPr>
          <w:rFonts w:ascii="Times New Roman" w:eastAsia="Times New Roman" w:hAnsi="Times New Roman"/>
          <w:b/>
          <w:bCs/>
          <w:color w:val="000000"/>
          <w:sz w:val="24"/>
          <w:szCs w:val="24"/>
          <w:lang w:eastAsia="ru-RU"/>
        </w:rPr>
        <w:t xml:space="preserve"> </w:t>
      </w:r>
    </w:p>
    <w:p w:rsidR="00CA316F" w:rsidRDefault="00CA316F" w:rsidP="00CA316F">
      <w:pPr>
        <w:shd w:val="clear" w:color="auto" w:fill="FFFFFF"/>
        <w:spacing w:after="0" w:line="240" w:lineRule="auto"/>
        <w:outlineLvl w:val="0"/>
        <w:rPr>
          <w:rFonts w:ascii="Times New Roman" w:eastAsia="Times New Roman" w:hAnsi="Times New Roman"/>
          <w:b/>
          <w:bCs/>
          <w:color w:val="000000"/>
          <w:sz w:val="24"/>
          <w:szCs w:val="24"/>
          <w:lang w:eastAsia="ru-RU"/>
        </w:rPr>
      </w:pPr>
    </w:p>
    <w:p w:rsidR="00CA316F" w:rsidRDefault="00CA316F" w:rsidP="00CA316F">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 Демографическое развитие муниципального образования</w:t>
      </w:r>
    </w:p>
    <w:p w:rsidR="00CA316F" w:rsidRDefault="00CA316F" w:rsidP="00CA316F">
      <w:pPr>
        <w:pStyle w:val="ConsPlusNormal"/>
        <w:widowControl/>
        <w:ind w:firstLine="540"/>
        <w:rPr>
          <w:rFonts w:ascii="Times New Roman" w:hAnsi="Times New Roman" w:cs="Times New Roman"/>
          <w:sz w:val="24"/>
          <w:szCs w:val="24"/>
        </w:rPr>
      </w:pPr>
    </w:p>
    <w:p w:rsidR="00CA316F" w:rsidRDefault="00CA316F" w:rsidP="00CA316F">
      <w:pPr>
        <w:spacing w:after="0" w:line="240" w:lineRule="auto"/>
        <w:ind w:firstLine="708"/>
        <w:rPr>
          <w:rFonts w:ascii="Times New Roman" w:hAnsi="Times New Roman"/>
          <w:sz w:val="24"/>
          <w:szCs w:val="24"/>
        </w:rPr>
      </w:pPr>
      <w:r>
        <w:rPr>
          <w:rFonts w:ascii="Times New Roman" w:hAnsi="Times New Roman"/>
          <w:sz w:val="24"/>
          <w:szCs w:val="24"/>
        </w:rPr>
        <w:t xml:space="preserve">Шарагайское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02.12.2004 г. № 64-оз «О статусе и границах муниципальных образований Балаганского района Иркутской области». </w:t>
      </w:r>
    </w:p>
    <w:p w:rsidR="00CA316F" w:rsidRDefault="00CA316F" w:rsidP="00CA316F">
      <w:pPr>
        <w:spacing w:after="0" w:line="240" w:lineRule="auto"/>
        <w:rPr>
          <w:rFonts w:ascii="Times New Roman" w:hAnsi="Times New Roman"/>
          <w:sz w:val="24"/>
          <w:szCs w:val="24"/>
        </w:rPr>
      </w:pPr>
      <w:r>
        <w:rPr>
          <w:rFonts w:ascii="Times New Roman" w:hAnsi="Times New Roman"/>
          <w:sz w:val="24"/>
          <w:szCs w:val="24"/>
        </w:rPr>
        <w:t xml:space="preserve">Административным центром муниципального образования со статусом сельского </w:t>
      </w:r>
    </w:p>
    <w:p w:rsidR="00CA316F" w:rsidRDefault="00CA316F" w:rsidP="00CA316F">
      <w:pPr>
        <w:spacing w:after="0" w:line="240" w:lineRule="auto"/>
        <w:rPr>
          <w:rFonts w:ascii="Times New Roman" w:hAnsi="Times New Roman"/>
          <w:sz w:val="24"/>
          <w:szCs w:val="24"/>
        </w:rPr>
      </w:pPr>
      <w:r>
        <w:rPr>
          <w:rFonts w:ascii="Times New Roman" w:hAnsi="Times New Roman"/>
          <w:sz w:val="24"/>
          <w:szCs w:val="24"/>
        </w:rPr>
        <w:t xml:space="preserve">населенного пункта является село Шарагай. По данным администрации, по состоянию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CA316F" w:rsidRDefault="00CA316F" w:rsidP="00CA316F">
      <w:pPr>
        <w:spacing w:after="0" w:line="240" w:lineRule="auto"/>
        <w:rPr>
          <w:rFonts w:ascii="Times New Roman" w:hAnsi="Times New Roman"/>
          <w:sz w:val="24"/>
          <w:szCs w:val="24"/>
        </w:rPr>
      </w:pPr>
      <w:r>
        <w:rPr>
          <w:rFonts w:ascii="Times New Roman" w:hAnsi="Times New Roman"/>
          <w:sz w:val="24"/>
          <w:szCs w:val="24"/>
        </w:rPr>
        <w:t xml:space="preserve">01.01.2015 г. общая численность населения муниципального образования составляет 625 чел. Шарагайское муниципальное образование граничит с севера – с Кумарейским муниципальным образованием, с юга – с Заславским муниципальным образование (оба - Балаганский муниципальный район); с запада – с Зиминским муниципальным районом; с востока – с Усть-Удинским муниципальным районом, граница с которым проходит по акватории Братского водохранилища. </w:t>
      </w:r>
    </w:p>
    <w:p w:rsidR="00CA316F" w:rsidRPr="00CA316F" w:rsidRDefault="00CA316F" w:rsidP="00CA316F">
      <w:pPr>
        <w:pStyle w:val="ac"/>
        <w:spacing w:before="0" w:after="0"/>
        <w:jc w:val="left"/>
      </w:pPr>
      <w:r>
        <w:t xml:space="preserve">Большая часть территории муниципального образования занята лесами. По территории Основным видом деятельности жителей поселения является сельское </w:t>
      </w:r>
      <w:r w:rsidRPr="00CA316F">
        <w:t>хозяйство, охотничий промысел, рыболовство, сбор грибов и ягод.</w:t>
      </w:r>
    </w:p>
    <w:p w:rsidR="00CA316F" w:rsidRPr="00CA316F" w:rsidRDefault="00CA316F" w:rsidP="00CA316F">
      <w:pPr>
        <w:shd w:val="clear" w:color="auto" w:fill="FFFFFF"/>
        <w:spacing w:after="0" w:line="240" w:lineRule="auto"/>
        <w:ind w:firstLine="540"/>
        <w:outlineLvl w:val="0"/>
        <w:rPr>
          <w:rFonts w:ascii="Times New Roman" w:hAnsi="Times New Roman"/>
          <w:sz w:val="24"/>
          <w:szCs w:val="24"/>
        </w:rPr>
      </w:pPr>
      <w:r w:rsidRPr="00CA316F">
        <w:rPr>
          <w:rFonts w:ascii="Times New Roman" w:hAnsi="Times New Roman"/>
          <w:sz w:val="24"/>
          <w:szCs w:val="24"/>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Pr="00CA316F">
        <w:rPr>
          <w:rStyle w:val="a4"/>
          <w:b w:val="0"/>
          <w:sz w:val="24"/>
          <w:szCs w:val="24"/>
        </w:rPr>
        <w:t>Шарагайского</w:t>
      </w:r>
      <w:r w:rsidRPr="00CA316F">
        <w:rPr>
          <w:rFonts w:ascii="Times New Roman" w:hAnsi="Times New Roman"/>
          <w:sz w:val="24"/>
          <w:szCs w:val="24"/>
        </w:rPr>
        <w:t xml:space="preserve"> муниципального образования характеризуется следующими показателями </w:t>
      </w:r>
    </w:p>
    <w:p w:rsidR="00CA316F" w:rsidRDefault="00CA316F" w:rsidP="00CA316F">
      <w:pPr>
        <w:tabs>
          <w:tab w:val="left" w:pos="3544"/>
        </w:tabs>
        <w:spacing w:after="0" w:line="240" w:lineRule="auto"/>
        <w:ind w:firstLine="709"/>
        <w:contextualSpacing/>
        <w:rPr>
          <w:rFonts w:ascii="Times New Roman" w:hAnsi="Times New Roman"/>
          <w:sz w:val="24"/>
          <w:szCs w:val="24"/>
        </w:rPr>
      </w:pPr>
      <w:r w:rsidRPr="00CA316F">
        <w:rPr>
          <w:rFonts w:ascii="Times New Roman" w:hAnsi="Times New Roman"/>
          <w:sz w:val="24"/>
          <w:szCs w:val="24"/>
        </w:rPr>
        <w:t>До 2007 года в селе отмечается как естественная убыль, так и миграционный отток</w:t>
      </w:r>
      <w:r>
        <w:rPr>
          <w:rFonts w:ascii="Times New Roman" w:hAnsi="Times New Roman"/>
          <w:sz w:val="24"/>
          <w:szCs w:val="24"/>
        </w:rPr>
        <w:t xml:space="preserve"> населения. Формирование естественной убыли населения в последние полтора десятилетия за счет превышения смертности над рождаемостью характерно для России в целом, для Иркутской области, и Балаганского района не являлся исключением (</w:t>
      </w:r>
      <w:proofErr w:type="gramStart"/>
      <w:r>
        <w:rPr>
          <w:rFonts w:ascii="Times New Roman" w:hAnsi="Times New Roman"/>
          <w:sz w:val="24"/>
          <w:szCs w:val="24"/>
        </w:rPr>
        <w:t>см</w:t>
      </w:r>
      <w:proofErr w:type="gramEnd"/>
      <w:r>
        <w:rPr>
          <w:rFonts w:ascii="Times New Roman" w:hAnsi="Times New Roman"/>
          <w:sz w:val="24"/>
          <w:szCs w:val="24"/>
        </w:rPr>
        <w:t>. таблицу  2). С 2007 по 2009 год демографическая ситуация улучшается. Отмечен рост рождаемости, связанный с вступлением в фертильный возраст относительно многочисленных возрастов 80-х годов рождения. На данный момент смертность превышает рождаемость. В 2014 году в Шарагайском муниципальном образовании проживает 625 человек.</w:t>
      </w:r>
    </w:p>
    <w:p w:rsidR="00CA316F" w:rsidRDefault="00CA316F" w:rsidP="00CA316F">
      <w:pPr>
        <w:widowControl w:val="0"/>
        <w:tabs>
          <w:tab w:val="left" w:pos="3544"/>
        </w:tabs>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На сальдо естественного движения населения влияют показатели рождаемости и смертности. </w:t>
      </w:r>
    </w:p>
    <w:p w:rsidR="00CA316F" w:rsidRDefault="00CA316F" w:rsidP="00CA316F">
      <w:pPr>
        <w:tabs>
          <w:tab w:val="left" w:pos="3544"/>
        </w:tabs>
        <w:spacing w:after="0" w:line="240" w:lineRule="auto"/>
        <w:ind w:firstLine="709"/>
        <w:contextualSpacing/>
        <w:rPr>
          <w:rFonts w:ascii="Times New Roman" w:hAnsi="Times New Roman"/>
          <w:sz w:val="24"/>
          <w:szCs w:val="24"/>
        </w:rPr>
      </w:pPr>
      <w:r>
        <w:rPr>
          <w:rFonts w:ascii="Times New Roman" w:hAnsi="Times New Roman"/>
          <w:sz w:val="24"/>
          <w:szCs w:val="24"/>
        </w:rPr>
        <w:t>Начиная с 2009 года, в поселении наблюдается естественная убыль населения. В связи с чем, численность населения села в последние годы неуклонно сокращается.</w:t>
      </w:r>
    </w:p>
    <w:p w:rsidR="00CA316F" w:rsidRDefault="00CA316F" w:rsidP="00CA316F">
      <w:pPr>
        <w:widowControl w:val="0"/>
        <w:tabs>
          <w:tab w:val="left" w:pos="3544"/>
        </w:tabs>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По информации </w:t>
      </w:r>
      <w:proofErr w:type="spellStart"/>
      <w:r>
        <w:rPr>
          <w:rFonts w:ascii="Times New Roman" w:hAnsi="Times New Roman"/>
          <w:sz w:val="24"/>
          <w:szCs w:val="24"/>
        </w:rPr>
        <w:t>Иркутскстата</w:t>
      </w:r>
      <w:proofErr w:type="spellEnd"/>
      <w:r>
        <w:rPr>
          <w:rFonts w:ascii="Times New Roman" w:hAnsi="Times New Roman"/>
          <w:sz w:val="24"/>
          <w:szCs w:val="24"/>
        </w:rPr>
        <w:t xml:space="preserve"> миграционная убыль населения по Шарагайскому муниципальному образованию за 2014 год составила 5 человек, а количество прибывших – 4 человека. </w:t>
      </w:r>
    </w:p>
    <w:p w:rsidR="00CA316F" w:rsidRDefault="00CA316F" w:rsidP="00CA316F">
      <w:pPr>
        <w:widowControl w:val="0"/>
        <w:tabs>
          <w:tab w:val="left" w:pos="3544"/>
        </w:tabs>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Миграционный отток во многом определяется значительными различиями в уровне заработной платы. Подобная дифференциация среднемесячной заработной платы обусловливает и внутрирайонную миграцию.</w:t>
      </w:r>
    </w:p>
    <w:p w:rsidR="00CA316F" w:rsidRDefault="00CA316F" w:rsidP="00CA316F">
      <w:pPr>
        <w:tabs>
          <w:tab w:val="left" w:pos="3544"/>
        </w:tabs>
        <w:spacing w:after="0" w:line="240" w:lineRule="auto"/>
        <w:ind w:firstLine="709"/>
        <w:contextualSpacing/>
      </w:pPr>
      <w:r>
        <w:rPr>
          <w:rFonts w:ascii="Times New Roman" w:hAnsi="Times New Roman"/>
          <w:sz w:val="24"/>
          <w:szCs w:val="24"/>
        </w:rPr>
        <w:t>Главными особенностями динамики возрастного состава населения за последние годы было сокращение численности и доли детей и подростков, а также старение населения.</w:t>
      </w:r>
      <w:r>
        <w:t xml:space="preserve"> </w:t>
      </w:r>
    </w:p>
    <w:p w:rsidR="00CA316F" w:rsidRDefault="00CA316F" w:rsidP="00CA316F">
      <w:pPr>
        <w:widowControl w:val="0"/>
        <w:tabs>
          <w:tab w:val="left" w:pos="3544"/>
        </w:tabs>
        <w:autoSpaceDE w:val="0"/>
        <w:autoSpaceDN w:val="0"/>
        <w:adjustRightInd w:val="0"/>
        <w:spacing w:after="0" w:line="240" w:lineRule="auto"/>
        <w:ind w:firstLine="709"/>
        <w:contextualSpacing/>
        <w:rPr>
          <w:highlight w:val="yellow"/>
        </w:rPr>
      </w:pPr>
    </w:p>
    <w:p w:rsidR="00CA316F" w:rsidRDefault="00CA316F" w:rsidP="00CA316F">
      <w:pPr>
        <w:tabs>
          <w:tab w:val="left" w:pos="3544"/>
        </w:tabs>
        <w:spacing w:after="0" w:line="240" w:lineRule="auto"/>
        <w:rPr>
          <w:rFonts w:ascii="Times New Roman" w:hAnsi="Times New Roman"/>
          <w:b/>
          <w:sz w:val="24"/>
          <w:szCs w:val="24"/>
        </w:rPr>
      </w:pPr>
      <w:r>
        <w:rPr>
          <w:rFonts w:ascii="Times New Roman" w:hAnsi="Times New Roman"/>
          <w:b/>
          <w:sz w:val="24"/>
          <w:szCs w:val="24"/>
        </w:rPr>
        <w:t>Динамика численности населения Шарагайского муниципального образования</w:t>
      </w:r>
    </w:p>
    <w:tbl>
      <w:tblPr>
        <w:tblW w:w="7593" w:type="dxa"/>
        <w:jc w:val="center"/>
        <w:tblInd w:w="549" w:type="dxa"/>
        <w:tblLook w:val="04A0"/>
      </w:tblPr>
      <w:tblGrid>
        <w:gridCol w:w="3297"/>
        <w:gridCol w:w="756"/>
        <w:gridCol w:w="756"/>
        <w:gridCol w:w="696"/>
        <w:gridCol w:w="696"/>
        <w:gridCol w:w="696"/>
        <w:gridCol w:w="696"/>
      </w:tblGrid>
      <w:tr w:rsidR="00CA316F" w:rsidTr="00CA316F">
        <w:trPr>
          <w:trHeight w:val="262"/>
          <w:jc w:val="center"/>
        </w:trPr>
        <w:tc>
          <w:tcPr>
            <w:tcW w:w="3297" w:type="dxa"/>
            <w:tcBorders>
              <w:top w:val="single" w:sz="8" w:space="0" w:color="auto"/>
              <w:left w:val="single" w:sz="8" w:space="0" w:color="auto"/>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b/>
                <w:bCs/>
                <w:sz w:val="24"/>
                <w:szCs w:val="24"/>
              </w:rPr>
            </w:pPr>
            <w:r>
              <w:rPr>
                <w:rFonts w:ascii="Times New Roman" w:hAnsi="Times New Roman"/>
                <w:b/>
                <w:bCs/>
                <w:sz w:val="24"/>
                <w:szCs w:val="24"/>
              </w:rPr>
              <w:t>год</w:t>
            </w:r>
          </w:p>
        </w:tc>
        <w:tc>
          <w:tcPr>
            <w:tcW w:w="756" w:type="dxa"/>
            <w:tcBorders>
              <w:top w:val="single" w:sz="8" w:space="0" w:color="auto"/>
              <w:left w:val="nil"/>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2006</w:t>
            </w:r>
          </w:p>
        </w:tc>
        <w:tc>
          <w:tcPr>
            <w:tcW w:w="756" w:type="dxa"/>
            <w:tcBorders>
              <w:top w:val="single" w:sz="8" w:space="0" w:color="auto"/>
              <w:left w:val="nil"/>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2007</w:t>
            </w:r>
          </w:p>
        </w:tc>
        <w:tc>
          <w:tcPr>
            <w:tcW w:w="696" w:type="dxa"/>
            <w:tcBorders>
              <w:top w:val="single" w:sz="8" w:space="0" w:color="auto"/>
              <w:left w:val="nil"/>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2011</w:t>
            </w:r>
          </w:p>
        </w:tc>
        <w:tc>
          <w:tcPr>
            <w:tcW w:w="696" w:type="dxa"/>
            <w:tcBorders>
              <w:top w:val="single" w:sz="8" w:space="0" w:color="auto"/>
              <w:left w:val="nil"/>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2012</w:t>
            </w:r>
          </w:p>
        </w:tc>
        <w:tc>
          <w:tcPr>
            <w:tcW w:w="696" w:type="dxa"/>
            <w:tcBorders>
              <w:top w:val="single" w:sz="8" w:space="0" w:color="auto"/>
              <w:left w:val="nil"/>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2013</w:t>
            </w:r>
          </w:p>
        </w:tc>
        <w:tc>
          <w:tcPr>
            <w:tcW w:w="696" w:type="dxa"/>
            <w:tcBorders>
              <w:top w:val="single" w:sz="8" w:space="0" w:color="auto"/>
              <w:left w:val="nil"/>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b/>
                <w:bCs/>
                <w:sz w:val="24"/>
                <w:szCs w:val="24"/>
              </w:rPr>
            </w:pPr>
            <w:r>
              <w:rPr>
                <w:rFonts w:ascii="Times New Roman" w:hAnsi="Times New Roman"/>
                <w:b/>
                <w:bCs/>
                <w:sz w:val="24"/>
                <w:szCs w:val="24"/>
              </w:rPr>
              <w:t>2014</w:t>
            </w:r>
          </w:p>
        </w:tc>
      </w:tr>
      <w:tr w:rsidR="00CA316F" w:rsidTr="00CA316F">
        <w:trPr>
          <w:trHeight w:val="496"/>
          <w:jc w:val="center"/>
        </w:trPr>
        <w:tc>
          <w:tcPr>
            <w:tcW w:w="3297" w:type="dxa"/>
            <w:tcBorders>
              <w:top w:val="nil"/>
              <w:left w:val="single" w:sz="8" w:space="0" w:color="auto"/>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Численность постоянного населения на начало года*</w:t>
            </w:r>
          </w:p>
        </w:tc>
        <w:tc>
          <w:tcPr>
            <w:tcW w:w="75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625</w:t>
            </w:r>
          </w:p>
        </w:tc>
        <w:tc>
          <w:tcPr>
            <w:tcW w:w="75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665</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627</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624</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623</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625</w:t>
            </w:r>
          </w:p>
        </w:tc>
      </w:tr>
      <w:tr w:rsidR="00CA316F" w:rsidTr="00CA316F">
        <w:trPr>
          <w:trHeight w:val="262"/>
          <w:jc w:val="center"/>
        </w:trPr>
        <w:tc>
          <w:tcPr>
            <w:tcW w:w="3297" w:type="dxa"/>
            <w:tcBorders>
              <w:top w:val="nil"/>
              <w:left w:val="single" w:sz="8" w:space="0" w:color="auto"/>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Родилось чел.</w:t>
            </w:r>
          </w:p>
        </w:tc>
        <w:tc>
          <w:tcPr>
            <w:tcW w:w="75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10</w:t>
            </w:r>
          </w:p>
        </w:tc>
        <w:tc>
          <w:tcPr>
            <w:tcW w:w="75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7</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7</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10</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11</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5</w:t>
            </w:r>
          </w:p>
        </w:tc>
      </w:tr>
      <w:tr w:rsidR="00CA316F" w:rsidTr="00CA316F">
        <w:trPr>
          <w:trHeight w:val="262"/>
          <w:jc w:val="center"/>
        </w:trPr>
        <w:tc>
          <w:tcPr>
            <w:tcW w:w="3297" w:type="dxa"/>
            <w:tcBorders>
              <w:top w:val="nil"/>
              <w:left w:val="single" w:sz="8" w:space="0" w:color="auto"/>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Умерло чел.</w:t>
            </w:r>
          </w:p>
        </w:tc>
        <w:tc>
          <w:tcPr>
            <w:tcW w:w="75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8</w:t>
            </w:r>
          </w:p>
        </w:tc>
        <w:tc>
          <w:tcPr>
            <w:tcW w:w="75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7</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9</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12</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8</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4</w:t>
            </w:r>
          </w:p>
        </w:tc>
      </w:tr>
      <w:tr w:rsidR="00CA316F" w:rsidTr="00CA316F">
        <w:trPr>
          <w:trHeight w:val="510"/>
          <w:jc w:val="center"/>
        </w:trPr>
        <w:tc>
          <w:tcPr>
            <w:tcW w:w="3297" w:type="dxa"/>
            <w:tcBorders>
              <w:top w:val="nil"/>
              <w:left w:val="single" w:sz="8" w:space="0" w:color="auto"/>
              <w:bottom w:val="single" w:sz="8" w:space="0" w:color="auto"/>
              <w:right w:val="single" w:sz="8" w:space="0" w:color="auto"/>
            </w:tcBorders>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lastRenderedPageBreak/>
              <w:t>Естественный прирост (убыль) чел.</w:t>
            </w:r>
          </w:p>
        </w:tc>
        <w:tc>
          <w:tcPr>
            <w:tcW w:w="75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2</w:t>
            </w:r>
          </w:p>
        </w:tc>
        <w:tc>
          <w:tcPr>
            <w:tcW w:w="75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0</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-2</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-2</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3</w:t>
            </w:r>
          </w:p>
        </w:tc>
        <w:tc>
          <w:tcPr>
            <w:tcW w:w="696" w:type="dxa"/>
            <w:tcBorders>
              <w:top w:val="nil"/>
              <w:left w:val="nil"/>
              <w:bottom w:val="single" w:sz="8" w:space="0" w:color="auto"/>
              <w:right w:val="single" w:sz="8" w:space="0" w:color="auto"/>
            </w:tcBorders>
            <w:vAlign w:val="center"/>
            <w:hideMark/>
          </w:tcPr>
          <w:p w:rsidR="00CA316F" w:rsidRDefault="00CA316F">
            <w:pPr>
              <w:tabs>
                <w:tab w:val="left" w:pos="3544"/>
              </w:tabs>
              <w:spacing w:after="0" w:line="240" w:lineRule="auto"/>
              <w:rPr>
                <w:rFonts w:ascii="Times New Roman" w:hAnsi="Times New Roman"/>
                <w:sz w:val="24"/>
                <w:szCs w:val="24"/>
              </w:rPr>
            </w:pPr>
            <w:r>
              <w:rPr>
                <w:rFonts w:ascii="Times New Roman" w:hAnsi="Times New Roman"/>
                <w:sz w:val="24"/>
                <w:szCs w:val="24"/>
              </w:rPr>
              <w:t>1</w:t>
            </w:r>
          </w:p>
        </w:tc>
      </w:tr>
    </w:tbl>
    <w:p w:rsidR="00CA316F" w:rsidRDefault="00CA316F" w:rsidP="00CA316F">
      <w:pPr>
        <w:tabs>
          <w:tab w:val="left" w:pos="3544"/>
        </w:tabs>
        <w:spacing w:after="0" w:line="240" w:lineRule="auto"/>
        <w:rPr>
          <w:rFonts w:ascii="Times New Roman" w:hAnsi="Times New Roman"/>
          <w:color w:val="000000"/>
          <w:sz w:val="24"/>
          <w:szCs w:val="24"/>
        </w:rPr>
      </w:pP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Примечание: численность населения по состоянию на 01.01 каждого года</w:t>
      </w:r>
    </w:p>
    <w:p w:rsidR="00CA316F" w:rsidRDefault="00CA316F" w:rsidP="00CA316F">
      <w:pPr>
        <w:shd w:val="clear" w:color="auto" w:fill="FFFFFF"/>
        <w:spacing w:after="0" w:line="240" w:lineRule="auto"/>
        <w:outlineLvl w:val="0"/>
        <w:rPr>
          <w:rFonts w:ascii="Times New Roman" w:eastAsia="Times New Roman" w:hAnsi="Times New Roman"/>
          <w:b/>
          <w:bCs/>
          <w:color w:val="000000"/>
          <w:sz w:val="24"/>
          <w:szCs w:val="24"/>
          <w:lang w:eastAsia="ru-RU"/>
        </w:rPr>
      </w:pPr>
      <w:r>
        <w:rPr>
          <w:rFonts w:ascii="Times New Roman" w:hAnsi="Times New Roman"/>
          <w:sz w:val="24"/>
          <w:szCs w:val="24"/>
        </w:rPr>
        <w:t>Ситуация с возрастной структурой населения поселения остается неблагоприятной.</w:t>
      </w:r>
    </w:p>
    <w:p w:rsidR="00CA316F" w:rsidRDefault="00CA316F" w:rsidP="00CA316F">
      <w:pPr>
        <w:spacing w:after="0" w:line="240" w:lineRule="auto"/>
        <w:rPr>
          <w:rFonts w:ascii="Times New Roman" w:hAnsi="Times New Roman"/>
          <w:sz w:val="24"/>
          <w:szCs w:val="24"/>
        </w:rPr>
      </w:pPr>
      <w:r>
        <w:rPr>
          <w:rFonts w:ascii="Times New Roman" w:eastAsia="Times New Roman" w:hAnsi="Times New Roman"/>
          <w:color w:val="000000"/>
          <w:sz w:val="24"/>
          <w:szCs w:val="24"/>
          <w:lang w:eastAsia="ru-RU"/>
        </w:rPr>
        <w:t xml:space="preserve">      Демографический прогноз является </w:t>
      </w:r>
      <w:r>
        <w:rPr>
          <w:rFonts w:ascii="Times New Roman" w:hAnsi="Times New Roman"/>
          <w:sz w:val="24"/>
          <w:szCs w:val="24"/>
        </w:rPr>
        <w:t xml:space="preserve">  неотъемлемой частью комплексных экономических и социальных прогнозов развития территории и имеет чрезвычайно </w:t>
      </w:r>
      <w:proofErr w:type="gramStart"/>
      <w:r>
        <w:rPr>
          <w:rFonts w:ascii="Times New Roman" w:hAnsi="Times New Roman"/>
          <w:sz w:val="24"/>
          <w:szCs w:val="24"/>
        </w:rPr>
        <w:t>важное значение</w:t>
      </w:r>
      <w:proofErr w:type="gramEnd"/>
      <w:r>
        <w:rPr>
          <w:rFonts w:ascii="Times New Roman" w:hAnsi="Times New Roman"/>
          <w:sz w:val="24"/>
          <w:szCs w:val="24"/>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CA316F" w:rsidRDefault="00CA316F" w:rsidP="00CA316F">
      <w:pPr>
        <w:pStyle w:val="20"/>
        <w:spacing w:after="0" w:line="240" w:lineRule="auto"/>
        <w:ind w:left="0"/>
      </w:pPr>
      <w:r>
        <w:t xml:space="preserve"> Учитывая проведенный анализ прогнозов демографического развития сельского поселения, наиболее </w:t>
      </w:r>
      <w:proofErr w:type="gramStart"/>
      <w:r>
        <w:t>вероятным</w:t>
      </w:r>
      <w:proofErr w:type="gramEnd"/>
      <w:r>
        <w:t xml:space="preserve"> рассматривается сценарий снижения численности населения. При этом темпы снижения должны снижаться. </w:t>
      </w:r>
    </w:p>
    <w:p w:rsidR="00CA316F" w:rsidRDefault="00CA316F" w:rsidP="00CA316F">
      <w:pPr>
        <w:pStyle w:val="20"/>
        <w:spacing w:after="0" w:line="240" w:lineRule="auto"/>
        <w:ind w:left="0"/>
      </w:pPr>
    </w:p>
    <w:p w:rsidR="00CA316F" w:rsidRDefault="00CA316F" w:rsidP="00CA316F">
      <w:pPr>
        <w:spacing w:after="0" w:line="240" w:lineRule="auto"/>
        <w:jc w:val="center"/>
        <w:rPr>
          <w:rFonts w:ascii="Times New Roman" w:hAnsi="Times New Roman"/>
          <w:b/>
          <w:sz w:val="24"/>
          <w:szCs w:val="24"/>
        </w:rPr>
      </w:pPr>
      <w:r>
        <w:rPr>
          <w:rFonts w:ascii="Times New Roman" w:hAnsi="Times New Roman"/>
          <w:b/>
          <w:sz w:val="24"/>
          <w:szCs w:val="24"/>
        </w:rPr>
        <w:t>Гидрографические данные:</w:t>
      </w:r>
    </w:p>
    <w:p w:rsidR="00CA316F" w:rsidRDefault="00CA316F" w:rsidP="00CA316F">
      <w:pPr>
        <w:spacing w:after="0" w:line="240" w:lineRule="auto"/>
        <w:jc w:val="center"/>
        <w:rPr>
          <w:rFonts w:ascii="Times New Roman" w:hAnsi="Times New Roman"/>
          <w:b/>
          <w:sz w:val="24"/>
          <w:szCs w:val="24"/>
        </w:rPr>
      </w:pPr>
    </w:p>
    <w:p w:rsidR="00CA316F" w:rsidRDefault="00CA316F" w:rsidP="00CA316F">
      <w:pPr>
        <w:pStyle w:val="23"/>
        <w:autoSpaceDE/>
        <w:adjustRightInd/>
        <w:jc w:val="left"/>
        <w:rPr>
          <w:b/>
        </w:rPr>
      </w:pPr>
      <w:r>
        <w:t xml:space="preserve">Речная сеть территории Поселения относится к </w:t>
      </w:r>
      <w:proofErr w:type="spellStart"/>
      <w:r>
        <w:t>Ангаро-Байкальскому</w:t>
      </w:r>
      <w:proofErr w:type="spellEnd"/>
      <w:r>
        <w:t xml:space="preserve"> бассейновому округу, речной бассейн Ангара. </w:t>
      </w:r>
    </w:p>
    <w:p w:rsidR="00CA316F" w:rsidRDefault="00CA316F" w:rsidP="00CA316F">
      <w:pPr>
        <w:pStyle w:val="ac"/>
        <w:spacing w:before="0" w:after="0"/>
        <w:jc w:val="center"/>
        <w:rPr>
          <w:b/>
        </w:rPr>
      </w:pPr>
      <w:r>
        <w:rPr>
          <w:b/>
        </w:rPr>
        <w:t>Климатические условия:</w:t>
      </w:r>
    </w:p>
    <w:p w:rsidR="00CA316F" w:rsidRDefault="00CA316F" w:rsidP="00CA316F">
      <w:pPr>
        <w:pStyle w:val="ac"/>
        <w:spacing w:before="0" w:after="0"/>
        <w:jc w:val="center"/>
      </w:pPr>
    </w:p>
    <w:p w:rsidR="00CA316F" w:rsidRDefault="00CA316F" w:rsidP="00CA316F">
      <w:pPr>
        <w:pStyle w:val="ac"/>
        <w:spacing w:before="0" w:after="0"/>
        <w:jc w:val="left"/>
      </w:pPr>
      <w:r>
        <w:t xml:space="preserve">Территория Поселения относится к району с резко континентальным климатом, характеризующимся резкими колебаниями суточных и годовых температур воздуха, суровой, продолжительной зимой и жарким коротким летом. </w:t>
      </w:r>
    </w:p>
    <w:p w:rsidR="00CA316F" w:rsidRDefault="00CA316F" w:rsidP="00CA316F">
      <w:pPr>
        <w:pStyle w:val="ac"/>
        <w:spacing w:before="0" w:after="0"/>
        <w:jc w:val="left"/>
      </w:pPr>
    </w:p>
    <w:p w:rsidR="00CA316F" w:rsidRDefault="00CA316F" w:rsidP="00CA316F">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Анализ текущего состояния  системы  водоснабжения</w:t>
      </w:r>
    </w:p>
    <w:p w:rsidR="00CA316F" w:rsidRDefault="00CA316F" w:rsidP="00CA316F">
      <w:pPr>
        <w:shd w:val="clear" w:color="auto" w:fill="FFFFFF"/>
        <w:spacing w:after="0" w:line="240" w:lineRule="auto"/>
        <w:jc w:val="center"/>
        <w:rPr>
          <w:rFonts w:ascii="Times New Roman" w:eastAsia="Times New Roman" w:hAnsi="Times New Roman"/>
          <w:b/>
          <w:sz w:val="24"/>
          <w:szCs w:val="24"/>
          <w:lang w:eastAsia="ru-RU"/>
        </w:rPr>
      </w:pPr>
    </w:p>
    <w:p w:rsidR="00CA316F" w:rsidRDefault="00CA316F" w:rsidP="00CA316F">
      <w:pPr>
        <w:pStyle w:val="ac"/>
        <w:spacing w:before="0" w:after="0"/>
        <w:jc w:val="left"/>
      </w:pPr>
      <w:r>
        <w:rPr>
          <w:iCs/>
        </w:rPr>
        <w:t xml:space="preserve"> </w:t>
      </w:r>
      <w:r>
        <w:t>Приоритетными источниками водоснабжения Шарагайского муниципального образования являются подземные воды.</w:t>
      </w:r>
    </w:p>
    <w:p w:rsidR="00CA316F" w:rsidRDefault="00CA316F" w:rsidP="00CA316F">
      <w:pPr>
        <w:pStyle w:val="ac"/>
        <w:spacing w:before="0" w:after="0"/>
        <w:jc w:val="left"/>
      </w:pPr>
      <w:r>
        <w:t>Большая часть населения снабжается водой за счет водозаборной скважины. Часть населения использует поверхностные воды р. Ангара.</w:t>
      </w:r>
    </w:p>
    <w:p w:rsidR="00CA316F" w:rsidRDefault="00CA316F" w:rsidP="00CA316F">
      <w:pPr>
        <w:pStyle w:val="ac"/>
        <w:spacing w:before="0" w:after="0"/>
        <w:jc w:val="left"/>
      </w:pPr>
      <w:r>
        <w:t xml:space="preserve">Водопроводные очистные сооружения и централизованная система водоснабжения в Шарагайском муниципальном образовании отсутствуют. </w:t>
      </w:r>
    </w:p>
    <w:p w:rsidR="00CA316F" w:rsidRDefault="00CA316F" w:rsidP="00CA316F">
      <w:pPr>
        <w:pStyle w:val="ac"/>
        <w:spacing w:before="0" w:after="0"/>
        <w:jc w:val="left"/>
      </w:pPr>
      <w:r>
        <w:t xml:space="preserve">Водоснабжение потребителей села осуществляется от скважины расположенных  по ул. </w:t>
      </w:r>
      <w:proofErr w:type="gramStart"/>
      <w:r>
        <w:t>Школьная</w:t>
      </w:r>
      <w:proofErr w:type="gramEnd"/>
      <w:r>
        <w:t xml:space="preserve">. Водозабор осуществляется  напрямую из скважин.   </w:t>
      </w:r>
    </w:p>
    <w:p w:rsidR="00CA316F" w:rsidRDefault="00CA316F" w:rsidP="00CA316F">
      <w:pPr>
        <w:pStyle w:val="ac"/>
        <w:spacing w:before="0" w:after="0"/>
        <w:jc w:val="left"/>
      </w:pPr>
      <w:r>
        <w:t>Анализ современного состояния системы водоснабжения населенных пунктов Шарагайского муниципального образования выявил следующее:</w:t>
      </w:r>
    </w:p>
    <w:p w:rsidR="00CA316F" w:rsidRDefault="00CA316F" w:rsidP="00CA316F">
      <w:pPr>
        <w:pStyle w:val="a"/>
        <w:spacing w:after="0"/>
        <w:ind w:left="0"/>
        <w:jc w:val="left"/>
      </w:pPr>
      <w:r>
        <w:t>отсутствует система очистки и обеззараживания воды, что не гарантирует обеспечение населения качественной питьевой водой;</w:t>
      </w:r>
    </w:p>
    <w:p w:rsidR="00CA316F" w:rsidRDefault="00CA316F" w:rsidP="00CA316F">
      <w:pPr>
        <w:pStyle w:val="a"/>
        <w:spacing w:after="0"/>
        <w:ind w:left="0"/>
        <w:jc w:val="left"/>
      </w:pPr>
      <w:r>
        <w:t>централизованная система водоснабжения в населённом пункте Шарагайского муниципального образования отсутствует;</w:t>
      </w:r>
    </w:p>
    <w:p w:rsidR="00CA316F" w:rsidRDefault="00CA316F" w:rsidP="00CA316F">
      <w:pPr>
        <w:pStyle w:val="ac"/>
        <w:spacing w:before="0" w:after="0"/>
        <w:jc w:val="left"/>
      </w:pPr>
      <w:r>
        <w:t>Таким образом, необходимо предусмотреть развитие системы водоснабжения с соблюдением нормативных требований.</w:t>
      </w:r>
    </w:p>
    <w:p w:rsidR="00CA316F" w:rsidRDefault="00CA316F" w:rsidP="00CA316F">
      <w:pPr>
        <w:autoSpaceDE w:val="0"/>
        <w:autoSpaceDN w:val="0"/>
        <w:adjustRightInd w:val="0"/>
        <w:spacing w:after="0" w:line="240" w:lineRule="auto"/>
        <w:rPr>
          <w:rFonts w:ascii="Times New Roman" w:hAnsi="Times New Roman"/>
          <w:b/>
          <w:sz w:val="24"/>
          <w:szCs w:val="24"/>
        </w:rPr>
      </w:pPr>
    </w:p>
    <w:p w:rsidR="00CA316F" w:rsidRDefault="00CA316F" w:rsidP="00CA316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 Анализ текущего состояния системы теплоснабжения</w:t>
      </w:r>
    </w:p>
    <w:p w:rsidR="00CA316F" w:rsidRDefault="00CA316F" w:rsidP="00CA316F">
      <w:pPr>
        <w:autoSpaceDE w:val="0"/>
        <w:autoSpaceDN w:val="0"/>
        <w:adjustRightInd w:val="0"/>
        <w:spacing w:after="0" w:line="240" w:lineRule="auto"/>
        <w:rPr>
          <w:rFonts w:ascii="Times New Roman" w:hAnsi="Times New Roman"/>
          <w:b/>
          <w:sz w:val="24"/>
          <w:szCs w:val="24"/>
        </w:rPr>
      </w:pPr>
    </w:p>
    <w:p w:rsidR="00CA316F" w:rsidRDefault="00CA316F" w:rsidP="00CA316F">
      <w:pPr>
        <w:pStyle w:val="ac"/>
        <w:spacing w:before="0" w:after="0"/>
        <w:jc w:val="left"/>
      </w:pPr>
      <w:r>
        <w:t xml:space="preserve">Теплоснабжение индивидуальной жилой застройки, а также объектов общественно-делового назначения осуществляется от печей. </w:t>
      </w:r>
    </w:p>
    <w:p w:rsidR="00CA316F" w:rsidRDefault="00CA316F" w:rsidP="00CA316F">
      <w:pPr>
        <w:pStyle w:val="ac"/>
        <w:spacing w:before="0" w:after="0"/>
        <w:jc w:val="left"/>
      </w:pPr>
      <w:r>
        <w:t>Анализ существующей системы теплоснабжения выявил, что данная система является оптимальным вариантом для населенного пункта Шарагайского муниципального образования.</w:t>
      </w:r>
    </w:p>
    <w:p w:rsidR="00CA316F" w:rsidRDefault="00CA316F" w:rsidP="00CA316F">
      <w:pPr>
        <w:pStyle w:val="31"/>
        <w:spacing w:after="0" w:line="240" w:lineRule="auto"/>
        <w:ind w:left="0" w:firstLine="283"/>
        <w:rPr>
          <w:rFonts w:ascii="Times New Roman" w:hAnsi="Times New Roman"/>
          <w:sz w:val="24"/>
          <w:szCs w:val="24"/>
        </w:rPr>
      </w:pPr>
    </w:p>
    <w:p w:rsidR="00CA316F" w:rsidRDefault="00CA316F" w:rsidP="00CA316F">
      <w:pPr>
        <w:shd w:val="clear" w:color="auto" w:fill="FFFFFF"/>
        <w:tabs>
          <w:tab w:val="left" w:pos="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 Анализ текущего состояния  системы водоотведения</w:t>
      </w:r>
    </w:p>
    <w:p w:rsidR="00CA316F" w:rsidRDefault="00CA316F" w:rsidP="00CA316F">
      <w:pPr>
        <w:shd w:val="clear" w:color="auto" w:fill="FFFFFF"/>
        <w:tabs>
          <w:tab w:val="left" w:pos="0"/>
        </w:tabs>
        <w:spacing w:after="0" w:line="240" w:lineRule="auto"/>
        <w:jc w:val="center"/>
        <w:rPr>
          <w:rFonts w:ascii="Times New Roman" w:eastAsia="Times New Roman" w:hAnsi="Times New Roman"/>
          <w:b/>
          <w:sz w:val="24"/>
          <w:szCs w:val="24"/>
          <w:lang w:eastAsia="ru-RU"/>
        </w:rPr>
      </w:pPr>
    </w:p>
    <w:p w:rsidR="00CA316F" w:rsidRDefault="00CA316F" w:rsidP="00CA316F">
      <w:pPr>
        <w:pStyle w:val="ac"/>
        <w:spacing w:before="0" w:after="0"/>
        <w:jc w:val="left"/>
        <w:rPr>
          <w:rFonts w:eastAsia="Calibri"/>
        </w:rPr>
      </w:pPr>
      <w:r>
        <w:lastRenderedPageBreak/>
        <w:t>На территории Шарагайского муниципального образования централизованная система водоотведения  отсутствует. В населенном пункте о</w:t>
      </w:r>
      <w:r>
        <w:rPr>
          <w:rFonts w:eastAsia="Calibri"/>
        </w:rPr>
        <w:t>твод сточных вод осуществляется в выгребные ямы, надворные туалеты с последующим сбросом на рельеф.</w:t>
      </w:r>
    </w:p>
    <w:p w:rsidR="00CA316F" w:rsidRDefault="00CA316F" w:rsidP="00CA316F">
      <w:pPr>
        <w:pStyle w:val="ac"/>
        <w:spacing w:before="0" w:after="0"/>
        <w:jc w:val="left"/>
      </w:pPr>
      <w:r>
        <w:rPr>
          <w:rFonts w:eastAsia="Calibri"/>
        </w:rPr>
        <w:t xml:space="preserve">С целью повышения качественного уровня проживания населения и улучшения экологической обстановки на территории </w:t>
      </w:r>
      <w:r>
        <w:t xml:space="preserve">Шарагайского муниципального образования </w:t>
      </w:r>
      <w:r>
        <w:rPr>
          <w:rFonts w:eastAsia="Calibri"/>
        </w:rPr>
        <w:t>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CA316F" w:rsidRDefault="00CA316F" w:rsidP="00CA316F">
      <w:pPr>
        <w:spacing w:after="0" w:line="240" w:lineRule="auto"/>
        <w:ind w:firstLine="567"/>
        <w:rPr>
          <w:rFonts w:ascii="Times New Roman" w:hAnsi="Times New Roman"/>
          <w:iCs/>
          <w:sz w:val="24"/>
          <w:szCs w:val="24"/>
        </w:rPr>
      </w:pPr>
    </w:p>
    <w:p w:rsidR="00CA316F" w:rsidRDefault="00CA316F" w:rsidP="00CA316F">
      <w:pPr>
        <w:shd w:val="clear" w:color="auto" w:fill="FFFFFF"/>
        <w:tabs>
          <w:tab w:val="left" w:pos="1134"/>
        </w:tabs>
        <w:spacing w:after="0" w:line="240" w:lineRule="auto"/>
        <w:jc w:val="center"/>
        <w:rPr>
          <w:rFonts w:ascii="Times New Roman" w:hAnsi="Times New Roman"/>
          <w:b/>
          <w:sz w:val="24"/>
          <w:szCs w:val="24"/>
        </w:rPr>
      </w:pPr>
      <w:bookmarkStart w:id="1" w:name="_Toc223509066"/>
      <w:bookmarkEnd w:id="0"/>
      <w:r>
        <w:rPr>
          <w:rFonts w:ascii="Times New Roman" w:hAnsi="Times New Roman"/>
          <w:b/>
          <w:sz w:val="24"/>
          <w:szCs w:val="24"/>
        </w:rPr>
        <w:t>1.5. Анализ текущего состояния сферы сбора твердых бытовых отходов</w:t>
      </w:r>
    </w:p>
    <w:p w:rsidR="00CA316F" w:rsidRDefault="00CA316F" w:rsidP="00CA316F">
      <w:pPr>
        <w:shd w:val="clear" w:color="auto" w:fill="FFFFFF"/>
        <w:tabs>
          <w:tab w:val="left" w:pos="1134"/>
        </w:tabs>
        <w:spacing w:after="0" w:line="240" w:lineRule="auto"/>
        <w:rPr>
          <w:rFonts w:ascii="Times New Roman" w:hAnsi="Times New Roman"/>
          <w:b/>
          <w:sz w:val="24"/>
          <w:szCs w:val="24"/>
        </w:rPr>
      </w:pPr>
    </w:p>
    <w:p w:rsidR="00CA316F" w:rsidRDefault="00CA316F" w:rsidP="00CA316F">
      <w:pPr>
        <w:pStyle w:val="S0"/>
        <w:spacing w:line="240" w:lineRule="auto"/>
        <w:jc w:val="left"/>
      </w:pPr>
      <w: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CA316F" w:rsidRDefault="00CA316F" w:rsidP="00CA316F">
      <w:pPr>
        <w:pStyle w:val="S0"/>
        <w:spacing w:line="240" w:lineRule="auto"/>
        <w:jc w:val="left"/>
      </w:pPr>
      <w:r>
        <w:t>- разработан график вывоза ТБО,  вывоз производится по утвержденному маршруту;</w:t>
      </w:r>
    </w:p>
    <w:p w:rsidR="00CA316F" w:rsidRDefault="00CA316F" w:rsidP="00CA316F">
      <w:pPr>
        <w:pStyle w:val="S0"/>
        <w:spacing w:line="240" w:lineRule="auto"/>
        <w:jc w:val="left"/>
      </w:pPr>
      <w:r>
        <w:t>На территории индивидуальной застройки отходы собираются и вывозятся по бестарной системе. Собранные отходы вывозятся для захоронения на свалку ТБО. С целью обеспечения санитарно-эпидемиологического благополучия населения  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CA316F" w:rsidRDefault="00CA316F" w:rsidP="00CA316F">
      <w:pPr>
        <w:pStyle w:val="S0"/>
        <w:spacing w:line="240" w:lineRule="auto"/>
        <w:jc w:val="left"/>
      </w:pPr>
      <w: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CA316F" w:rsidRDefault="00CA316F" w:rsidP="00CA316F">
      <w:pPr>
        <w:pStyle w:val="S0"/>
        <w:spacing w:line="240" w:lineRule="auto"/>
        <w:jc w:val="left"/>
      </w:pPr>
      <w:r>
        <w:t>Необходимо установить на территории  поселения  мусорные контейнеры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CA316F" w:rsidRDefault="00CA316F" w:rsidP="00CA316F">
      <w:pPr>
        <w:pStyle w:val="S0"/>
        <w:spacing w:line="240" w:lineRule="auto"/>
        <w:jc w:val="left"/>
      </w:pPr>
    </w:p>
    <w:p w:rsidR="00CA316F" w:rsidRDefault="00CA316F" w:rsidP="00CA316F">
      <w:pPr>
        <w:pStyle w:val="S0"/>
        <w:spacing w:line="240" w:lineRule="auto"/>
        <w:jc w:val="center"/>
        <w:rPr>
          <w:b/>
        </w:rPr>
      </w:pPr>
      <w:r>
        <w:rPr>
          <w:b/>
        </w:rPr>
        <w:t>1.6.  Анализ текущего состояния системы электроснабжения.</w:t>
      </w:r>
    </w:p>
    <w:p w:rsidR="00CA316F" w:rsidRDefault="00CA316F" w:rsidP="00CA316F">
      <w:pPr>
        <w:pStyle w:val="S0"/>
        <w:spacing w:line="240" w:lineRule="auto"/>
        <w:jc w:val="center"/>
        <w:rPr>
          <w:b/>
          <w:color w:val="FF0000"/>
        </w:rPr>
      </w:pPr>
    </w:p>
    <w:p w:rsidR="00CA316F" w:rsidRDefault="00CA316F" w:rsidP="00CA316F">
      <w:pPr>
        <w:pStyle w:val="ac"/>
        <w:spacing w:before="0" w:after="0"/>
        <w:jc w:val="left"/>
      </w:pPr>
      <w:r>
        <w:t xml:space="preserve">Система электроснабжения Шарагайского муниципального образования централизованная. </w:t>
      </w:r>
    </w:p>
    <w:p w:rsidR="00CA316F" w:rsidRDefault="00CA316F" w:rsidP="00CA316F">
      <w:pPr>
        <w:pStyle w:val="ac"/>
        <w:spacing w:before="0" w:after="0"/>
        <w:jc w:val="left"/>
      </w:pPr>
      <w:r>
        <w:t xml:space="preserve">От понизительной подстанции по линиям электропередачи (ЛЭП) напряжением 10 кВ подключены 7 трансформаторных подстанций класса напряжения 10/0,4 кВ (ТП 10/0,4 кВ). В системе электроснабжения используются </w:t>
      </w:r>
      <w:proofErr w:type="spellStart"/>
      <w:r>
        <w:t>однотрансформаторные</w:t>
      </w:r>
      <w:proofErr w:type="spellEnd"/>
      <w:r>
        <w:t xml:space="preserve"> подстанции. От ТП 10/0,4 кВ осуществляется передача электрической энергии по распределительным сетям напряжением 0,4 кВ различным потребителям. </w:t>
      </w:r>
    </w:p>
    <w:p w:rsidR="00CA316F" w:rsidRDefault="00CA316F" w:rsidP="00CA316F">
      <w:pPr>
        <w:pStyle w:val="ac"/>
        <w:spacing w:before="0" w:after="0"/>
        <w:jc w:val="left"/>
      </w:pPr>
      <w:r>
        <w:t xml:space="preserve">Потребители электрической энергии относятся к  </w:t>
      </w:r>
      <w:proofErr w:type="spellStart"/>
      <w:r>
        <w:t>электроприемникам</w:t>
      </w:r>
      <w:proofErr w:type="spellEnd"/>
      <w:r>
        <w:t xml:space="preserve"> третьей и второй категории надежности.</w:t>
      </w:r>
    </w:p>
    <w:p w:rsidR="00CA316F" w:rsidRDefault="00CA316F" w:rsidP="00CA316F">
      <w:pPr>
        <w:pStyle w:val="ac"/>
        <w:spacing w:before="0" w:after="0"/>
        <w:jc w:val="left"/>
      </w:pPr>
      <w:r>
        <w:t>Анализ системы электроснабжения Шарагайского муниципального образования выявил, что основной проблемой является значительный износ сетей электроснабжения и оборудования ТП 10/0,4 кВ.</w:t>
      </w:r>
      <w:bookmarkEnd w:id="1"/>
    </w:p>
    <w:p w:rsidR="00CA316F" w:rsidRDefault="00CA316F" w:rsidP="00CA316F">
      <w:pPr>
        <w:pStyle w:val="ac"/>
        <w:spacing w:before="0" w:after="0"/>
        <w:jc w:val="left"/>
      </w:pPr>
    </w:p>
    <w:p w:rsidR="00CA316F" w:rsidRDefault="00CA316F" w:rsidP="00CA316F">
      <w:pPr>
        <w:pStyle w:val="ac"/>
        <w:spacing w:before="0" w:after="0"/>
        <w:jc w:val="left"/>
        <w:rPr>
          <w:b/>
          <w:bCs/>
          <w:color w:val="000000"/>
          <w:lang w:eastAsia="ru-RU"/>
        </w:rPr>
      </w:pPr>
      <w:r>
        <w:rPr>
          <w:b/>
          <w:bCs/>
          <w:color w:val="000000"/>
          <w:lang w:eastAsia="ru-RU"/>
        </w:rPr>
        <w:t xml:space="preserve"> 2. Основные цели и задачи, сроки и этапы реализации  программы</w:t>
      </w:r>
    </w:p>
    <w:p w:rsidR="00CA316F" w:rsidRDefault="00CA316F" w:rsidP="00CA316F">
      <w:pPr>
        <w:shd w:val="clear" w:color="auto" w:fill="FFFFFF"/>
        <w:spacing w:after="0" w:line="240" w:lineRule="auto"/>
        <w:outlineLvl w:val="0"/>
        <w:rPr>
          <w:rFonts w:ascii="Times New Roman" w:eastAsia="Times New Roman" w:hAnsi="Times New Roman"/>
          <w:b/>
          <w:bCs/>
          <w:color w:val="000000"/>
          <w:sz w:val="24"/>
          <w:szCs w:val="24"/>
          <w:lang w:eastAsia="ru-RU"/>
        </w:rPr>
      </w:pPr>
    </w:p>
    <w:p w:rsidR="00CA316F" w:rsidRDefault="00CA316F" w:rsidP="00CA316F">
      <w:pPr>
        <w:pStyle w:val="a7"/>
        <w:spacing w:after="0" w:line="240" w:lineRule="auto"/>
        <w:ind w:firstLine="360"/>
        <w:rPr>
          <w:rFonts w:ascii="Times New Roman" w:eastAsia="Arial" w:hAnsi="Times New Roman"/>
          <w:sz w:val="24"/>
          <w:szCs w:val="24"/>
        </w:rPr>
      </w:pPr>
      <w:r>
        <w:rPr>
          <w:rFonts w:ascii="Times New Roman" w:eastAsia="Arial" w:hAnsi="Times New Roman"/>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Pr>
          <w:rFonts w:ascii="Times New Roman" w:hAnsi="Times New Roman"/>
          <w:sz w:val="24"/>
          <w:szCs w:val="24"/>
        </w:rPr>
        <w:t>Шарагайского</w:t>
      </w:r>
      <w:r>
        <w:rPr>
          <w:rFonts w:ascii="Times New Roman" w:eastAsia="Arial" w:hAnsi="Times New Roman"/>
          <w:sz w:val="24"/>
          <w:szCs w:val="24"/>
        </w:rPr>
        <w:t xml:space="preserve"> муниципального образования.</w:t>
      </w:r>
    </w:p>
    <w:p w:rsidR="00CA316F" w:rsidRDefault="00CA316F" w:rsidP="00CA316F">
      <w:pPr>
        <w:pStyle w:val="a7"/>
        <w:spacing w:after="0" w:line="240" w:lineRule="auto"/>
        <w:ind w:firstLine="360"/>
        <w:rPr>
          <w:rFonts w:ascii="Times New Roman" w:eastAsia="Arial" w:hAnsi="Times New Roman"/>
          <w:sz w:val="24"/>
          <w:szCs w:val="24"/>
        </w:rPr>
      </w:pPr>
      <w:r>
        <w:rPr>
          <w:rFonts w:ascii="Times New Roman" w:hAnsi="Times New Roman"/>
          <w:sz w:val="24"/>
          <w:szCs w:val="24"/>
        </w:rPr>
        <w:t xml:space="preserve">Программа комплексного развития системы коммунальной инфраструктуры  </w:t>
      </w:r>
      <w:r>
        <w:rPr>
          <w:rStyle w:val="a4"/>
          <w:rFonts w:ascii="Calibri" w:hAnsi="Calibri"/>
          <w:sz w:val="24"/>
          <w:szCs w:val="24"/>
        </w:rPr>
        <w:t>Шарагайского</w:t>
      </w:r>
      <w:r>
        <w:rPr>
          <w:rFonts w:ascii="Times New Roman" w:eastAsia="Arial" w:hAnsi="Times New Roman"/>
          <w:sz w:val="24"/>
          <w:szCs w:val="24"/>
        </w:rPr>
        <w:t xml:space="preserve"> муниципального образования </w:t>
      </w:r>
      <w:r>
        <w:rPr>
          <w:rFonts w:ascii="Times New Roman" w:hAnsi="Times New Roman"/>
          <w:sz w:val="24"/>
          <w:szCs w:val="24"/>
        </w:rPr>
        <w:t>на 2014-2024 годы направлена на снижение уровня износа, повышение качества предоставляемых коммунальных услуг, улучшение экологической ситуации.</w:t>
      </w:r>
    </w:p>
    <w:p w:rsidR="00CA316F" w:rsidRDefault="00CA316F" w:rsidP="00CA316F">
      <w:pPr>
        <w:pStyle w:val="ConsPlusNormal"/>
        <w:widowControl/>
        <w:ind w:firstLine="540"/>
        <w:rPr>
          <w:rFonts w:ascii="Times New Roman" w:hAnsi="Times New Roman"/>
          <w:sz w:val="24"/>
          <w:szCs w:val="24"/>
        </w:rPr>
      </w:pPr>
      <w:r>
        <w:rPr>
          <w:rFonts w:ascii="Times New Roman" w:hAnsi="Times New Roman" w:cs="Times New Roman"/>
          <w:sz w:val="24"/>
          <w:szCs w:val="24"/>
        </w:rPr>
        <w:lastRenderedPageBreak/>
        <w:t>В рамках данной Программы должны быть созданы условия, обеспечивающие</w:t>
      </w:r>
      <w:r>
        <w:rPr>
          <w:rFonts w:ascii="Times New Roman" w:hAnsi="Times New Roman"/>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CA316F" w:rsidRDefault="00CA316F" w:rsidP="00CA316F">
      <w:pPr>
        <w:pStyle w:val="ConsPlusNormal"/>
        <w:widowControl/>
        <w:ind w:firstLine="540"/>
        <w:rPr>
          <w:rFonts w:ascii="Times New Roman" w:hAnsi="Times New Roman"/>
          <w:sz w:val="24"/>
          <w:szCs w:val="24"/>
        </w:rPr>
      </w:pPr>
      <w:r>
        <w:rPr>
          <w:rFonts w:ascii="Times New Roman" w:hAnsi="Times New Roman"/>
          <w:sz w:val="24"/>
          <w:szCs w:val="24"/>
        </w:rPr>
        <w:t xml:space="preserve"> </w:t>
      </w:r>
    </w:p>
    <w:p w:rsidR="00CA316F" w:rsidRDefault="00CA316F" w:rsidP="00CA316F">
      <w:pPr>
        <w:pStyle w:val="a7"/>
        <w:spacing w:after="0" w:line="240" w:lineRule="auto"/>
        <w:rPr>
          <w:b/>
          <w:bCs/>
        </w:rPr>
      </w:pPr>
      <w:r>
        <w:rPr>
          <w:rFonts w:ascii="Times New Roman" w:hAnsi="Times New Roman"/>
          <w:b/>
          <w:bCs/>
          <w:sz w:val="24"/>
          <w:szCs w:val="24"/>
        </w:rPr>
        <w:t>Основные задачи Программы</w:t>
      </w:r>
      <w:r>
        <w:rPr>
          <w:b/>
          <w:bCs/>
        </w:rPr>
        <w:t xml:space="preserve">: </w:t>
      </w:r>
    </w:p>
    <w:p w:rsidR="00CA316F" w:rsidRDefault="00CA316F" w:rsidP="00CA316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1. Инженерно-техническая оптимизация системы коммунальной инфраструктуры</w:t>
      </w:r>
      <w:r>
        <w:rPr>
          <w:rFonts w:ascii="Times New Roman" w:eastAsia="Times New Roman" w:hAnsi="Times New Roman"/>
          <w:color w:val="000000"/>
          <w:sz w:val="24"/>
          <w:szCs w:val="24"/>
          <w:lang w:eastAsia="ru-RU"/>
        </w:rPr>
        <w:t>.</w:t>
      </w:r>
    </w:p>
    <w:p w:rsidR="00CA316F" w:rsidRDefault="00CA316F" w:rsidP="00CA316F">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pacing w:val="-2"/>
          <w:sz w:val="24"/>
          <w:szCs w:val="24"/>
          <w:lang w:eastAsia="ru-RU"/>
        </w:rPr>
        <w:t>2. Повышение надежности системы коммунальной инфраструктуры.</w:t>
      </w:r>
    </w:p>
    <w:p w:rsidR="00CA316F" w:rsidRDefault="00CA316F" w:rsidP="00CA316F">
      <w:pPr>
        <w:spacing w:after="0" w:line="240" w:lineRule="auto"/>
        <w:rPr>
          <w:rFonts w:ascii="Times New Roman" w:hAnsi="Times New Roman"/>
          <w:color w:val="000000"/>
          <w:sz w:val="24"/>
          <w:szCs w:val="24"/>
        </w:rPr>
      </w:pPr>
      <w:r>
        <w:rPr>
          <w:rFonts w:ascii="Times New Roman" w:eastAsia="Times New Roman" w:hAnsi="Times New Roman"/>
          <w:color w:val="000000"/>
          <w:spacing w:val="-2"/>
          <w:sz w:val="24"/>
          <w:szCs w:val="24"/>
          <w:lang w:eastAsia="ru-RU"/>
        </w:rPr>
        <w:t>3.</w:t>
      </w:r>
      <w:r>
        <w:rPr>
          <w:color w:val="000000"/>
          <w:sz w:val="24"/>
          <w:szCs w:val="24"/>
        </w:rPr>
        <w:t xml:space="preserve"> </w:t>
      </w:r>
      <w:r>
        <w:rPr>
          <w:rFonts w:ascii="Times New Roman" w:hAnsi="Times New Roman"/>
          <w:color w:val="000000"/>
          <w:sz w:val="24"/>
          <w:szCs w:val="24"/>
        </w:rPr>
        <w:t>Обеспечение более комфортных условий проживания населения сельского поселения.</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4. Повышение качества </w:t>
      </w:r>
      <w:proofErr w:type="gramStart"/>
      <w:r>
        <w:rPr>
          <w:rFonts w:ascii="Times New Roman" w:hAnsi="Times New Roman"/>
          <w:color w:val="000000"/>
          <w:sz w:val="24"/>
          <w:szCs w:val="24"/>
        </w:rPr>
        <w:t>предоставляемых</w:t>
      </w:r>
      <w:proofErr w:type="gramEnd"/>
      <w:r>
        <w:rPr>
          <w:rFonts w:ascii="Times New Roman" w:hAnsi="Times New Roman"/>
          <w:color w:val="000000"/>
          <w:sz w:val="24"/>
          <w:szCs w:val="24"/>
        </w:rPr>
        <w:t xml:space="preserve"> ЖКУ.</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5. Снижение потребление энергетических ресурсов.</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6. Снижение потерь при поставке ресурсов потребителям.</w:t>
      </w:r>
    </w:p>
    <w:p w:rsidR="00CA316F" w:rsidRDefault="00CA316F" w:rsidP="00CA316F">
      <w:pPr>
        <w:pStyle w:val="ConsPlusNormal"/>
        <w:widowControl/>
        <w:ind w:firstLine="0"/>
        <w:rPr>
          <w:rFonts w:ascii="Times New Roman" w:hAnsi="Times New Roman"/>
          <w:sz w:val="24"/>
          <w:szCs w:val="24"/>
        </w:rPr>
      </w:pPr>
      <w:r>
        <w:rPr>
          <w:rFonts w:ascii="Times New Roman" w:hAnsi="Times New Roman"/>
          <w:color w:val="000000"/>
          <w:sz w:val="24"/>
          <w:szCs w:val="24"/>
        </w:rPr>
        <w:t>7. Улучшение экологической обстановки в сельском поселении</w:t>
      </w:r>
      <w:r>
        <w:rPr>
          <w:rFonts w:ascii="Times New Roman" w:hAnsi="Times New Roman"/>
          <w:sz w:val="24"/>
          <w:szCs w:val="24"/>
        </w:rPr>
        <w:t xml:space="preserve">. </w:t>
      </w:r>
    </w:p>
    <w:p w:rsidR="00CA316F" w:rsidRDefault="00CA316F" w:rsidP="00CA316F">
      <w:pPr>
        <w:pStyle w:val="ConsPlusNormal"/>
        <w:widowControl/>
        <w:ind w:firstLine="0"/>
        <w:rPr>
          <w:rFonts w:ascii="Times New Roman" w:hAnsi="Times New Roman"/>
          <w:sz w:val="24"/>
          <w:szCs w:val="24"/>
        </w:rPr>
      </w:pPr>
    </w:p>
    <w:p w:rsidR="00CA316F" w:rsidRDefault="00CA316F" w:rsidP="00CA316F">
      <w:pPr>
        <w:pStyle w:val="ConsPlusNormal"/>
        <w:widowControl/>
        <w:ind w:firstLine="540"/>
        <w:rPr>
          <w:rFonts w:ascii="Times New Roman" w:hAnsi="Times New Roman"/>
          <w:sz w:val="24"/>
          <w:szCs w:val="24"/>
        </w:rPr>
      </w:pPr>
      <w:r>
        <w:rPr>
          <w:rFonts w:ascii="Times New Roman" w:hAnsi="Times New Roman"/>
          <w:sz w:val="24"/>
          <w:szCs w:val="24"/>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CA316F" w:rsidRDefault="00CA316F" w:rsidP="00CA316F">
      <w:pPr>
        <w:pStyle w:val="ConsPlusNormal"/>
        <w:widowControl/>
        <w:ind w:firstLine="540"/>
        <w:rPr>
          <w:rFonts w:ascii="Times New Roman" w:hAnsi="Times New Roman"/>
          <w:sz w:val="24"/>
          <w:szCs w:val="24"/>
        </w:rPr>
      </w:pPr>
    </w:p>
    <w:p w:rsidR="00CA316F" w:rsidRDefault="00CA316F" w:rsidP="00CA316F">
      <w:pPr>
        <w:spacing w:after="0" w:line="240" w:lineRule="auto"/>
        <w:ind w:firstLine="709"/>
        <w:jc w:val="center"/>
        <w:rPr>
          <w:rFonts w:ascii="Times New Roman" w:hAnsi="Times New Roman"/>
          <w:b/>
          <w:sz w:val="24"/>
          <w:szCs w:val="24"/>
        </w:rPr>
      </w:pPr>
      <w:r>
        <w:rPr>
          <w:rFonts w:ascii="Times New Roman" w:hAnsi="Times New Roman"/>
          <w:b/>
          <w:sz w:val="24"/>
          <w:szCs w:val="24"/>
        </w:rPr>
        <w:t>Сроки и этапы реализации программы.</w:t>
      </w:r>
    </w:p>
    <w:p w:rsidR="00CA316F" w:rsidRDefault="00CA316F" w:rsidP="00CA316F">
      <w:pPr>
        <w:spacing w:after="0" w:line="240" w:lineRule="auto"/>
        <w:ind w:firstLine="709"/>
        <w:jc w:val="center"/>
        <w:rPr>
          <w:rFonts w:ascii="Times New Roman" w:hAnsi="Times New Roman"/>
          <w:b/>
          <w:sz w:val="24"/>
          <w:szCs w:val="24"/>
        </w:rPr>
      </w:pPr>
    </w:p>
    <w:p w:rsidR="00CA316F" w:rsidRDefault="00CA316F" w:rsidP="00CA316F">
      <w:pPr>
        <w:pStyle w:val="ConsPlusNormal"/>
        <w:widowControl/>
        <w:ind w:firstLine="540"/>
        <w:rPr>
          <w:rFonts w:ascii="Times New Roman" w:hAnsi="Times New Roman"/>
          <w:sz w:val="24"/>
          <w:szCs w:val="24"/>
        </w:rPr>
      </w:pPr>
      <w:r>
        <w:rPr>
          <w:rFonts w:ascii="Times New Roman" w:hAnsi="Times New Roman"/>
          <w:sz w:val="24"/>
          <w:szCs w:val="24"/>
        </w:rPr>
        <w:t>Программа действует с 1 января 2017 года по 31 декабря 2032 года. Реализация программы будет осуществляться весь период.</w:t>
      </w:r>
    </w:p>
    <w:p w:rsidR="00CA316F" w:rsidRDefault="00CA316F" w:rsidP="00CA316F">
      <w:pPr>
        <w:pStyle w:val="ConsPlusNormal"/>
        <w:widowControl/>
        <w:ind w:firstLine="540"/>
        <w:rPr>
          <w:rFonts w:ascii="Times New Roman" w:hAnsi="Times New Roman"/>
          <w:sz w:val="24"/>
          <w:szCs w:val="24"/>
        </w:rPr>
      </w:pPr>
    </w:p>
    <w:p w:rsidR="00CA316F" w:rsidRDefault="00CA316F" w:rsidP="00CA316F">
      <w:pPr>
        <w:pStyle w:val="ConsPlusNormal"/>
        <w:widowControl/>
        <w:ind w:firstLine="540"/>
        <w:jc w:val="center"/>
        <w:rPr>
          <w:rFonts w:ascii="Times New Roman" w:hAnsi="Times New Roman"/>
          <w:b/>
          <w:sz w:val="24"/>
          <w:szCs w:val="24"/>
        </w:rPr>
      </w:pPr>
      <w:r>
        <w:rPr>
          <w:rFonts w:ascii="Times New Roman" w:hAnsi="Times New Roman"/>
          <w:b/>
          <w:sz w:val="24"/>
          <w:szCs w:val="24"/>
        </w:rPr>
        <w:t>3. Мероприятия по развитию системы коммунальной инфраструктуры</w:t>
      </w:r>
    </w:p>
    <w:p w:rsidR="00CA316F" w:rsidRDefault="00CA316F" w:rsidP="00CA316F">
      <w:pPr>
        <w:pStyle w:val="ConsPlusNormal"/>
        <w:widowControl/>
        <w:ind w:firstLine="540"/>
        <w:rPr>
          <w:rFonts w:ascii="Times New Roman" w:hAnsi="Times New Roman"/>
          <w:b/>
          <w:sz w:val="24"/>
          <w:szCs w:val="24"/>
        </w:rPr>
      </w:pPr>
    </w:p>
    <w:p w:rsidR="00CA316F" w:rsidRDefault="00CA316F" w:rsidP="00CA316F">
      <w:pPr>
        <w:pStyle w:val="ConsPlusNormal"/>
        <w:widowControl/>
        <w:ind w:firstLine="540"/>
        <w:jc w:val="center"/>
        <w:rPr>
          <w:rFonts w:ascii="Times New Roman" w:hAnsi="Times New Roman"/>
          <w:b/>
          <w:sz w:val="24"/>
          <w:szCs w:val="24"/>
        </w:rPr>
      </w:pPr>
      <w:r>
        <w:rPr>
          <w:rFonts w:ascii="Times New Roman" w:hAnsi="Times New Roman"/>
          <w:b/>
          <w:sz w:val="24"/>
          <w:szCs w:val="24"/>
        </w:rPr>
        <w:t>3.1. Общие положения</w:t>
      </w:r>
    </w:p>
    <w:p w:rsidR="00CA316F" w:rsidRDefault="00CA316F" w:rsidP="00CA316F">
      <w:pPr>
        <w:pStyle w:val="ConsPlusNormal"/>
        <w:widowControl/>
        <w:ind w:firstLine="540"/>
        <w:rPr>
          <w:rFonts w:ascii="Times New Roman" w:hAnsi="Times New Roman"/>
          <w:b/>
          <w:sz w:val="24"/>
          <w:szCs w:val="24"/>
        </w:rPr>
      </w:pPr>
    </w:p>
    <w:p w:rsidR="00CA316F" w:rsidRDefault="00CA316F" w:rsidP="00CA316F">
      <w:pPr>
        <w:pStyle w:val="a7"/>
        <w:spacing w:after="0" w:line="240" w:lineRule="auto"/>
        <w:ind w:firstLine="360"/>
        <w:rPr>
          <w:rFonts w:ascii="Times New Roman" w:eastAsia="Arial" w:hAnsi="Times New Roman"/>
          <w:sz w:val="24"/>
          <w:szCs w:val="24"/>
        </w:rPr>
      </w:pPr>
      <w:r>
        <w:rPr>
          <w:rFonts w:ascii="Times New Roman" w:hAnsi="Times New Roman"/>
          <w:sz w:val="24"/>
          <w:szCs w:val="24"/>
        </w:rPr>
        <w:t xml:space="preserve">1.Основными факторами, определяющими направления </w:t>
      </w:r>
      <w:proofErr w:type="gramStart"/>
      <w:r>
        <w:rPr>
          <w:rFonts w:ascii="Times New Roman" w:hAnsi="Times New Roman"/>
          <w:sz w:val="24"/>
          <w:szCs w:val="24"/>
        </w:rPr>
        <w:t>разработки программы комплексного развития системы коммунальной инфраструктуры</w:t>
      </w:r>
      <w:proofErr w:type="gramEnd"/>
      <w:r>
        <w:rPr>
          <w:rFonts w:ascii="Times New Roman" w:hAnsi="Times New Roman"/>
          <w:sz w:val="24"/>
          <w:szCs w:val="24"/>
        </w:rPr>
        <w:t xml:space="preserve"> Шарагайского</w:t>
      </w:r>
      <w:r>
        <w:rPr>
          <w:rFonts w:ascii="Times New Roman" w:eastAsia="Arial" w:hAnsi="Times New Roman"/>
          <w:sz w:val="24"/>
          <w:szCs w:val="24"/>
        </w:rPr>
        <w:t xml:space="preserve"> муниципального образования </w:t>
      </w:r>
      <w:r>
        <w:rPr>
          <w:rFonts w:ascii="Times New Roman" w:hAnsi="Times New Roman"/>
          <w:sz w:val="24"/>
          <w:szCs w:val="24"/>
        </w:rPr>
        <w:t>на 2017-2032 гг., являются:</w:t>
      </w:r>
    </w:p>
    <w:p w:rsidR="00CA316F" w:rsidRDefault="00CA316F" w:rsidP="00CA316F">
      <w:pPr>
        <w:pStyle w:val="22"/>
        <w:numPr>
          <w:ilvl w:val="0"/>
          <w:numId w:val="3"/>
        </w:numPr>
        <w:tabs>
          <w:tab w:val="num" w:pos="912"/>
        </w:tabs>
        <w:spacing w:line="240" w:lineRule="auto"/>
        <w:ind w:left="0" w:firstLine="567"/>
        <w:jc w:val="left"/>
      </w:pPr>
      <w:r>
        <w:t xml:space="preserve">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2032 года с учетом комплексного инвестиционного плана; </w:t>
      </w:r>
    </w:p>
    <w:p w:rsidR="00CA316F" w:rsidRDefault="00CA316F" w:rsidP="00CA316F">
      <w:pPr>
        <w:pStyle w:val="22"/>
        <w:numPr>
          <w:ilvl w:val="0"/>
          <w:numId w:val="3"/>
        </w:numPr>
        <w:tabs>
          <w:tab w:val="num" w:pos="912"/>
        </w:tabs>
        <w:spacing w:line="240" w:lineRule="auto"/>
        <w:ind w:left="0" w:firstLine="567"/>
        <w:jc w:val="left"/>
      </w:pPr>
      <w:r>
        <w:rPr>
          <w:lang w:eastAsia="en-US"/>
        </w:rPr>
        <w:t>состояние существующей системы коммунальной инфраструктуры</w:t>
      </w:r>
      <w:r>
        <w:t>;</w:t>
      </w:r>
    </w:p>
    <w:p w:rsidR="00CA316F" w:rsidRDefault="00CA316F" w:rsidP="00CA316F">
      <w:pPr>
        <w:pStyle w:val="22"/>
        <w:numPr>
          <w:ilvl w:val="0"/>
          <w:numId w:val="3"/>
        </w:numPr>
        <w:tabs>
          <w:tab w:val="num" w:pos="912"/>
        </w:tabs>
        <w:spacing w:line="240" w:lineRule="auto"/>
        <w:ind w:left="0" w:firstLine="567"/>
        <w:jc w:val="left"/>
      </w:pPr>
      <w:r>
        <w:t xml:space="preserve">сохранение оценочных показателей потребления коммунальных </w:t>
      </w:r>
      <w:proofErr w:type="gramStart"/>
      <w:r>
        <w:t>услуг</w:t>
      </w:r>
      <w:proofErr w:type="gramEnd"/>
      <w:r>
        <w:t xml:space="preserve"> на уровне установленных на 2014г. нормативов потребления;</w:t>
      </w:r>
    </w:p>
    <w:p w:rsidR="00CA316F" w:rsidRDefault="00CA316F" w:rsidP="00CA316F">
      <w:pPr>
        <w:pStyle w:val="aa"/>
        <w:numPr>
          <w:ilvl w:val="0"/>
          <w:numId w:val="4"/>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CA316F" w:rsidRDefault="00CA316F" w:rsidP="00CA316F">
      <w:pPr>
        <w:pStyle w:val="aa"/>
        <w:numPr>
          <w:ilvl w:val="0"/>
          <w:numId w:val="4"/>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Комплекс мероприятий по развитию системы коммунальной инфраструктуры, поселения разработан  по следующим направлениям:</w:t>
      </w:r>
    </w:p>
    <w:p w:rsidR="00CA316F" w:rsidRDefault="00CA316F" w:rsidP="00CA316F">
      <w:pPr>
        <w:pStyle w:val="22"/>
        <w:numPr>
          <w:ilvl w:val="0"/>
          <w:numId w:val="3"/>
        </w:numPr>
        <w:tabs>
          <w:tab w:val="num" w:pos="912"/>
        </w:tabs>
        <w:spacing w:line="240" w:lineRule="auto"/>
        <w:ind w:left="0" w:firstLine="567"/>
        <w:jc w:val="left"/>
      </w:pPr>
      <w: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CA316F" w:rsidRDefault="00CA316F" w:rsidP="00CA316F">
      <w:pPr>
        <w:pStyle w:val="22"/>
        <w:numPr>
          <w:ilvl w:val="0"/>
          <w:numId w:val="3"/>
        </w:numPr>
        <w:tabs>
          <w:tab w:val="num" w:pos="912"/>
        </w:tabs>
        <w:spacing w:line="240" w:lineRule="auto"/>
        <w:ind w:left="0" w:firstLine="567"/>
        <w:jc w:val="left"/>
      </w:pPr>
      <w:r>
        <w:t>строительство и модернизация оборудования и сетей в целях подключения новых потребителей в объектах капитального строительства;</w:t>
      </w:r>
    </w:p>
    <w:p w:rsidR="00CA316F" w:rsidRDefault="00CA316F" w:rsidP="00CA316F">
      <w:pPr>
        <w:pStyle w:val="aa"/>
        <w:numPr>
          <w:ilvl w:val="0"/>
          <w:numId w:val="4"/>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lastRenderedPageBreak/>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CA316F" w:rsidRDefault="00CA316F" w:rsidP="00CA316F">
      <w:pPr>
        <w:pStyle w:val="aa"/>
        <w:numPr>
          <w:ilvl w:val="0"/>
          <w:numId w:val="4"/>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CA316F" w:rsidRDefault="00CA316F" w:rsidP="00CA316F">
      <w:pPr>
        <w:pStyle w:val="aa"/>
        <w:numPr>
          <w:ilvl w:val="0"/>
          <w:numId w:val="4"/>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CA316F" w:rsidRDefault="00CA316F" w:rsidP="00CA316F">
      <w:pPr>
        <w:pStyle w:val="aa"/>
        <w:numPr>
          <w:ilvl w:val="0"/>
          <w:numId w:val="4"/>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 xml:space="preserve">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CA316F" w:rsidRDefault="00CA316F" w:rsidP="00CA316F">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Финансирование мероприятий Программы осуществляется за счет средств </w:t>
      </w:r>
      <w:r>
        <w:rPr>
          <w:rStyle w:val="a4"/>
          <w:sz w:val="24"/>
          <w:szCs w:val="24"/>
        </w:rPr>
        <w:t>Шарагайского муниципального образования</w:t>
      </w:r>
      <w:r>
        <w:rPr>
          <w:rFonts w:ascii="Times New Roman" w:hAnsi="Times New Roman"/>
          <w:color w:val="000000"/>
          <w:sz w:val="24"/>
          <w:szCs w:val="24"/>
          <w:lang w:eastAsia="ru-RU"/>
        </w:rPr>
        <w:t xml:space="preserve"> с привлечением средств областного бюджета, районного бюджета. Общий объем финансирования Программы составляет  26205,3 тыс. рублей, в том числе средства местного бюджета 264,7 тыс.руб</w:t>
      </w:r>
      <w:proofErr w:type="gramStart"/>
      <w:r>
        <w:rPr>
          <w:rFonts w:ascii="Times New Roman" w:hAnsi="Times New Roman"/>
          <w:color w:val="000000"/>
          <w:sz w:val="24"/>
          <w:szCs w:val="24"/>
          <w:lang w:eastAsia="ru-RU"/>
        </w:rPr>
        <w:t>.Ф</w:t>
      </w:r>
      <w:proofErr w:type="gramEnd"/>
      <w:r>
        <w:rPr>
          <w:rFonts w:ascii="Times New Roman" w:hAnsi="Times New Roman"/>
          <w:color w:val="000000"/>
          <w:sz w:val="24"/>
          <w:szCs w:val="24"/>
          <w:lang w:eastAsia="ru-RU"/>
        </w:rPr>
        <w:t>инансирование Программы предусматривает финансирование из областного и районного бюджетов в виде субсидий местному бюджету на условиях софинансирования. Распределение субсидий, выделяемых за счет средств областного и районного бюджетов, осуществляется по методике, утвержденной Законом Иркутской области в соответствии с требованиями Бюджетного кодекса РФ.</w:t>
      </w:r>
      <w:r>
        <w:rPr>
          <w:rFonts w:ascii="Times New Roman" w:hAnsi="Times New Roman"/>
          <w:color w:val="666666"/>
          <w:sz w:val="24"/>
          <w:szCs w:val="24"/>
          <w:lang w:eastAsia="ru-RU"/>
        </w:rPr>
        <w:t xml:space="preserve"> </w:t>
      </w:r>
      <w:r>
        <w:rPr>
          <w:rFonts w:ascii="Times New Roman" w:hAnsi="Times New Roman"/>
          <w:color w:val="000000"/>
          <w:sz w:val="24"/>
          <w:szCs w:val="24"/>
          <w:lang w:eastAsia="ru-RU"/>
        </w:rPr>
        <w:t>Объемы финансирования Программы на 2014-2024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CA316F" w:rsidRDefault="00CA316F" w:rsidP="00CA316F">
      <w:pPr>
        <w:spacing w:after="0" w:line="240" w:lineRule="auto"/>
        <w:ind w:firstLine="567"/>
        <w:rPr>
          <w:rFonts w:ascii="Times New Roman" w:hAnsi="Times New Roman"/>
          <w:sz w:val="24"/>
          <w:szCs w:val="24"/>
        </w:rPr>
      </w:pPr>
      <w:r>
        <w:rPr>
          <w:rFonts w:ascii="Times New Roman" w:hAnsi="Times New Roman"/>
          <w:sz w:val="24"/>
          <w:szCs w:val="24"/>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CA316F" w:rsidRDefault="00CA316F" w:rsidP="00CA316F">
      <w:pPr>
        <w:pStyle w:val="aa"/>
        <w:numPr>
          <w:ilvl w:val="0"/>
          <w:numId w:val="4"/>
        </w:numPr>
        <w:tabs>
          <w:tab w:val="left" w:pos="851"/>
        </w:tabs>
        <w:spacing w:after="0" w:line="240" w:lineRule="auto"/>
        <w:ind w:left="0" w:firstLine="567"/>
        <w:rPr>
          <w:rFonts w:ascii="Times New Roman" w:hAnsi="Times New Roman"/>
          <w:sz w:val="24"/>
          <w:szCs w:val="24"/>
        </w:rPr>
      </w:pPr>
      <w:r>
        <w:rPr>
          <w:rFonts w:ascii="Times New Roman" w:hAnsi="Times New Roman"/>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CA316F" w:rsidRDefault="00CA316F" w:rsidP="00CA316F">
      <w:pPr>
        <w:pStyle w:val="22"/>
        <w:tabs>
          <w:tab w:val="left" w:pos="708"/>
        </w:tabs>
        <w:spacing w:line="240" w:lineRule="auto"/>
        <w:ind w:firstLine="600"/>
        <w:jc w:val="left"/>
      </w:pPr>
      <w:r>
        <w:t>Если мероприятие реализуется в течение нескольких лет, то количественные и стоимостные показатели распределяются по годам по этапам.</w:t>
      </w:r>
    </w:p>
    <w:p w:rsidR="00CA316F" w:rsidRDefault="00CA316F" w:rsidP="00CA316F">
      <w:pPr>
        <w:pStyle w:val="ConsPlusNormal"/>
        <w:widowControl/>
        <w:ind w:firstLine="540"/>
        <w:rPr>
          <w:rFonts w:ascii="Times New Roman" w:hAnsi="Times New Roman" w:cs="Times New Roman"/>
          <w:b/>
          <w:sz w:val="24"/>
          <w:szCs w:val="24"/>
        </w:rPr>
      </w:pPr>
    </w:p>
    <w:p w:rsidR="00CA316F" w:rsidRDefault="00CA316F" w:rsidP="00CA316F">
      <w:pPr>
        <w:pStyle w:val="ac"/>
        <w:spacing w:before="0" w:after="0"/>
        <w:jc w:val="center"/>
        <w:rPr>
          <w:b/>
        </w:rPr>
      </w:pPr>
      <w:r>
        <w:rPr>
          <w:b/>
        </w:rPr>
        <w:t>3.2. Система теплоснабжения</w:t>
      </w:r>
    </w:p>
    <w:p w:rsidR="00CA316F" w:rsidRDefault="00CA316F" w:rsidP="00CA316F">
      <w:pPr>
        <w:pStyle w:val="ac"/>
        <w:spacing w:before="0" w:after="0"/>
        <w:jc w:val="center"/>
      </w:pPr>
    </w:p>
    <w:p w:rsidR="00CA316F" w:rsidRDefault="00CA316F" w:rsidP="00CA316F">
      <w:pPr>
        <w:pStyle w:val="ac"/>
        <w:spacing w:before="0" w:after="0"/>
        <w:jc w:val="left"/>
      </w:pPr>
      <w:r>
        <w:t xml:space="preserve">Теплоснабжение индивидуальной жилой застройки, а также остальных объектов общественно-делового назначения сохраняется печное. </w:t>
      </w:r>
    </w:p>
    <w:p w:rsidR="00CA316F" w:rsidRDefault="00CA316F" w:rsidP="00CA316F">
      <w:pPr>
        <w:pStyle w:val="a"/>
        <w:numPr>
          <w:ilvl w:val="0"/>
          <w:numId w:val="0"/>
        </w:numPr>
        <w:spacing w:after="0"/>
        <w:ind w:firstLine="568"/>
        <w:jc w:val="left"/>
      </w:pPr>
      <w:r>
        <w:t xml:space="preserve">В целях сохранения природных ресурсов и обеспечения улучшения состояния окружающей природной среды на территории </w:t>
      </w:r>
      <w:r>
        <w:rPr>
          <w:rStyle w:val="a4"/>
        </w:rPr>
        <w:t>Шарагайского</w:t>
      </w:r>
      <w:r>
        <w:t xml:space="preserve"> муниципального образования рекомендуется рассмотреть альтернативные источники энергии. В качестве </w:t>
      </w:r>
      <w:r>
        <w:lastRenderedPageBreak/>
        <w:t>источников теплоснабжения для потребителей могут стать солнечные водонагреватели, тепловые насосы и т.д.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w:t>
      </w:r>
    </w:p>
    <w:p w:rsidR="00CA316F" w:rsidRDefault="00CA316F" w:rsidP="00CA316F">
      <w:pPr>
        <w:pStyle w:val="ac"/>
        <w:spacing w:before="0" w:after="0"/>
        <w:jc w:val="center"/>
        <w:rPr>
          <w:b/>
        </w:rPr>
      </w:pPr>
      <w:r>
        <w:rPr>
          <w:b/>
        </w:rPr>
        <w:t>3.3. Система водоснабжения</w:t>
      </w:r>
    </w:p>
    <w:p w:rsidR="00CA316F" w:rsidRDefault="00CA316F" w:rsidP="00CA316F">
      <w:pPr>
        <w:pStyle w:val="ac"/>
        <w:spacing w:before="0" w:after="0"/>
        <w:jc w:val="center"/>
      </w:pPr>
    </w:p>
    <w:p w:rsidR="00CA316F" w:rsidRDefault="00CA316F" w:rsidP="00CA316F">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Источником водоснабжения </w:t>
      </w:r>
      <w:r>
        <w:rPr>
          <w:rStyle w:val="a4"/>
          <w:sz w:val="24"/>
          <w:szCs w:val="24"/>
        </w:rPr>
        <w:t>Шарагайского муниципального образования</w:t>
      </w:r>
      <w:r>
        <w:rPr>
          <w:rStyle w:val="a4"/>
          <w:rFonts w:ascii="Calibri" w:hAnsi="Calibri"/>
          <w:sz w:val="24"/>
          <w:szCs w:val="24"/>
        </w:rPr>
        <w:t xml:space="preserve"> </w:t>
      </w:r>
      <w:r>
        <w:rPr>
          <w:rFonts w:ascii="Times New Roman" w:hAnsi="Times New Roman"/>
          <w:color w:val="000000"/>
          <w:sz w:val="24"/>
          <w:szCs w:val="24"/>
          <w:lang w:eastAsia="ru-RU"/>
        </w:rPr>
        <w:t>являются подземные воды.</w:t>
      </w:r>
    </w:p>
    <w:p w:rsidR="00CA316F" w:rsidRDefault="00CA316F" w:rsidP="00CA316F">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Качество холодной воды, подаваемой потребителю,  соответствует требованиям ГОСТ </w:t>
      </w:r>
      <w:proofErr w:type="gramStart"/>
      <w:r>
        <w:rPr>
          <w:rFonts w:ascii="Times New Roman" w:hAnsi="Times New Roman"/>
          <w:color w:val="000000"/>
          <w:sz w:val="24"/>
          <w:szCs w:val="24"/>
          <w:lang w:eastAsia="ru-RU"/>
        </w:rPr>
        <w:t>Р</w:t>
      </w:r>
      <w:proofErr w:type="gramEnd"/>
      <w:r>
        <w:rPr>
          <w:rFonts w:ascii="Times New Roman" w:hAnsi="Times New Roman"/>
          <w:color w:val="000000"/>
          <w:sz w:val="24"/>
          <w:szCs w:val="24"/>
          <w:lang w:eastAsia="ru-RU"/>
        </w:rPr>
        <w:t xml:space="preserve"> 51592 «Вода источников нецентрализованного водоснабжения» и </w:t>
      </w:r>
      <w:proofErr w:type="spellStart"/>
      <w:r>
        <w:rPr>
          <w:rFonts w:ascii="Times New Roman" w:hAnsi="Times New Roman"/>
          <w:color w:val="000000"/>
          <w:sz w:val="24"/>
          <w:szCs w:val="24"/>
          <w:lang w:eastAsia="ru-RU"/>
        </w:rPr>
        <w:t>СанПиН</w:t>
      </w:r>
      <w:proofErr w:type="spellEnd"/>
      <w:r>
        <w:rPr>
          <w:rFonts w:ascii="Times New Roman" w:hAnsi="Times New Roman"/>
          <w:color w:val="000000"/>
          <w:sz w:val="24"/>
          <w:szCs w:val="24"/>
          <w:lang w:eastAsia="ru-RU"/>
        </w:rPr>
        <w:t xml:space="preserve"> 2.1.4.1175-02 « Гигиенические требования к качеству воды нецентрализованного водоснабжения. Санитарная охрана источников», НРБ 99/209 </w:t>
      </w:r>
      <w:proofErr w:type="spellStart"/>
      <w:r>
        <w:rPr>
          <w:rFonts w:ascii="Times New Roman" w:hAnsi="Times New Roman"/>
          <w:color w:val="000000"/>
          <w:sz w:val="24"/>
          <w:szCs w:val="24"/>
          <w:lang w:eastAsia="ru-RU"/>
        </w:rPr>
        <w:t>СанПин</w:t>
      </w:r>
      <w:proofErr w:type="spellEnd"/>
      <w:r>
        <w:rPr>
          <w:rFonts w:ascii="Times New Roman" w:hAnsi="Times New Roman"/>
          <w:color w:val="000000"/>
          <w:sz w:val="24"/>
          <w:szCs w:val="24"/>
          <w:lang w:eastAsia="ru-RU"/>
        </w:rPr>
        <w:t xml:space="preserve"> 2.6.1.2523-09 «Нормы радиационной безопасности»</w:t>
      </w:r>
    </w:p>
    <w:p w:rsidR="00CA316F" w:rsidRDefault="00CA316F" w:rsidP="00CA316F">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В с. Шарагай забор холодной воды в летний и зимний период осуществляется из  независимой водозаборной скважины </w:t>
      </w:r>
      <w:proofErr w:type="gramStart"/>
      <w:r>
        <w:rPr>
          <w:rFonts w:ascii="Times New Roman" w:hAnsi="Times New Roman"/>
          <w:color w:val="000000"/>
          <w:sz w:val="24"/>
          <w:szCs w:val="24"/>
          <w:lang w:eastAsia="ru-RU"/>
        </w:rPr>
        <w:t>расположенных</w:t>
      </w:r>
      <w:proofErr w:type="gramEnd"/>
      <w:r>
        <w:rPr>
          <w:rFonts w:ascii="Times New Roman" w:hAnsi="Times New Roman"/>
          <w:color w:val="000000"/>
          <w:sz w:val="24"/>
          <w:szCs w:val="24"/>
          <w:lang w:eastAsia="ru-RU"/>
        </w:rPr>
        <w:t xml:space="preserve"> в с. Шарагай. Летние и зимние водопроводы отсутствуют.</w:t>
      </w:r>
    </w:p>
    <w:p w:rsidR="00CA316F" w:rsidRDefault="00CA316F" w:rsidP="00CA316F">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Численность населения </w:t>
      </w:r>
      <w:r>
        <w:rPr>
          <w:rStyle w:val="a4"/>
          <w:sz w:val="24"/>
          <w:szCs w:val="24"/>
        </w:rPr>
        <w:t>Шарагайского муниципального образования</w:t>
      </w:r>
      <w:r>
        <w:rPr>
          <w:rStyle w:val="a4"/>
          <w:rFonts w:ascii="Calibri" w:hAnsi="Calibri"/>
          <w:sz w:val="24"/>
          <w:szCs w:val="24"/>
        </w:rPr>
        <w:t xml:space="preserve"> </w:t>
      </w:r>
      <w:r>
        <w:rPr>
          <w:rFonts w:ascii="Times New Roman" w:hAnsi="Times New Roman"/>
          <w:color w:val="000000"/>
          <w:sz w:val="24"/>
          <w:szCs w:val="24"/>
          <w:lang w:eastAsia="ru-RU"/>
        </w:rPr>
        <w:t xml:space="preserve">составляет 617 </w:t>
      </w:r>
      <w:r>
        <w:rPr>
          <w:rFonts w:ascii="Times New Roman" w:hAnsi="Times New Roman"/>
          <w:color w:val="000000"/>
          <w:sz w:val="24"/>
          <w:szCs w:val="24"/>
          <w:u w:val="single"/>
          <w:lang w:eastAsia="ru-RU"/>
        </w:rPr>
        <w:t>+</w:t>
      </w:r>
      <w:r>
        <w:rPr>
          <w:rFonts w:ascii="Times New Roman" w:hAnsi="Times New Roman"/>
          <w:color w:val="000000"/>
          <w:sz w:val="24"/>
          <w:szCs w:val="24"/>
          <w:lang w:eastAsia="ru-RU"/>
        </w:rPr>
        <w:t>5</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человек. Централизованного водоснабжения нет.</w:t>
      </w:r>
    </w:p>
    <w:p w:rsidR="00CA316F" w:rsidRDefault="00CA316F" w:rsidP="00CA316F">
      <w:pPr>
        <w:shd w:val="clear" w:color="auto" w:fill="FFFFFF"/>
        <w:spacing w:after="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 xml:space="preserve">Анализируя существующее состояние системы водоснабжения в </w:t>
      </w:r>
      <w:r>
        <w:rPr>
          <w:rStyle w:val="a4"/>
          <w:sz w:val="24"/>
          <w:szCs w:val="24"/>
        </w:rPr>
        <w:t>Шарагайском муниципальном образовании</w:t>
      </w:r>
      <w:r>
        <w:rPr>
          <w:rFonts w:ascii="Times New Roman" w:hAnsi="Times New Roman"/>
          <w:color w:val="000000"/>
          <w:sz w:val="24"/>
          <w:szCs w:val="24"/>
          <w:lang w:eastAsia="ru-RU"/>
        </w:rPr>
        <w:t>, выявлено:</w:t>
      </w:r>
    </w:p>
    <w:p w:rsidR="00CA316F" w:rsidRDefault="00CA316F" w:rsidP="00CA316F">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связи с тем, что водозабор  введен относительно недавно, не требуют капитального ремонта и замены глубинных насосов.  Также </w:t>
      </w:r>
      <w:proofErr w:type="gramStart"/>
      <w:r>
        <w:rPr>
          <w:rFonts w:ascii="Times New Roman" w:hAnsi="Times New Roman"/>
          <w:color w:val="000000"/>
          <w:sz w:val="24"/>
          <w:szCs w:val="24"/>
          <w:lang w:eastAsia="ru-RU"/>
        </w:rPr>
        <w:t>приобретен</w:t>
      </w:r>
      <w:proofErr w:type="gramEnd"/>
      <w:r>
        <w:rPr>
          <w:rFonts w:ascii="Times New Roman" w:hAnsi="Times New Roman"/>
          <w:color w:val="000000"/>
          <w:sz w:val="24"/>
          <w:szCs w:val="24"/>
          <w:lang w:eastAsia="ru-RU"/>
        </w:rPr>
        <w:t xml:space="preserve"> новый автомобилей для обеспечения населения водой.</w:t>
      </w:r>
    </w:p>
    <w:p w:rsidR="00CA316F" w:rsidRDefault="00CA316F" w:rsidP="00CA316F">
      <w:pPr>
        <w:shd w:val="clear" w:color="auto" w:fill="FFFFFF"/>
        <w:spacing w:after="0" w:line="240" w:lineRule="auto"/>
        <w:rPr>
          <w:rFonts w:ascii="Times New Roman" w:hAnsi="Times New Roman"/>
          <w:color w:val="000000"/>
          <w:sz w:val="24"/>
          <w:szCs w:val="24"/>
          <w:lang w:eastAsia="ru-RU"/>
        </w:rPr>
      </w:pPr>
    </w:p>
    <w:p w:rsidR="00CA316F" w:rsidRDefault="00CA316F" w:rsidP="00CA316F">
      <w:pPr>
        <w:tabs>
          <w:tab w:val="num" w:pos="1418"/>
          <w:tab w:val="num" w:pos="1980"/>
          <w:tab w:val="num" w:pos="3060"/>
        </w:tabs>
        <w:spacing w:after="0" w:line="240" w:lineRule="auto"/>
        <w:jc w:val="center"/>
        <w:rPr>
          <w:rFonts w:ascii="Times New Roman" w:hAnsi="Times New Roman"/>
          <w:b/>
          <w:sz w:val="24"/>
          <w:szCs w:val="24"/>
        </w:rPr>
      </w:pPr>
      <w:r>
        <w:rPr>
          <w:rFonts w:ascii="Times New Roman" w:hAnsi="Times New Roman"/>
          <w:b/>
          <w:sz w:val="24"/>
          <w:szCs w:val="24"/>
        </w:rPr>
        <w:t>3.4. Система сбора и вывоза твердых бытовых отходов</w:t>
      </w:r>
    </w:p>
    <w:p w:rsidR="00CA316F" w:rsidRDefault="00CA316F" w:rsidP="00CA316F">
      <w:pPr>
        <w:tabs>
          <w:tab w:val="num" w:pos="1418"/>
          <w:tab w:val="num" w:pos="1980"/>
          <w:tab w:val="num" w:pos="3060"/>
        </w:tabs>
        <w:spacing w:after="0" w:line="240" w:lineRule="auto"/>
        <w:jc w:val="center"/>
        <w:rPr>
          <w:rFonts w:ascii="Times New Roman" w:hAnsi="Times New Roman"/>
          <w:b/>
          <w:sz w:val="24"/>
          <w:szCs w:val="24"/>
        </w:rPr>
      </w:pPr>
    </w:p>
    <w:p w:rsidR="00CA316F" w:rsidRDefault="00CA316F" w:rsidP="00CA316F">
      <w:pPr>
        <w:spacing w:after="0" w:line="240" w:lineRule="auto"/>
        <w:ind w:firstLine="600"/>
        <w:rPr>
          <w:rFonts w:ascii="Times New Roman" w:hAnsi="Times New Roman"/>
          <w:spacing w:val="-2"/>
          <w:sz w:val="24"/>
          <w:szCs w:val="24"/>
        </w:rPr>
      </w:pPr>
      <w:r>
        <w:rPr>
          <w:rFonts w:ascii="Times New Roman" w:hAnsi="Times New Roman"/>
          <w:sz w:val="24"/>
          <w:szCs w:val="24"/>
        </w:rPr>
        <w:t xml:space="preserve">Основными целевыми индикаторами </w:t>
      </w:r>
      <w:proofErr w:type="gramStart"/>
      <w:r>
        <w:rPr>
          <w:rFonts w:ascii="Times New Roman" w:hAnsi="Times New Roman"/>
          <w:sz w:val="24"/>
          <w:szCs w:val="24"/>
        </w:rPr>
        <w:t>реализации мероприятий программы комплексного развития  системы сбора</w:t>
      </w:r>
      <w:proofErr w:type="gramEnd"/>
      <w:r>
        <w:rPr>
          <w:rFonts w:ascii="Times New Roman" w:hAnsi="Times New Roman"/>
          <w:sz w:val="24"/>
          <w:szCs w:val="24"/>
        </w:rPr>
        <w:t xml:space="preserve"> и вывоза твердых бытовых отходов потребителей поселения</w:t>
      </w:r>
      <w:r>
        <w:rPr>
          <w:rFonts w:ascii="Times New Roman" w:hAnsi="Times New Roman"/>
          <w:spacing w:val="-2"/>
          <w:sz w:val="24"/>
          <w:szCs w:val="24"/>
        </w:rPr>
        <w:t>, являются:</w:t>
      </w:r>
    </w:p>
    <w:p w:rsidR="00CA316F" w:rsidRDefault="00CA316F" w:rsidP="00CA316F">
      <w:pPr>
        <w:numPr>
          <w:ilvl w:val="0"/>
          <w:numId w:val="5"/>
        </w:numPr>
        <w:tabs>
          <w:tab w:val="num" w:pos="284"/>
        </w:tabs>
        <w:spacing w:after="0" w:line="240" w:lineRule="auto"/>
        <w:ind w:left="0" w:firstLine="0"/>
        <w:rPr>
          <w:rFonts w:ascii="Times New Roman" w:hAnsi="Times New Roman"/>
          <w:sz w:val="24"/>
          <w:szCs w:val="24"/>
        </w:rPr>
      </w:pPr>
      <w:r>
        <w:rPr>
          <w:rFonts w:ascii="Times New Roman" w:hAnsi="Times New Roman"/>
          <w:sz w:val="24"/>
          <w:szCs w:val="24"/>
        </w:rPr>
        <w:t>Рекультивация территории, на которой ранее располагалась несанкционированная свалки;</w:t>
      </w:r>
    </w:p>
    <w:p w:rsidR="00CA316F" w:rsidRDefault="00CA316F" w:rsidP="00CA316F">
      <w:pPr>
        <w:numPr>
          <w:ilvl w:val="0"/>
          <w:numId w:val="5"/>
        </w:numPr>
        <w:tabs>
          <w:tab w:val="num" w:pos="284"/>
        </w:tabs>
        <w:spacing w:after="0" w:line="240" w:lineRule="auto"/>
        <w:ind w:left="0" w:firstLine="0"/>
        <w:rPr>
          <w:rFonts w:ascii="Times New Roman" w:hAnsi="Times New Roman"/>
          <w:sz w:val="24"/>
          <w:szCs w:val="24"/>
        </w:rPr>
      </w:pPr>
      <w:r>
        <w:rPr>
          <w:rFonts w:ascii="Times New Roman" w:hAnsi="Times New Roman"/>
          <w:sz w:val="24"/>
          <w:szCs w:val="24"/>
        </w:rPr>
        <w:t>Приобретение мусорных контейнеров и оборудование площадок для сбора мусора (твердое покрытие, ограждение);</w:t>
      </w:r>
    </w:p>
    <w:p w:rsidR="00CA316F" w:rsidRDefault="00CA316F" w:rsidP="00CA316F">
      <w:pPr>
        <w:numPr>
          <w:ilvl w:val="0"/>
          <w:numId w:val="5"/>
        </w:numPr>
        <w:tabs>
          <w:tab w:val="num" w:pos="284"/>
        </w:tabs>
        <w:spacing w:after="0" w:line="240" w:lineRule="auto"/>
        <w:ind w:left="0" w:firstLine="0"/>
        <w:rPr>
          <w:rFonts w:ascii="Times New Roman" w:hAnsi="Times New Roman"/>
          <w:sz w:val="24"/>
          <w:szCs w:val="24"/>
        </w:rPr>
      </w:pPr>
      <w:r>
        <w:rPr>
          <w:rFonts w:ascii="Times New Roman" w:hAnsi="Times New Roman"/>
          <w:sz w:val="24"/>
          <w:szCs w:val="24"/>
        </w:rPr>
        <w:t>Организация в поселении раздельного сбора мусора (перспектива).</w:t>
      </w:r>
    </w:p>
    <w:p w:rsidR="00CA316F" w:rsidRDefault="00CA316F" w:rsidP="00CA316F">
      <w:pPr>
        <w:tabs>
          <w:tab w:val="num" w:pos="1440"/>
        </w:tabs>
        <w:spacing w:after="0" w:line="240" w:lineRule="auto"/>
        <w:rPr>
          <w:rFonts w:ascii="Times New Roman" w:hAnsi="Times New Roman"/>
          <w:sz w:val="24"/>
          <w:szCs w:val="24"/>
        </w:rPr>
      </w:pPr>
    </w:p>
    <w:p w:rsidR="00CA316F" w:rsidRDefault="00CA316F" w:rsidP="00CA316F">
      <w:pPr>
        <w:pStyle w:val="3"/>
        <w:keepNext/>
        <w:tabs>
          <w:tab w:val="left" w:pos="1276"/>
        </w:tabs>
        <w:spacing w:after="0" w:line="240" w:lineRule="auto"/>
        <w:ind w:hanging="720"/>
        <w:jc w:val="center"/>
        <w:rPr>
          <w:rFonts w:ascii="Times New Roman" w:hAnsi="Times New Roman"/>
          <w:b/>
          <w:sz w:val="24"/>
          <w:szCs w:val="24"/>
        </w:rPr>
      </w:pPr>
      <w:r>
        <w:rPr>
          <w:rFonts w:ascii="Times New Roman" w:hAnsi="Times New Roman"/>
          <w:b/>
          <w:sz w:val="24"/>
          <w:szCs w:val="24"/>
        </w:rPr>
        <w:t>3.5. Система водоотведения</w:t>
      </w:r>
    </w:p>
    <w:p w:rsidR="00CA316F" w:rsidRDefault="00CA316F" w:rsidP="00CA316F">
      <w:pPr>
        <w:pStyle w:val="3"/>
        <w:keepNext/>
        <w:tabs>
          <w:tab w:val="left" w:pos="1276"/>
        </w:tabs>
        <w:spacing w:after="0" w:line="240" w:lineRule="auto"/>
        <w:ind w:hanging="720"/>
        <w:jc w:val="center"/>
      </w:pPr>
    </w:p>
    <w:p w:rsidR="00CA316F" w:rsidRDefault="00CA316F" w:rsidP="00CA316F">
      <w:pPr>
        <w:pStyle w:val="ac"/>
        <w:spacing w:before="0" w:after="0"/>
        <w:jc w:val="left"/>
      </w:pPr>
      <w:r>
        <w:rPr>
          <w:rFonts w:eastAsia="Calibri"/>
        </w:rPr>
        <w:t xml:space="preserve">В целях улучшения экологической обстановки на территории </w:t>
      </w:r>
      <w:r>
        <w:rPr>
          <w:rStyle w:val="a4"/>
        </w:rPr>
        <w:t>Шарагайского</w:t>
      </w:r>
      <w:r>
        <w:t xml:space="preserve"> муниципального образования </w:t>
      </w:r>
      <w:r>
        <w:rPr>
          <w:rFonts w:eastAsia="Calibri"/>
        </w:rPr>
        <w:t>генеральным планом предлагается организация децентрализованной системы водоотведения</w:t>
      </w:r>
      <w:r>
        <w:t>.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CA316F" w:rsidRDefault="00CA316F" w:rsidP="00CA316F">
      <w:pPr>
        <w:pStyle w:val="a"/>
        <w:spacing w:after="0"/>
        <w:ind w:left="0"/>
        <w:jc w:val="left"/>
        <w:rPr>
          <w:rFonts w:eastAsia="Calibri"/>
        </w:rPr>
      </w:pPr>
      <w:r>
        <w:t>установка выгребов полной заводской готовности с последующим вывозом стоков на проектируемые канализационные очистные сооружения, расположенные северо-западнее с. Шарагай</w:t>
      </w:r>
      <w:r>
        <w:rPr>
          <w:rFonts w:eastAsia="Calibri"/>
        </w:rPr>
        <w:t>.</w:t>
      </w:r>
    </w:p>
    <w:p w:rsidR="00CA316F" w:rsidRDefault="00CA316F" w:rsidP="00CA316F">
      <w:pPr>
        <w:numPr>
          <w:ilvl w:val="1"/>
          <w:numId w:val="5"/>
        </w:numPr>
        <w:spacing w:after="0" w:line="240" w:lineRule="auto"/>
        <w:jc w:val="center"/>
        <w:rPr>
          <w:rFonts w:ascii="Times New Roman" w:hAnsi="Times New Roman"/>
          <w:b/>
          <w:sz w:val="24"/>
          <w:szCs w:val="24"/>
        </w:rPr>
      </w:pPr>
      <w:r>
        <w:rPr>
          <w:rFonts w:ascii="Times New Roman" w:hAnsi="Times New Roman"/>
          <w:b/>
          <w:sz w:val="24"/>
          <w:szCs w:val="24"/>
        </w:rPr>
        <w:t>Система электроснабжения</w:t>
      </w:r>
    </w:p>
    <w:p w:rsidR="00CA316F" w:rsidRDefault="00CA316F" w:rsidP="00CA316F">
      <w:pPr>
        <w:spacing w:after="0" w:line="240" w:lineRule="auto"/>
        <w:ind w:left="1555"/>
        <w:rPr>
          <w:rFonts w:ascii="Times New Roman" w:hAnsi="Times New Roman"/>
          <w:b/>
          <w:sz w:val="24"/>
          <w:szCs w:val="24"/>
        </w:rPr>
      </w:pPr>
    </w:p>
    <w:p w:rsidR="00CA316F" w:rsidRDefault="00CA316F" w:rsidP="00CA316F">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Распределение мощности в </w:t>
      </w:r>
      <w:r>
        <w:rPr>
          <w:rStyle w:val="a4"/>
          <w:sz w:val="24"/>
          <w:szCs w:val="24"/>
        </w:rPr>
        <w:t>Шарагайского муниципального образования</w:t>
      </w:r>
      <w:r>
        <w:rPr>
          <w:rStyle w:val="a4"/>
          <w:rFonts w:ascii="Calibri" w:hAnsi="Calibri"/>
          <w:sz w:val="24"/>
          <w:szCs w:val="24"/>
        </w:rPr>
        <w:t xml:space="preserve"> </w:t>
      </w:r>
      <w:r>
        <w:rPr>
          <w:rFonts w:ascii="Times New Roman" w:hAnsi="Times New Roman"/>
          <w:color w:val="000000"/>
          <w:sz w:val="24"/>
          <w:szCs w:val="24"/>
          <w:lang w:eastAsia="ru-RU"/>
        </w:rPr>
        <w:t>осуществляется в основном по воздушным линиям электропередачи 10; 0,4 кВ.</w:t>
      </w:r>
    </w:p>
    <w:p w:rsidR="00CA316F" w:rsidRDefault="00CA316F" w:rsidP="00CA316F">
      <w:pPr>
        <w:pStyle w:val="ac"/>
        <w:spacing w:before="0" w:after="0"/>
        <w:jc w:val="left"/>
      </w:pPr>
      <w:r>
        <w:t>Для обеспечения централизованной системой электроснабжения надлежащего качества предусмотрены следующие мероприятия:</w:t>
      </w:r>
    </w:p>
    <w:p w:rsidR="00CA316F" w:rsidRDefault="00CA316F" w:rsidP="00CA316F">
      <w:pPr>
        <w:pStyle w:val="a"/>
        <w:spacing w:after="0"/>
        <w:ind w:left="0"/>
        <w:jc w:val="left"/>
      </w:pPr>
      <w:r>
        <w:t>реконструкция существующих воздушных ЛЭП 10 кВ.</w:t>
      </w:r>
    </w:p>
    <w:p w:rsidR="00CA316F" w:rsidRDefault="00CA316F" w:rsidP="00CA316F">
      <w:pPr>
        <w:pStyle w:val="a"/>
        <w:numPr>
          <w:ilvl w:val="0"/>
          <w:numId w:val="0"/>
        </w:numPr>
        <w:spacing w:after="0"/>
        <w:jc w:val="left"/>
      </w:pPr>
    </w:p>
    <w:p w:rsidR="00CA316F" w:rsidRDefault="00CA316F" w:rsidP="00CA316F">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4. Нормативное обеспечение</w:t>
      </w:r>
    </w:p>
    <w:p w:rsidR="00CA316F" w:rsidRDefault="00CA316F" w:rsidP="00CA316F">
      <w:pPr>
        <w:pStyle w:val="ConsPlusNormal"/>
        <w:widowControl/>
        <w:ind w:firstLine="540"/>
        <w:rPr>
          <w:rFonts w:ascii="Times New Roman" w:hAnsi="Times New Roman" w:cs="Times New Roman"/>
          <w:b/>
          <w:sz w:val="24"/>
          <w:szCs w:val="24"/>
        </w:rPr>
      </w:pPr>
    </w:p>
    <w:p w:rsidR="00CA316F" w:rsidRDefault="00CA316F" w:rsidP="00CA316F">
      <w:pPr>
        <w:pStyle w:val="aa"/>
        <w:tabs>
          <w:tab w:val="left" w:pos="1134"/>
        </w:tabs>
        <w:spacing w:after="0" w:line="240" w:lineRule="auto"/>
        <w:ind w:left="0" w:firstLine="567"/>
        <w:rPr>
          <w:rFonts w:ascii="Times New Roman" w:hAnsi="Times New Roman"/>
          <w:sz w:val="24"/>
          <w:szCs w:val="24"/>
        </w:rPr>
      </w:pPr>
      <w:r>
        <w:rPr>
          <w:rFonts w:ascii="Times New Roman" w:hAnsi="Times New Roman"/>
          <w:sz w:val="24"/>
          <w:szCs w:val="24"/>
        </w:rPr>
        <w:t xml:space="preserve">В целях </w:t>
      </w:r>
      <w:proofErr w:type="gramStart"/>
      <w:r>
        <w:rPr>
          <w:rFonts w:ascii="Times New Roman" w:hAnsi="Times New Roman"/>
          <w:sz w:val="24"/>
          <w:szCs w:val="24"/>
        </w:rPr>
        <w:t>повышения результативности реализации мероприятий Программы</w:t>
      </w:r>
      <w:proofErr w:type="gramEnd"/>
      <w:r>
        <w:rPr>
          <w:rFonts w:ascii="Times New Roman" w:hAnsi="Times New Roman"/>
          <w:sz w:val="24"/>
          <w:szCs w:val="24"/>
        </w:rPr>
        <w:t xml:space="preserve"> требуется разработка ряда муниципальных нормативных правовых документов, в том числе:</w:t>
      </w:r>
    </w:p>
    <w:p w:rsidR="00CA316F" w:rsidRDefault="00CA316F" w:rsidP="00CA316F">
      <w:pPr>
        <w:pStyle w:val="20"/>
        <w:numPr>
          <w:ilvl w:val="0"/>
          <w:numId w:val="6"/>
        </w:numPr>
        <w:spacing w:after="0" w:line="240" w:lineRule="auto"/>
        <w:ind w:left="0" w:firstLine="567"/>
      </w:pPr>
      <w: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CA316F" w:rsidRDefault="00CA316F" w:rsidP="00CA316F">
      <w:pPr>
        <w:pStyle w:val="20"/>
        <w:numPr>
          <w:ilvl w:val="0"/>
          <w:numId w:val="6"/>
        </w:numPr>
        <w:spacing w:after="0" w:line="240" w:lineRule="auto"/>
        <w:ind w:left="0" w:firstLine="567"/>
      </w:pPr>
      <w:r>
        <w:t>Порядок утверждения технических заданий по разработке инвестиционных программ организаций коммунального комплекса по развитию системы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CA316F" w:rsidRDefault="00CA316F" w:rsidP="00CA316F">
      <w:pPr>
        <w:pStyle w:val="20"/>
        <w:numPr>
          <w:ilvl w:val="0"/>
          <w:numId w:val="6"/>
        </w:numPr>
        <w:spacing w:after="0" w:line="240" w:lineRule="auto"/>
        <w:ind w:left="0" w:firstLine="567"/>
      </w:pPr>
      <w:r>
        <w:t>Технические задания по разработке инвестиционных программ организаций коммунального комплекса по развитию системы коммунальной инфраструктуры;</w:t>
      </w:r>
    </w:p>
    <w:p w:rsidR="00CA316F" w:rsidRDefault="00CA316F" w:rsidP="00CA316F">
      <w:pPr>
        <w:pStyle w:val="20"/>
        <w:numPr>
          <w:ilvl w:val="0"/>
          <w:numId w:val="6"/>
        </w:numPr>
        <w:spacing w:after="0" w:line="240" w:lineRule="auto"/>
        <w:ind w:left="0" w:firstLine="567"/>
      </w:pPr>
      <w:r>
        <w:t xml:space="preserve">Порядок утверждения собранием депутатов </w:t>
      </w:r>
      <w:r>
        <w:rPr>
          <w:rStyle w:val="a4"/>
        </w:rPr>
        <w:t>Шарагайского</w:t>
      </w:r>
      <w:r>
        <w:t xml:space="preserve"> муниципального образования инвестиционных программ организаций коммунального комплекса по развитию системы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CA316F" w:rsidRDefault="00CA316F" w:rsidP="00CA316F">
      <w:pPr>
        <w:pStyle w:val="20"/>
        <w:numPr>
          <w:ilvl w:val="0"/>
          <w:numId w:val="6"/>
        </w:numPr>
        <w:spacing w:after="0" w:line="240" w:lineRule="auto"/>
        <w:ind w:left="0" w:firstLine="567"/>
      </w:pPr>
      <w:r>
        <w:t>Инвестиционные программы организаций коммунального комплекса по развитию системы коммунальной инфраструктуры;</w:t>
      </w:r>
    </w:p>
    <w:p w:rsidR="00CA316F" w:rsidRDefault="00CA316F" w:rsidP="00CA316F">
      <w:pPr>
        <w:pStyle w:val="20"/>
        <w:numPr>
          <w:ilvl w:val="0"/>
          <w:numId w:val="6"/>
        </w:numPr>
        <w:spacing w:after="0" w:line="240" w:lineRule="auto"/>
        <w:ind w:left="0" w:firstLine="567"/>
      </w:pPr>
      <w:r>
        <w:t xml:space="preserve">Порядок запроса должностными лицами Администрации </w:t>
      </w:r>
      <w:r>
        <w:rPr>
          <w:rStyle w:val="a4"/>
        </w:rPr>
        <w:t>Шарагайского</w:t>
      </w:r>
      <w:r>
        <w:t xml:space="preserve"> муниципального образования информац</w:t>
      </w:r>
      <w:proofErr w:type="gramStart"/>
      <w:r>
        <w:t>ии у о</w:t>
      </w:r>
      <w:proofErr w:type="gramEnd"/>
      <w:r>
        <w:t>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CA316F" w:rsidRDefault="00CA316F" w:rsidP="00CA316F">
      <w:pPr>
        <w:pStyle w:val="20"/>
        <w:numPr>
          <w:ilvl w:val="0"/>
          <w:numId w:val="6"/>
        </w:numPr>
        <w:spacing w:after="0" w:line="240" w:lineRule="auto"/>
        <w:ind w:left="0" w:firstLine="567"/>
      </w:pPr>
      <w:r>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системы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w:t>
      </w:r>
      <w:proofErr w:type="gramStart"/>
      <w:r>
        <w:t>Федерации</w:t>
      </w:r>
      <w:proofErr w:type="gramEnd"/>
      <w:r>
        <w:t xml:space="preserve">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w:t>
      </w:r>
      <w:proofErr w:type="gramStart"/>
      <w:r>
        <w:t>договора</w:t>
      </w:r>
      <w:proofErr w:type="gramEnd"/>
      <w:r>
        <w:t xml:space="preserve"> и иные условия.</w:t>
      </w:r>
    </w:p>
    <w:p w:rsidR="00CA316F" w:rsidRDefault="00CA316F" w:rsidP="00CA316F">
      <w:pPr>
        <w:pStyle w:val="20"/>
        <w:spacing w:after="0" w:line="240" w:lineRule="auto"/>
        <w:ind w:left="0" w:firstLine="567"/>
      </w:pPr>
      <w:r>
        <w:t>Сроки действия таких договоров должны соответствовать сроку реализации инвестиционных программ.</w:t>
      </w:r>
    </w:p>
    <w:p w:rsidR="00CA316F" w:rsidRDefault="00CA316F" w:rsidP="00CA316F">
      <w:pPr>
        <w:pStyle w:val="20"/>
        <w:spacing w:after="0" w:line="240" w:lineRule="auto"/>
        <w:ind w:left="0" w:firstLine="567"/>
      </w:pPr>
      <w:proofErr w:type="gramStart"/>
      <w:r>
        <w:t xml:space="preserve">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w:t>
      </w:r>
      <w:r>
        <w:lastRenderedPageBreak/>
        <w:t>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roofErr w:type="gramEnd"/>
    </w:p>
    <w:p w:rsidR="00CA316F" w:rsidRDefault="00CA316F" w:rsidP="00CA316F">
      <w:pPr>
        <w:pStyle w:val="20"/>
        <w:spacing w:after="0" w:line="240" w:lineRule="auto"/>
        <w:ind w:left="0" w:firstLine="567"/>
        <w:rPr>
          <w:b/>
        </w:rPr>
      </w:pPr>
    </w:p>
    <w:p w:rsidR="00CA316F" w:rsidRDefault="00CA316F" w:rsidP="00CA316F">
      <w:pPr>
        <w:numPr>
          <w:ilvl w:val="0"/>
          <w:numId w:val="5"/>
        </w:numPr>
        <w:spacing w:after="0" w:line="240" w:lineRule="auto"/>
        <w:jc w:val="center"/>
        <w:rPr>
          <w:rFonts w:ascii="Times New Roman" w:hAnsi="Times New Roman"/>
          <w:b/>
          <w:sz w:val="24"/>
          <w:szCs w:val="24"/>
        </w:rPr>
      </w:pPr>
      <w:r>
        <w:rPr>
          <w:rFonts w:ascii="Times New Roman" w:hAnsi="Times New Roman"/>
          <w:b/>
          <w:sz w:val="24"/>
          <w:szCs w:val="24"/>
        </w:rPr>
        <w:t xml:space="preserve">Механизм реализации  программы и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ходом ее выполнения</w:t>
      </w:r>
    </w:p>
    <w:p w:rsidR="00CA316F" w:rsidRDefault="00CA316F" w:rsidP="00CA316F">
      <w:pPr>
        <w:spacing w:after="0" w:line="240" w:lineRule="auto"/>
        <w:ind w:left="1135"/>
        <w:rPr>
          <w:rFonts w:ascii="Times New Roman" w:hAnsi="Times New Roman"/>
          <w:b/>
          <w:sz w:val="24"/>
          <w:szCs w:val="24"/>
        </w:rPr>
      </w:pPr>
    </w:p>
    <w:p w:rsidR="00CA316F" w:rsidRDefault="00CA316F" w:rsidP="00CA316F">
      <w:pPr>
        <w:pStyle w:val="a9"/>
        <w:ind w:firstLine="567"/>
        <w:rPr>
          <w:rFonts w:ascii="Times New Roman" w:hAnsi="Times New Roman" w:cs="Times New Roman"/>
        </w:rPr>
      </w:pPr>
      <w:r>
        <w:rPr>
          <w:rFonts w:ascii="Times New Roman" w:hAnsi="Times New Roman" w:cs="Times New Roman"/>
        </w:rPr>
        <w:t xml:space="preserve">Реализация Программы осуществляется Администрацией </w:t>
      </w:r>
      <w:r>
        <w:rPr>
          <w:rStyle w:val="a4"/>
          <w:rFonts w:ascii="Times New Roman CYR" w:hAnsi="Times New Roman CYR"/>
        </w:rPr>
        <w:t>Шарагайского</w:t>
      </w:r>
      <w:r>
        <w:rPr>
          <w:rFonts w:ascii="Times New Roman" w:hAnsi="Times New Roman" w:cs="Times New Roman"/>
        </w:rPr>
        <w:t xml:space="preserve">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CA316F" w:rsidRDefault="00CA316F" w:rsidP="00CA316F">
      <w:pPr>
        <w:pStyle w:val="a9"/>
        <w:ind w:firstLine="567"/>
        <w:rPr>
          <w:rFonts w:ascii="Times New Roman" w:hAnsi="Times New Roman" w:cs="Times New Roman"/>
        </w:rPr>
      </w:pPr>
      <w:r>
        <w:rPr>
          <w:rFonts w:ascii="Times New Roman" w:hAnsi="Times New Roman" w:cs="Times New Roman"/>
        </w:rPr>
        <w:t>Пересмотр тарифов на ЖКУ производится в соответствии с действующим законодательством.</w:t>
      </w:r>
    </w:p>
    <w:p w:rsidR="00CA316F" w:rsidRDefault="00CA316F" w:rsidP="00CA316F">
      <w:pPr>
        <w:pStyle w:val="a9"/>
        <w:ind w:firstLine="567"/>
        <w:rPr>
          <w:rFonts w:ascii="Times New Roman" w:hAnsi="Times New Roman" w:cs="Times New Roman"/>
        </w:rPr>
      </w:pPr>
      <w:r>
        <w:rPr>
          <w:rFonts w:ascii="Times New Roman" w:hAnsi="Times New Roman" w:cs="Times New Roman"/>
        </w:rPr>
        <w:tab/>
        <w:t xml:space="preserve">В рамках реализации данной программы в соответствии со стратегическими приоритетами развития </w:t>
      </w:r>
      <w:r>
        <w:rPr>
          <w:rStyle w:val="a4"/>
          <w:rFonts w:ascii="Times New Roman CYR" w:hAnsi="Times New Roman CYR"/>
        </w:rPr>
        <w:t>Шарагайского</w:t>
      </w:r>
      <w:r>
        <w:rPr>
          <w:rFonts w:ascii="Times New Roman" w:hAnsi="Times New Roman" w:cs="Times New Roman"/>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CA316F" w:rsidRDefault="00CA316F" w:rsidP="00CA316F">
      <w:pPr>
        <w:pStyle w:val="a9"/>
        <w:ind w:firstLine="567"/>
        <w:rPr>
          <w:rFonts w:ascii="Times New Roman" w:hAnsi="Times New Roman" w:cs="Times New Roman"/>
        </w:rPr>
      </w:pPr>
      <w:r>
        <w:rPr>
          <w:rFonts w:ascii="Times New Roman" w:hAnsi="Times New Roman" w:cs="Times New Roman"/>
        </w:rPr>
        <w:t xml:space="preserve">Исполнителями программы являются администрация </w:t>
      </w:r>
      <w:r>
        <w:rPr>
          <w:rStyle w:val="a4"/>
          <w:rFonts w:ascii="Times New Roman CYR" w:hAnsi="Times New Roman CYR"/>
        </w:rPr>
        <w:t>Шарагайского</w:t>
      </w:r>
      <w:r>
        <w:rPr>
          <w:rFonts w:ascii="Times New Roman" w:hAnsi="Times New Roman" w:cs="Times New Roman"/>
        </w:rPr>
        <w:t xml:space="preserve"> муниципального образования.</w:t>
      </w:r>
    </w:p>
    <w:p w:rsidR="00CA316F" w:rsidRDefault="00CA316F" w:rsidP="00CA316F">
      <w:pPr>
        <w:pStyle w:val="a9"/>
        <w:rPr>
          <w:rFonts w:ascii="Times New Roman" w:hAnsi="Times New Roman" w:cs="Times New Roman"/>
        </w:rPr>
      </w:pPr>
      <w:r>
        <w:t xml:space="preserve">         </w:t>
      </w:r>
      <w:proofErr w:type="gramStart"/>
      <w:r>
        <w:t>Контроль за</w:t>
      </w:r>
      <w:proofErr w:type="gramEnd"/>
      <w:r>
        <w:t xml:space="preserve"> реализацией Программы осуществляет по итогам каждого года Администрация </w:t>
      </w:r>
      <w:r>
        <w:rPr>
          <w:rStyle w:val="a4"/>
          <w:rFonts w:ascii="Times New Roman CYR" w:hAnsi="Times New Roman CYR"/>
        </w:rPr>
        <w:t>Шарагайского</w:t>
      </w:r>
      <w:r>
        <w:t xml:space="preserve"> муниципального образования и собранием депутатов </w:t>
      </w:r>
      <w:r>
        <w:rPr>
          <w:rStyle w:val="a4"/>
          <w:rFonts w:ascii="Times New Roman CYR" w:hAnsi="Times New Roman CYR"/>
        </w:rPr>
        <w:t>Шарагайского</w:t>
      </w:r>
      <w:r>
        <w:rPr>
          <w:rFonts w:ascii="Times New Roman" w:hAnsi="Times New Roman" w:cs="Times New Roman"/>
        </w:rPr>
        <w:t xml:space="preserve"> муниципального образования. </w:t>
      </w:r>
      <w:r>
        <w:t xml:space="preserve">Изменения в программе и сроки ее реализации, а также объемы финансирования из местного бюджета могут быть пересмотрены Администрацией </w:t>
      </w:r>
      <w:r>
        <w:rPr>
          <w:rStyle w:val="a4"/>
          <w:rFonts w:ascii="Times New Roman CYR" w:hAnsi="Times New Roman CYR"/>
        </w:rPr>
        <w:t>Шарагайского</w:t>
      </w:r>
      <w:r>
        <w:rPr>
          <w:rFonts w:ascii="Times New Roman" w:hAnsi="Times New Roman" w:cs="Times New Roman"/>
        </w:rPr>
        <w:t xml:space="preserve"> муниципального образования.</w:t>
      </w:r>
    </w:p>
    <w:p w:rsidR="00CA316F" w:rsidRDefault="00CA316F" w:rsidP="00CA316F">
      <w:pPr>
        <w:pStyle w:val="a9"/>
        <w:rPr>
          <w:rFonts w:ascii="Times New Roman" w:hAnsi="Times New Roman" w:cs="Times New Roman"/>
        </w:rPr>
      </w:pPr>
    </w:p>
    <w:p w:rsidR="00CA316F" w:rsidRDefault="00CA316F" w:rsidP="00CA316F">
      <w:pPr>
        <w:pStyle w:val="a9"/>
        <w:jc w:val="center"/>
        <w:rPr>
          <w:rFonts w:ascii="Times New Roman" w:hAnsi="Times New Roman"/>
          <w:b/>
        </w:rPr>
      </w:pPr>
      <w:r>
        <w:rPr>
          <w:rFonts w:ascii="Times New Roman" w:hAnsi="Times New Roman"/>
          <w:b/>
        </w:rPr>
        <w:t>6. Оценка эффективности реализации программы</w:t>
      </w:r>
    </w:p>
    <w:p w:rsidR="00CA316F" w:rsidRDefault="00CA316F" w:rsidP="00CA316F">
      <w:pPr>
        <w:pStyle w:val="a9"/>
        <w:rPr>
          <w:rFonts w:ascii="Times New Roman" w:hAnsi="Times New Roman"/>
          <w:b/>
        </w:rPr>
      </w:pPr>
    </w:p>
    <w:p w:rsidR="00CA316F" w:rsidRDefault="00CA316F" w:rsidP="00CA316F">
      <w:pPr>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Основными результатами реализации мероприятий в сфере ЖКХ  являются:</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модернизация и обновление коммунальной инфраструктуры поселения; </w:t>
      </w:r>
    </w:p>
    <w:p w:rsidR="00CA316F" w:rsidRDefault="00CA316F" w:rsidP="00CA316F">
      <w:pPr>
        <w:shd w:val="clear" w:color="auto" w:fill="FFFFFF"/>
        <w:tabs>
          <w:tab w:val="num" w:pos="0"/>
          <w:tab w:val="left" w:pos="960"/>
          <w:tab w:val="num" w:pos="144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улучшение качественных показателей  воды;</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CA316F" w:rsidRDefault="00CA316F" w:rsidP="00CA316F">
      <w:pPr>
        <w:spacing w:after="0" w:line="240" w:lineRule="auto"/>
        <w:rPr>
          <w:rFonts w:ascii="Times New Roman" w:hAnsi="Times New Roman"/>
          <w:color w:val="000000"/>
          <w:sz w:val="24"/>
          <w:szCs w:val="24"/>
        </w:rPr>
      </w:pPr>
    </w:p>
    <w:p w:rsidR="00CA316F" w:rsidRDefault="00CA316F" w:rsidP="00CA316F">
      <w:pPr>
        <w:spacing w:after="0" w:line="240" w:lineRule="auto"/>
        <w:rPr>
          <w:rFonts w:ascii="Times New Roman" w:hAnsi="Times New Roman"/>
          <w:color w:val="000000"/>
          <w:sz w:val="24"/>
          <w:szCs w:val="24"/>
          <w:u w:val="single"/>
        </w:rPr>
      </w:pPr>
      <w:r>
        <w:rPr>
          <w:rFonts w:ascii="Times New Roman" w:hAnsi="Times New Roman"/>
          <w:color w:val="000000"/>
          <w:sz w:val="24"/>
          <w:szCs w:val="24"/>
          <w:u w:val="single"/>
        </w:rPr>
        <w:t>Наиболее важными конечными результатами реализации программы являются:</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 снижение уровня износа объектов коммунальной инфраструктуры;</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 снижение количества потерь воды;</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 повышение качества предоставляемых услуг жилищно-коммунального комплекса;</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 обеспечение надлежащего сбора и утилизации твердых и жидких бытовых отходов;</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 улучшение санитарного состояния территорий поселения;</w:t>
      </w:r>
    </w:p>
    <w:p w:rsidR="00CA316F" w:rsidRDefault="00CA316F" w:rsidP="00CA316F">
      <w:pPr>
        <w:spacing w:after="0" w:line="240" w:lineRule="auto"/>
        <w:rPr>
          <w:rFonts w:ascii="Times New Roman" w:hAnsi="Times New Roman"/>
          <w:color w:val="000000"/>
          <w:sz w:val="24"/>
          <w:szCs w:val="24"/>
        </w:rPr>
      </w:pPr>
      <w:r>
        <w:rPr>
          <w:rFonts w:ascii="Times New Roman" w:hAnsi="Times New Roman"/>
          <w:color w:val="000000"/>
          <w:sz w:val="24"/>
          <w:szCs w:val="24"/>
        </w:rPr>
        <w:t>- улучшение экологического состояния  окружающей среды.</w:t>
      </w:r>
    </w:p>
    <w:p w:rsidR="00CA316F" w:rsidRDefault="00CA316F" w:rsidP="00CA316F">
      <w:pPr>
        <w:spacing w:after="0" w:line="240" w:lineRule="auto"/>
        <w:rPr>
          <w:rFonts w:ascii="Times New Roman" w:hAnsi="Times New Roman"/>
          <w:color w:val="000000"/>
          <w:sz w:val="24"/>
          <w:szCs w:val="24"/>
        </w:rPr>
      </w:pPr>
    </w:p>
    <w:p w:rsidR="00CA316F" w:rsidRDefault="00CA316F" w:rsidP="00CA316F">
      <w:pPr>
        <w:spacing w:after="0" w:line="240" w:lineRule="auto"/>
        <w:jc w:val="both"/>
        <w:rPr>
          <w:rFonts w:ascii="Times New Roman" w:hAnsi="Times New Roman"/>
          <w:color w:val="000000"/>
          <w:sz w:val="24"/>
          <w:szCs w:val="24"/>
        </w:rPr>
      </w:pPr>
    </w:p>
    <w:p w:rsidR="00CA316F" w:rsidRDefault="00CA316F" w:rsidP="00CA316F">
      <w:pPr>
        <w:spacing w:after="0" w:line="240" w:lineRule="auto"/>
        <w:jc w:val="both"/>
        <w:rPr>
          <w:rFonts w:ascii="Times New Roman" w:hAnsi="Times New Roman"/>
          <w:color w:val="000000"/>
          <w:sz w:val="24"/>
          <w:szCs w:val="24"/>
        </w:rPr>
      </w:pPr>
    </w:p>
    <w:p w:rsidR="00CA316F" w:rsidRDefault="00CA316F" w:rsidP="00CA316F">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CA316F" w:rsidRDefault="00CA316F" w:rsidP="00CA316F">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DD3AFF" w:rsidRDefault="00DD3AFF"/>
    <w:sectPr w:rsidR="00DD3AFF" w:rsidSect="00CA316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A2D"/>
    <w:multiLevelType w:val="hybridMultilevel"/>
    <w:tmpl w:val="BE7C4CE0"/>
    <w:lvl w:ilvl="0" w:tplc="0419000F">
      <w:start w:val="1"/>
      <w:numFmt w:val="decimal"/>
      <w:lvlText w:val="%1."/>
      <w:lvlJc w:val="left"/>
      <w:pPr>
        <w:ind w:left="10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E7F5F"/>
    <w:multiLevelType w:val="multilevel"/>
    <w:tmpl w:val="A6A820B6"/>
    <w:lvl w:ilvl="0">
      <w:start w:val="1"/>
      <w:numFmt w:val="decimal"/>
      <w:lvlText w:val="%1."/>
      <w:lvlJc w:val="left"/>
      <w:pPr>
        <w:tabs>
          <w:tab w:val="num" w:pos="1495"/>
        </w:tabs>
        <w:ind w:left="1495" w:hanging="360"/>
      </w:pPr>
    </w:lvl>
    <w:lvl w:ilvl="1">
      <w:start w:val="7"/>
      <w:numFmt w:val="decimal"/>
      <w:isLgl/>
      <w:lvlText w:val="%1.%2."/>
      <w:lvlJc w:val="left"/>
      <w:pPr>
        <w:ind w:left="1555" w:hanging="42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F0722C"/>
    <w:multiLevelType w:val="hybridMultilevel"/>
    <w:tmpl w:val="98FEEA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F20829"/>
    <w:multiLevelType w:val="hybridMultilevel"/>
    <w:tmpl w:val="53D0CE8C"/>
    <w:lvl w:ilvl="0" w:tplc="EEACD1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0F9714B"/>
    <w:multiLevelType w:val="hybridMultilevel"/>
    <w:tmpl w:val="3BD0E522"/>
    <w:lvl w:ilvl="0" w:tplc="5E1CBEB8">
      <w:start w:val="4"/>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start w:val="1"/>
      <w:numFmt w:val="decimal"/>
      <w:lvlText w:val="%2."/>
      <w:lvlJc w:val="left"/>
      <w:pPr>
        <w:tabs>
          <w:tab w:val="num" w:pos="1440"/>
        </w:tabs>
        <w:ind w:left="1440" w:hanging="360"/>
      </w:pPr>
    </w:lvl>
    <w:lvl w:ilvl="2" w:tplc="39D4D1C8">
      <w:start w:val="1"/>
      <w:numFmt w:val="decimal"/>
      <w:lvlText w:val="%3."/>
      <w:lvlJc w:val="left"/>
      <w:pPr>
        <w:tabs>
          <w:tab w:val="num" w:pos="2160"/>
        </w:tabs>
        <w:ind w:left="2160" w:hanging="360"/>
      </w:pPr>
    </w:lvl>
    <w:lvl w:ilvl="3" w:tplc="734EF6AA">
      <w:start w:val="1"/>
      <w:numFmt w:val="decimal"/>
      <w:lvlText w:val="%4."/>
      <w:lvlJc w:val="left"/>
      <w:pPr>
        <w:tabs>
          <w:tab w:val="num" w:pos="2880"/>
        </w:tabs>
        <w:ind w:left="2880" w:hanging="360"/>
      </w:pPr>
    </w:lvl>
    <w:lvl w:ilvl="4" w:tplc="6AD62176">
      <w:start w:val="1"/>
      <w:numFmt w:val="decimal"/>
      <w:lvlText w:val="%5."/>
      <w:lvlJc w:val="left"/>
      <w:pPr>
        <w:tabs>
          <w:tab w:val="num" w:pos="3600"/>
        </w:tabs>
        <w:ind w:left="3600" w:hanging="360"/>
      </w:pPr>
    </w:lvl>
    <w:lvl w:ilvl="5" w:tplc="3432CFEE">
      <w:start w:val="1"/>
      <w:numFmt w:val="decimal"/>
      <w:lvlText w:val="%6."/>
      <w:lvlJc w:val="left"/>
      <w:pPr>
        <w:tabs>
          <w:tab w:val="num" w:pos="4320"/>
        </w:tabs>
        <w:ind w:left="4320" w:hanging="360"/>
      </w:pPr>
    </w:lvl>
    <w:lvl w:ilvl="6" w:tplc="57723C5E">
      <w:start w:val="1"/>
      <w:numFmt w:val="decimal"/>
      <w:lvlText w:val="%7."/>
      <w:lvlJc w:val="left"/>
      <w:pPr>
        <w:tabs>
          <w:tab w:val="num" w:pos="5040"/>
        </w:tabs>
        <w:ind w:left="5040" w:hanging="360"/>
      </w:pPr>
    </w:lvl>
    <w:lvl w:ilvl="7" w:tplc="5C021EDA">
      <w:start w:val="1"/>
      <w:numFmt w:val="decimal"/>
      <w:lvlText w:val="%8."/>
      <w:lvlJc w:val="left"/>
      <w:pPr>
        <w:tabs>
          <w:tab w:val="num" w:pos="5760"/>
        </w:tabs>
        <w:ind w:left="5760" w:hanging="360"/>
      </w:pPr>
    </w:lvl>
    <w:lvl w:ilvl="8" w:tplc="1BB2C68E">
      <w:start w:val="1"/>
      <w:numFmt w:val="decimal"/>
      <w:lvlText w:val="%9."/>
      <w:lvlJc w:val="left"/>
      <w:pPr>
        <w:tabs>
          <w:tab w:val="num" w:pos="6480"/>
        </w:tabs>
        <w:ind w:left="6480" w:hanging="360"/>
      </w:pPr>
    </w:lvl>
  </w:abstractNum>
  <w:abstractNum w:abstractNumId="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16F"/>
    <w:rsid w:val="00090398"/>
    <w:rsid w:val="0009520B"/>
    <w:rsid w:val="001212A3"/>
    <w:rsid w:val="003657B7"/>
    <w:rsid w:val="003E78F8"/>
    <w:rsid w:val="004767CD"/>
    <w:rsid w:val="007C089E"/>
    <w:rsid w:val="007C17FB"/>
    <w:rsid w:val="00834608"/>
    <w:rsid w:val="00835982"/>
    <w:rsid w:val="008754FE"/>
    <w:rsid w:val="00881A74"/>
    <w:rsid w:val="0098149D"/>
    <w:rsid w:val="009840E2"/>
    <w:rsid w:val="00A47314"/>
    <w:rsid w:val="00AE14A6"/>
    <w:rsid w:val="00C1621A"/>
    <w:rsid w:val="00CA316F"/>
    <w:rsid w:val="00CB4544"/>
    <w:rsid w:val="00DD3AFF"/>
    <w:rsid w:val="00E974B8"/>
    <w:rsid w:val="00F55F20"/>
    <w:rsid w:val="00F814EF"/>
    <w:rsid w:val="00FC2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316F"/>
    <w:pPr>
      <w:spacing w:after="200" w:line="276" w:lineRule="auto"/>
    </w:pPr>
    <w:rPr>
      <w:rFonts w:ascii="Calibri" w:eastAsia="Calibri" w:hAnsi="Calibri" w:cs="Times New Roman"/>
    </w:rPr>
  </w:style>
  <w:style w:type="paragraph" w:styleId="3">
    <w:name w:val="heading 3"/>
    <w:basedOn w:val="a0"/>
    <w:link w:val="30"/>
    <w:uiPriority w:val="9"/>
    <w:semiHidden/>
    <w:unhideWhenUsed/>
    <w:qFormat/>
    <w:rsid w:val="00CA316F"/>
    <w:pPr>
      <w:spacing w:after="136" w:line="288" w:lineRule="atLeast"/>
      <w:outlineLvl w:val="2"/>
    </w:pPr>
    <w:rPr>
      <w:rFonts w:ascii="Tahoma" w:eastAsia="Times New Roman" w:hAnsi="Tahoma"/>
      <w:sz w:val="29"/>
      <w:szCs w:val="29"/>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CA316F"/>
    <w:rPr>
      <w:rFonts w:ascii="Tahoma" w:eastAsia="Times New Roman" w:hAnsi="Tahoma" w:cs="Times New Roman"/>
      <w:sz w:val="29"/>
      <w:szCs w:val="29"/>
      <w:lang w:eastAsia="ru-RU"/>
    </w:rPr>
  </w:style>
  <w:style w:type="character" w:styleId="a4">
    <w:name w:val="Strong"/>
    <w:basedOn w:val="a1"/>
    <w:uiPriority w:val="99"/>
    <w:qFormat/>
    <w:rsid w:val="00CA316F"/>
    <w:rPr>
      <w:rFonts w:ascii="Times New Roman" w:hAnsi="Times New Roman" w:cs="Times New Roman" w:hint="default"/>
      <w:b/>
      <w:bCs/>
    </w:rPr>
  </w:style>
  <w:style w:type="paragraph" w:styleId="a5">
    <w:name w:val="Normal (Web)"/>
    <w:basedOn w:val="a0"/>
    <w:uiPriority w:val="99"/>
    <w:semiHidden/>
    <w:unhideWhenUsed/>
    <w:rsid w:val="00CA31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Список Знак"/>
    <w:link w:val="a"/>
    <w:semiHidden/>
    <w:locked/>
    <w:rsid w:val="00CA316F"/>
    <w:rPr>
      <w:rFonts w:ascii="Times New Roman" w:eastAsia="Times New Roman" w:hAnsi="Times New Roman" w:cs="Times New Roman"/>
      <w:snapToGrid w:val="0"/>
      <w:sz w:val="24"/>
      <w:szCs w:val="24"/>
    </w:rPr>
  </w:style>
  <w:style w:type="paragraph" w:styleId="a">
    <w:name w:val="List"/>
    <w:basedOn w:val="a0"/>
    <w:link w:val="a6"/>
    <w:semiHidden/>
    <w:unhideWhenUsed/>
    <w:rsid w:val="00CA316F"/>
    <w:pPr>
      <w:numPr>
        <w:numId w:val="1"/>
      </w:numPr>
      <w:snapToGrid w:val="0"/>
      <w:spacing w:after="60" w:line="240" w:lineRule="auto"/>
      <w:jc w:val="both"/>
    </w:pPr>
    <w:rPr>
      <w:rFonts w:ascii="Times New Roman" w:eastAsia="Times New Roman" w:hAnsi="Times New Roman"/>
      <w:snapToGrid w:val="0"/>
      <w:sz w:val="24"/>
      <w:szCs w:val="24"/>
    </w:rPr>
  </w:style>
  <w:style w:type="paragraph" w:styleId="a7">
    <w:name w:val="Body Text"/>
    <w:basedOn w:val="a0"/>
    <w:link w:val="a8"/>
    <w:uiPriority w:val="99"/>
    <w:semiHidden/>
    <w:unhideWhenUsed/>
    <w:rsid w:val="00CA316F"/>
    <w:pPr>
      <w:spacing w:after="120"/>
    </w:pPr>
  </w:style>
  <w:style w:type="character" w:customStyle="1" w:styleId="a8">
    <w:name w:val="Основной текст Знак"/>
    <w:basedOn w:val="a1"/>
    <w:link w:val="a7"/>
    <w:uiPriority w:val="99"/>
    <w:semiHidden/>
    <w:rsid w:val="00CA316F"/>
    <w:rPr>
      <w:rFonts w:ascii="Calibri" w:eastAsia="Calibri" w:hAnsi="Calibri" w:cs="Times New Roman"/>
    </w:rPr>
  </w:style>
  <w:style w:type="character" w:customStyle="1" w:styleId="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1"/>
    <w:link w:val="20"/>
    <w:semiHidden/>
    <w:locked/>
    <w:rsid w:val="00CA316F"/>
    <w:rPr>
      <w:rFonts w:ascii="Times New Roman" w:eastAsia="Times New Roman" w:hAnsi="Times New Roman" w:cs="Times New Roman"/>
      <w:sz w:val="24"/>
      <w:szCs w:val="24"/>
    </w:rPr>
  </w:style>
  <w:style w:type="paragraph" w:styleId="20">
    <w:name w:val="Body Text Indent 2"/>
    <w:aliases w:val="Знак1 Знак1,Основной текст с отступом 2 Знак Знак,Знак1 Знак Знак,Знак1 Знак,Знак1,Знак1 Знак Знак1"/>
    <w:basedOn w:val="a0"/>
    <w:link w:val="2"/>
    <w:semiHidden/>
    <w:unhideWhenUsed/>
    <w:rsid w:val="00CA316F"/>
    <w:pPr>
      <w:spacing w:after="120" w:line="480" w:lineRule="auto"/>
      <w:ind w:left="283"/>
    </w:pPr>
    <w:rPr>
      <w:rFonts w:ascii="Times New Roman" w:eastAsia="Times New Roman" w:hAnsi="Times New Roman"/>
      <w:sz w:val="24"/>
      <w:szCs w:val="24"/>
    </w:rPr>
  </w:style>
  <w:style w:type="character" w:customStyle="1" w:styleId="21">
    <w:name w:val="Основной текст с отступом 2 Знак1"/>
    <w:basedOn w:val="a1"/>
    <w:link w:val="20"/>
    <w:uiPriority w:val="99"/>
    <w:semiHidden/>
    <w:rsid w:val="00CA316F"/>
    <w:rPr>
      <w:rFonts w:ascii="Calibri" w:eastAsia="Calibri" w:hAnsi="Calibri" w:cs="Times New Roman"/>
    </w:rPr>
  </w:style>
  <w:style w:type="paragraph" w:styleId="31">
    <w:name w:val="Body Text Indent 3"/>
    <w:basedOn w:val="a0"/>
    <w:link w:val="32"/>
    <w:uiPriority w:val="99"/>
    <w:semiHidden/>
    <w:unhideWhenUsed/>
    <w:rsid w:val="00CA316F"/>
    <w:pPr>
      <w:spacing w:after="120"/>
      <w:ind w:left="283"/>
    </w:pPr>
    <w:rPr>
      <w:sz w:val="16"/>
      <w:szCs w:val="16"/>
    </w:rPr>
  </w:style>
  <w:style w:type="character" w:customStyle="1" w:styleId="32">
    <w:name w:val="Основной текст с отступом 3 Знак"/>
    <w:basedOn w:val="a1"/>
    <w:link w:val="31"/>
    <w:uiPriority w:val="99"/>
    <w:semiHidden/>
    <w:rsid w:val="00CA316F"/>
    <w:rPr>
      <w:rFonts w:ascii="Calibri" w:eastAsia="Calibri" w:hAnsi="Calibri" w:cs="Times New Roman"/>
      <w:sz w:val="16"/>
      <w:szCs w:val="16"/>
    </w:rPr>
  </w:style>
  <w:style w:type="paragraph" w:styleId="a9">
    <w:name w:val="No Spacing"/>
    <w:uiPriority w:val="99"/>
    <w:qFormat/>
    <w:rsid w:val="00CA316F"/>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styleId="aa">
    <w:name w:val="List Paragraph"/>
    <w:basedOn w:val="a0"/>
    <w:uiPriority w:val="34"/>
    <w:qFormat/>
    <w:rsid w:val="00CA316F"/>
    <w:pPr>
      <w:ind w:left="720"/>
      <w:contextualSpacing/>
    </w:pPr>
  </w:style>
  <w:style w:type="paragraph" w:customStyle="1" w:styleId="ConsTitle">
    <w:name w:val="ConsTitle"/>
    <w:uiPriority w:val="99"/>
    <w:rsid w:val="00CA316F"/>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
    <w:name w:val="ConsPlusNormal"/>
    <w:uiPriority w:val="99"/>
    <w:rsid w:val="00CA316F"/>
    <w:pPr>
      <w:widowControl w:val="0"/>
      <w:suppressAutoHyphens/>
      <w:autoSpaceDE w:val="0"/>
      <w:ind w:firstLine="720"/>
    </w:pPr>
    <w:rPr>
      <w:rFonts w:ascii="Arial" w:eastAsia="Arial" w:hAnsi="Arial" w:cs="Arial"/>
      <w:sz w:val="20"/>
      <w:szCs w:val="20"/>
      <w:lang w:eastAsia="ar-SA"/>
    </w:rPr>
  </w:style>
  <w:style w:type="character" w:customStyle="1" w:styleId="S">
    <w:name w:val="S_Обычный Знак"/>
    <w:basedOn w:val="a1"/>
    <w:link w:val="S0"/>
    <w:locked/>
    <w:rsid w:val="00CA316F"/>
    <w:rPr>
      <w:rFonts w:ascii="Times New Roman" w:eastAsia="Times New Roman" w:hAnsi="Times New Roman" w:cs="Times New Roman"/>
      <w:sz w:val="24"/>
      <w:szCs w:val="24"/>
    </w:rPr>
  </w:style>
  <w:style w:type="paragraph" w:customStyle="1" w:styleId="S0">
    <w:name w:val="S_Обычный"/>
    <w:basedOn w:val="a0"/>
    <w:link w:val="S"/>
    <w:rsid w:val="00CA316F"/>
    <w:pPr>
      <w:spacing w:after="0" w:line="360" w:lineRule="auto"/>
      <w:ind w:firstLine="709"/>
      <w:jc w:val="both"/>
    </w:pPr>
    <w:rPr>
      <w:rFonts w:ascii="Times New Roman" w:eastAsia="Times New Roman" w:hAnsi="Times New Roman"/>
      <w:sz w:val="24"/>
      <w:szCs w:val="24"/>
    </w:rPr>
  </w:style>
  <w:style w:type="paragraph" w:customStyle="1" w:styleId="22">
    <w:name w:val="Список_маркир.2"/>
    <w:basedOn w:val="a0"/>
    <w:uiPriority w:val="99"/>
    <w:rsid w:val="00CA316F"/>
    <w:pPr>
      <w:tabs>
        <w:tab w:val="num" w:pos="1021"/>
      </w:tabs>
      <w:spacing w:after="0" w:line="360" w:lineRule="auto"/>
      <w:ind w:firstLine="567"/>
      <w:jc w:val="both"/>
    </w:pPr>
    <w:rPr>
      <w:rFonts w:ascii="Times New Roman" w:eastAsia="Times New Roman" w:hAnsi="Times New Roman"/>
      <w:sz w:val="24"/>
      <w:szCs w:val="24"/>
      <w:lang w:eastAsia="ru-RU"/>
    </w:rPr>
  </w:style>
  <w:style w:type="character" w:customStyle="1" w:styleId="ab">
    <w:name w:val="Абзац Знак"/>
    <w:link w:val="ac"/>
    <w:locked/>
    <w:rsid w:val="00CA316F"/>
    <w:rPr>
      <w:rFonts w:ascii="Times New Roman" w:eastAsia="Times New Roman" w:hAnsi="Times New Roman" w:cs="Times New Roman"/>
      <w:sz w:val="24"/>
      <w:szCs w:val="24"/>
    </w:rPr>
  </w:style>
  <w:style w:type="paragraph" w:customStyle="1" w:styleId="ac">
    <w:name w:val="Абзац"/>
    <w:basedOn w:val="a0"/>
    <w:link w:val="ab"/>
    <w:qFormat/>
    <w:rsid w:val="00CA316F"/>
    <w:pPr>
      <w:spacing w:before="120" w:after="60" w:line="240" w:lineRule="auto"/>
      <w:ind w:firstLine="567"/>
      <w:jc w:val="both"/>
    </w:pPr>
    <w:rPr>
      <w:rFonts w:ascii="Times New Roman" w:eastAsia="Times New Roman" w:hAnsi="Times New Roman"/>
      <w:sz w:val="24"/>
      <w:szCs w:val="24"/>
    </w:rPr>
  </w:style>
  <w:style w:type="paragraph" w:customStyle="1" w:styleId="23">
    <w:name w:val="Îñíîâíîé òåêñò 2"/>
    <w:basedOn w:val="a0"/>
    <w:uiPriority w:val="99"/>
    <w:rsid w:val="00CA316F"/>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character" w:customStyle="1" w:styleId="apple-style-span">
    <w:name w:val="apple-style-span"/>
    <w:basedOn w:val="a1"/>
    <w:rsid w:val="00CA316F"/>
  </w:style>
</w:styles>
</file>

<file path=word/webSettings.xml><?xml version="1.0" encoding="utf-8"?>
<w:webSettings xmlns:r="http://schemas.openxmlformats.org/officeDocument/2006/relationships" xmlns:w="http://schemas.openxmlformats.org/wordprocessingml/2006/main">
  <w:divs>
    <w:div w:id="851456673">
      <w:bodyDiv w:val="1"/>
      <w:marLeft w:val="0"/>
      <w:marRight w:val="0"/>
      <w:marTop w:val="0"/>
      <w:marBottom w:val="0"/>
      <w:divBdr>
        <w:top w:val="none" w:sz="0" w:space="0" w:color="auto"/>
        <w:left w:val="none" w:sz="0" w:space="0" w:color="auto"/>
        <w:bottom w:val="none" w:sz="0" w:space="0" w:color="auto"/>
        <w:right w:val="none" w:sz="0" w:space="0" w:color="auto"/>
      </w:divBdr>
    </w:div>
    <w:div w:id="21083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EABE30-540D-4DC8-AAEC-56D7077E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5072</Words>
  <Characters>28914</Characters>
  <Application>Microsoft Office Word</Application>
  <DocSecurity>0</DocSecurity>
  <Lines>240</Lines>
  <Paragraphs>67</Paragraphs>
  <ScaleCrop>false</ScaleCrop>
  <Company>Krokoz™</Company>
  <LinksUpToDate>false</LinksUpToDate>
  <CharactersWithSpaces>33919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18</cp:revision>
  <dcterms:created xsi:type="dcterms:W3CDTF">2017-12-14T06:22:00Z</dcterms:created>
  <dcterms:modified xsi:type="dcterms:W3CDTF">2017-12-28T06:20:00Z</dcterms:modified>
</cp:coreProperties>
</file>