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9D" w:rsidRDefault="00262ECF" w:rsidP="00D4399D">
      <w:pPr>
        <w:shd w:val="clear" w:color="auto" w:fill="FFFFFF"/>
        <w:tabs>
          <w:tab w:val="left" w:pos="284"/>
          <w:tab w:val="left" w:pos="426"/>
        </w:tabs>
        <w:spacing w:line="317" w:lineRule="exact"/>
        <w:ind w:right="58"/>
        <w:rPr>
          <w:b/>
          <w:bCs/>
          <w:spacing w:val="-6"/>
        </w:rPr>
      </w:pPr>
      <w:r>
        <w:rPr>
          <w:b/>
          <w:bCs/>
          <w:spacing w:val="-6"/>
        </w:rPr>
        <w:t xml:space="preserve"> </w:t>
      </w:r>
      <w:r w:rsidR="00D4399D">
        <w:rPr>
          <w:b/>
          <w:bCs/>
          <w:spacing w:val="-6"/>
        </w:rPr>
        <w:t xml:space="preserve">                                                     РОССИЙСКАЯ ФЕДЕРАЦИЯ                                </w:t>
      </w:r>
    </w:p>
    <w:p w:rsidR="00D4399D" w:rsidRDefault="00D4399D" w:rsidP="00D4399D">
      <w:pPr>
        <w:shd w:val="clear" w:color="auto" w:fill="FFFFFF"/>
        <w:spacing w:line="317" w:lineRule="exact"/>
        <w:ind w:right="6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ИРКУТСКАЯ ОБЛАСТЬ</w:t>
      </w:r>
    </w:p>
    <w:p w:rsidR="00D4399D" w:rsidRDefault="00D4399D" w:rsidP="00D4399D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spacing w:val="-2"/>
        </w:rPr>
        <w:t>БАЛАГАНСКИЙ РАЙОН</w:t>
      </w:r>
    </w:p>
    <w:p w:rsidR="00D4399D" w:rsidRDefault="00D4399D" w:rsidP="00D4399D">
      <w:pPr>
        <w:shd w:val="clear" w:color="auto" w:fill="FFFFFF"/>
        <w:spacing w:line="317" w:lineRule="exact"/>
        <w:ind w:right="5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ДУМА ШАРАГАЙСКОГО МУНИЦИПАЛЬНОГО ОБРАЗОВАНИЯ</w:t>
      </w:r>
    </w:p>
    <w:p w:rsidR="00D4399D" w:rsidRDefault="00D4399D" w:rsidP="00D4399D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D4399D" w:rsidRDefault="00D4399D" w:rsidP="00D4399D">
      <w:pPr>
        <w:pStyle w:val="2"/>
        <w:jc w:val="center"/>
        <w:rPr>
          <w:sz w:val="24"/>
        </w:rPr>
      </w:pPr>
      <w:r>
        <w:rPr>
          <w:sz w:val="24"/>
        </w:rPr>
        <w:t>третьего созыва</w:t>
      </w:r>
    </w:p>
    <w:p w:rsidR="00D4399D" w:rsidRDefault="00D4399D" w:rsidP="00D4399D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</w:t>
      </w:r>
    </w:p>
    <w:p w:rsidR="00D4399D" w:rsidRDefault="00262ECF" w:rsidP="00D4399D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  </w:t>
      </w:r>
      <w:r w:rsidR="00D4399D">
        <w:rPr>
          <w:b/>
          <w:bCs/>
          <w:spacing w:val="51"/>
        </w:rPr>
        <w:t xml:space="preserve"> РЕШЕНИЕ</w:t>
      </w:r>
    </w:p>
    <w:p w:rsidR="00D4399D" w:rsidRDefault="00D4399D" w:rsidP="00D4399D">
      <w:pPr>
        <w:shd w:val="clear" w:color="auto" w:fill="FFFFFF"/>
        <w:tabs>
          <w:tab w:val="left" w:pos="4262"/>
        </w:tabs>
        <w:jc w:val="both"/>
        <w:rPr>
          <w:spacing w:val="8"/>
          <w:sz w:val="20"/>
          <w:szCs w:val="20"/>
        </w:rPr>
      </w:pPr>
    </w:p>
    <w:p w:rsidR="00D4399D" w:rsidRDefault="00D4399D" w:rsidP="00D4399D">
      <w:pPr>
        <w:shd w:val="clear" w:color="auto" w:fill="FFFFFF"/>
        <w:tabs>
          <w:tab w:val="left" w:pos="4262"/>
        </w:tabs>
        <w:jc w:val="both"/>
        <w:rPr>
          <w:spacing w:val="7"/>
        </w:rPr>
      </w:pPr>
      <w:r>
        <w:rPr>
          <w:spacing w:val="8"/>
        </w:rPr>
        <w:t xml:space="preserve">        </w:t>
      </w:r>
      <w:r w:rsidR="002249DB">
        <w:rPr>
          <w:spacing w:val="8"/>
        </w:rPr>
        <w:t>27 марта</w:t>
      </w:r>
      <w:r>
        <w:rPr>
          <w:spacing w:val="8"/>
        </w:rPr>
        <w:t xml:space="preserve"> 2017 года</w:t>
      </w:r>
      <w:r>
        <w:t xml:space="preserve">                </w:t>
      </w:r>
      <w:r w:rsidR="00262ECF">
        <w:t xml:space="preserve">      </w:t>
      </w:r>
      <w:r>
        <w:t xml:space="preserve">  с.  Шарагай                            </w:t>
      </w:r>
      <w:r w:rsidR="00262ECF">
        <w:t xml:space="preserve">  </w:t>
      </w:r>
      <w:r w:rsidR="002249DB">
        <w:rPr>
          <w:spacing w:val="7"/>
        </w:rPr>
        <w:t>№ 35-1</w:t>
      </w:r>
    </w:p>
    <w:p w:rsidR="00D4399D" w:rsidRDefault="00D4399D" w:rsidP="00D4399D">
      <w:pPr>
        <w:shd w:val="clear" w:color="auto" w:fill="FFFFFF"/>
        <w:tabs>
          <w:tab w:val="left" w:pos="4262"/>
        </w:tabs>
        <w:jc w:val="both"/>
      </w:pPr>
    </w:p>
    <w:p w:rsidR="00D4399D" w:rsidRDefault="00D4399D" w:rsidP="00D4399D">
      <w:pPr>
        <w:pStyle w:val="21"/>
        <w:tabs>
          <w:tab w:val="left" w:pos="9355"/>
          <w:tab w:val="left" w:pos="9781"/>
        </w:tabs>
        <w:spacing w:line="240" w:lineRule="auto"/>
        <w:ind w:right="141" w:firstLine="0"/>
        <w:jc w:val="center"/>
        <w:rPr>
          <w:b/>
          <w:sz w:val="24"/>
          <w:szCs w:val="24"/>
        </w:rPr>
      </w:pPr>
    </w:p>
    <w:p w:rsidR="00D4399D" w:rsidRDefault="00D4399D" w:rsidP="00D4399D">
      <w:pPr>
        <w:pStyle w:val="21"/>
        <w:tabs>
          <w:tab w:val="left" w:pos="9355"/>
          <w:tab w:val="left" w:pos="9781"/>
        </w:tabs>
        <w:spacing w:line="240" w:lineRule="auto"/>
        <w:ind w:right="14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ВНЕНСЕНИИ ИЗМЕНЕНИЙ В УСТАВ ШАРАГАЙСКОГО МУНИЦИПАЛЬНОГО ОБРАЗОВАНИЯ»</w:t>
      </w:r>
    </w:p>
    <w:p w:rsidR="00D4399D" w:rsidRDefault="00D4399D" w:rsidP="00D4399D">
      <w:pPr>
        <w:rPr>
          <w:spacing w:val="1"/>
        </w:rPr>
      </w:pPr>
    </w:p>
    <w:p w:rsidR="00D4399D" w:rsidRDefault="00D4399D" w:rsidP="00D4399D">
      <w:pPr>
        <w:tabs>
          <w:tab w:val="left" w:pos="284"/>
          <w:tab w:val="left" w:pos="567"/>
        </w:tabs>
        <w:rPr>
          <w:spacing w:val="1"/>
        </w:rPr>
      </w:pPr>
      <w:r>
        <w:rPr>
          <w:spacing w:val="1"/>
        </w:rPr>
        <w:t xml:space="preserve">      В соответствии со ст..7, 35, 44 Федерального закона от 06.10.2003 года № 131-ФЗ «Об общих принципах организации местного самоуправления в Российской Федерации» Дума Шарагайского муниципального образования</w:t>
      </w:r>
    </w:p>
    <w:p w:rsidR="00D4399D" w:rsidRDefault="00D4399D" w:rsidP="00D4399D">
      <w:pPr>
        <w:rPr>
          <w:spacing w:val="1"/>
        </w:rPr>
      </w:pPr>
    </w:p>
    <w:p w:rsidR="00D4399D" w:rsidRDefault="00D4399D" w:rsidP="00D4399D">
      <w:pPr>
        <w:rPr>
          <w:b/>
          <w:spacing w:val="1"/>
        </w:rPr>
      </w:pPr>
      <w:r>
        <w:rPr>
          <w:b/>
          <w:spacing w:val="1"/>
        </w:rPr>
        <w:t xml:space="preserve">      РЕШИЛА:</w:t>
      </w:r>
    </w:p>
    <w:p w:rsidR="00D4399D" w:rsidRDefault="00D4399D" w:rsidP="00D4399D">
      <w:pPr>
        <w:rPr>
          <w:b/>
          <w:spacing w:val="1"/>
        </w:rPr>
      </w:pPr>
    </w:p>
    <w:p w:rsidR="00D4399D" w:rsidRDefault="00D4399D" w:rsidP="00D4399D">
      <w:pPr>
        <w:pStyle w:val="a3"/>
        <w:numPr>
          <w:ilvl w:val="0"/>
          <w:numId w:val="1"/>
        </w:numPr>
      </w:pPr>
      <w:r>
        <w:t>Внести в Устав Шарагайского муниципального образования следующее изменение:</w:t>
      </w:r>
    </w:p>
    <w:p w:rsidR="00772A46" w:rsidRDefault="00772A46" w:rsidP="00772A46">
      <w:pPr>
        <w:pStyle w:val="a3"/>
      </w:pPr>
    </w:p>
    <w:p w:rsidR="00D4399D" w:rsidRDefault="00772A46" w:rsidP="00D4399D">
      <w:pPr>
        <w:pStyle w:val="a3"/>
        <w:numPr>
          <w:ilvl w:val="1"/>
          <w:numId w:val="1"/>
        </w:numPr>
      </w:pPr>
      <w:r>
        <w:t xml:space="preserve"> </w:t>
      </w:r>
      <w:r w:rsidR="00D4399D">
        <w:t>Статья 17. Публичные слушания.</w:t>
      </w:r>
    </w:p>
    <w:p w:rsidR="00D4399D" w:rsidRDefault="00D4399D" w:rsidP="00D4399D">
      <w:pPr>
        <w:pStyle w:val="a3"/>
        <w:numPr>
          <w:ilvl w:val="2"/>
          <w:numId w:val="2"/>
        </w:numPr>
      </w:pPr>
      <w:r>
        <w:t>пункт 1 части 3 изложить в следующей редакции:</w:t>
      </w:r>
    </w:p>
    <w:p w:rsidR="00D4399D" w:rsidRDefault="00D4399D" w:rsidP="00D4399D">
      <w:pPr>
        <w:ind w:firstLine="360"/>
        <w:jc w:val="both"/>
      </w:pPr>
      <w:proofErr w:type="gramStart"/>
      <w:r>
        <w:t>«проект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 и законов Иркутской области, в целях приведения данного Устава в соответствие с этими нормативными правовыми актами»;</w:t>
      </w:r>
      <w:proofErr w:type="gramEnd"/>
    </w:p>
    <w:p w:rsidR="00D4399D" w:rsidRDefault="00D4399D" w:rsidP="00D4399D">
      <w:pPr>
        <w:ind w:left="360"/>
        <w:jc w:val="both"/>
      </w:pPr>
    </w:p>
    <w:p w:rsidR="00D4399D" w:rsidRDefault="00772A46" w:rsidP="00D4399D">
      <w:pPr>
        <w:pStyle w:val="a3"/>
        <w:numPr>
          <w:ilvl w:val="1"/>
          <w:numId w:val="1"/>
        </w:numPr>
        <w:jc w:val="both"/>
      </w:pPr>
      <w:r>
        <w:t xml:space="preserve"> </w:t>
      </w:r>
      <w:r w:rsidR="00D4399D">
        <w:t>Статья 34. Гарантии деятельности Главы Поселения</w:t>
      </w:r>
    </w:p>
    <w:p w:rsidR="00D4399D" w:rsidRDefault="00D4399D" w:rsidP="00D4399D">
      <w:pPr>
        <w:jc w:val="both"/>
      </w:pPr>
      <w:r>
        <w:t xml:space="preserve">      1.2.1 часть 4 дополнить пунктом 9 следующего содержания:</w:t>
      </w:r>
    </w:p>
    <w:p w:rsidR="00D4399D" w:rsidRDefault="00D4399D" w:rsidP="00D4399D">
      <w:pPr>
        <w:jc w:val="both"/>
      </w:pPr>
      <w:r>
        <w:t xml:space="preserve">      «единовременная выплата Главе, </w:t>
      </w:r>
      <w:proofErr w:type="gramStart"/>
      <w:r>
        <w:t>достигнувшему</w:t>
      </w:r>
      <w:proofErr w:type="gramEnd"/>
      <w:r>
        <w:t xml:space="preserve"> пенсионного возраста или</w:t>
      </w:r>
    </w:p>
    <w:p w:rsidR="00D4399D" w:rsidRDefault="00D4399D" w:rsidP="00D4399D">
      <w:pPr>
        <w:jc w:val="both"/>
      </w:pPr>
      <w:r>
        <w:t xml:space="preserve"> </w:t>
      </w:r>
      <w:proofErr w:type="gramStart"/>
      <w:r>
        <w:t xml:space="preserve">потерявшему трудоспособность, в связи с прекращением его полномочий (в том числе </w:t>
      </w:r>
      <w:proofErr w:type="gramEnd"/>
    </w:p>
    <w:p w:rsidR="00D4399D" w:rsidRDefault="00D4399D" w:rsidP="00D4399D">
      <w:pPr>
        <w:tabs>
          <w:tab w:val="left" w:pos="284"/>
          <w:tab w:val="left" w:pos="567"/>
        </w:tabs>
        <w:jc w:val="both"/>
      </w:pPr>
      <w:r>
        <w:t xml:space="preserve"> досрочно).</w:t>
      </w:r>
    </w:p>
    <w:p w:rsidR="00D4399D" w:rsidRDefault="00D4399D" w:rsidP="00D4399D">
      <w:pPr>
        <w:tabs>
          <w:tab w:val="left" w:pos="284"/>
          <w:tab w:val="left" w:pos="567"/>
        </w:tabs>
        <w:jc w:val="both"/>
      </w:pPr>
      <w:r>
        <w:t xml:space="preserve">      Указанная выплата не может быть установлена в случае прекращения полномочий  </w:t>
      </w:r>
    </w:p>
    <w:p w:rsidR="00D4399D" w:rsidRDefault="00D4399D" w:rsidP="00D4399D">
      <w:pPr>
        <w:tabs>
          <w:tab w:val="left" w:pos="284"/>
          <w:tab w:val="left" w:pos="567"/>
        </w:tabs>
        <w:jc w:val="both"/>
      </w:pPr>
      <w:r>
        <w:t xml:space="preserve"> указанного лица по основаниям, предусмотренным абзацем седьмым части 16 статьи </w:t>
      </w:r>
    </w:p>
    <w:p w:rsidR="00D4399D" w:rsidRDefault="00D4399D" w:rsidP="00D4399D">
      <w:pPr>
        <w:tabs>
          <w:tab w:val="left" w:pos="284"/>
          <w:tab w:val="left" w:pos="567"/>
        </w:tabs>
        <w:jc w:val="both"/>
      </w:pPr>
      <w:r>
        <w:t xml:space="preserve"> 35, пунктами 2.1, 3, 6-9 части 6, частью 7.1 Федерального закона «Об общих принципах </w:t>
      </w:r>
    </w:p>
    <w:p w:rsidR="00D4399D" w:rsidRDefault="00D4399D" w:rsidP="00D4399D">
      <w:pPr>
        <w:tabs>
          <w:tab w:val="left" w:pos="284"/>
          <w:tab w:val="left" w:pos="567"/>
        </w:tabs>
        <w:jc w:val="both"/>
      </w:pPr>
      <w:r>
        <w:t xml:space="preserve"> организации местного самоуправления в Российской Федерации»;</w:t>
      </w:r>
    </w:p>
    <w:p w:rsidR="00D4399D" w:rsidRDefault="00D4399D" w:rsidP="00D4399D">
      <w:pPr>
        <w:tabs>
          <w:tab w:val="left" w:pos="284"/>
          <w:tab w:val="left" w:pos="567"/>
        </w:tabs>
        <w:jc w:val="both"/>
      </w:pPr>
    </w:p>
    <w:p w:rsidR="00D4399D" w:rsidRDefault="00D4399D" w:rsidP="00772A46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426"/>
      </w:pPr>
      <w:r>
        <w:t>Статья 35. Досрочное прекращение полномочий Главы муниципального образования</w:t>
      </w:r>
    </w:p>
    <w:p w:rsidR="00D4399D" w:rsidRDefault="00D4399D" w:rsidP="00D4399D">
      <w:pPr>
        <w:tabs>
          <w:tab w:val="left" w:pos="0"/>
          <w:tab w:val="left" w:pos="142"/>
        </w:tabs>
        <w:ind w:firstLine="360"/>
        <w:jc w:val="both"/>
      </w:pPr>
      <w:r>
        <w:t>1.3.1 в части 3 после слов «прекращение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тексту.</w:t>
      </w:r>
    </w:p>
    <w:p w:rsidR="00D4399D" w:rsidRDefault="00D4399D" w:rsidP="00D4399D">
      <w:pPr>
        <w:tabs>
          <w:tab w:val="left" w:pos="0"/>
          <w:tab w:val="left" w:pos="142"/>
        </w:tabs>
        <w:ind w:firstLine="360"/>
        <w:jc w:val="both"/>
      </w:pPr>
    </w:p>
    <w:p w:rsidR="00D4399D" w:rsidRDefault="00772A46" w:rsidP="00772A4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1134"/>
          <w:tab w:val="left" w:pos="1276"/>
        </w:tabs>
        <w:jc w:val="both"/>
      </w:pPr>
      <w:r>
        <w:t xml:space="preserve"> </w:t>
      </w:r>
      <w:r w:rsidR="00D4399D">
        <w:t>Статья 41. Внесение изменений и дополнений в настоящий Устав.</w:t>
      </w:r>
    </w:p>
    <w:p w:rsidR="00D4399D" w:rsidRDefault="00D4399D" w:rsidP="00D4399D">
      <w:pPr>
        <w:pStyle w:val="a3"/>
        <w:numPr>
          <w:ilvl w:val="2"/>
          <w:numId w:val="1"/>
        </w:numPr>
        <w:tabs>
          <w:tab w:val="left" w:pos="0"/>
          <w:tab w:val="left" w:pos="142"/>
        </w:tabs>
        <w:jc w:val="both"/>
      </w:pPr>
      <w:r>
        <w:t>абзац 2 части 1 изложить в следующей редакции:</w:t>
      </w:r>
    </w:p>
    <w:p w:rsidR="00D4399D" w:rsidRDefault="00D4399D" w:rsidP="00D4399D">
      <w:pPr>
        <w:tabs>
          <w:tab w:val="left" w:pos="0"/>
          <w:tab w:val="left" w:pos="142"/>
        </w:tabs>
        <w:jc w:val="both"/>
      </w:pPr>
      <w:r>
        <w:t xml:space="preserve">«Не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муниципального образования, а также порядка участи граждан в его обсуждении в случае, </w:t>
      </w:r>
      <w:r>
        <w:lastRenderedPageBreak/>
        <w:t xml:space="preserve">когда в устав муниципального образования вносятся изменения в форме точного воспроизводства положений Конституции Российской Федерации, федеральных законов. Конституции (устава или законов </w:t>
      </w:r>
      <w:proofErr w:type="gramStart"/>
      <w:r>
        <w:t>)с</w:t>
      </w:r>
      <w:proofErr w:type="gramEnd"/>
      <w:r>
        <w:t>убъекта Российской Федерации в целях приведения данного устава в соответствие с этими нормативными правовыми актами».</w:t>
      </w:r>
    </w:p>
    <w:p w:rsidR="00D4399D" w:rsidRDefault="00D4399D" w:rsidP="00D4399D">
      <w:pPr>
        <w:tabs>
          <w:tab w:val="left" w:pos="0"/>
          <w:tab w:val="left" w:pos="142"/>
        </w:tabs>
        <w:ind w:firstLine="426"/>
        <w:jc w:val="both"/>
      </w:pPr>
      <w:r>
        <w:t>1.4.2.в абзаце 2 в части 2 слова «с правом решающего голоса» исключить.</w:t>
      </w:r>
    </w:p>
    <w:p w:rsidR="002249DB" w:rsidRDefault="002249DB" w:rsidP="00D4399D">
      <w:pPr>
        <w:tabs>
          <w:tab w:val="left" w:pos="0"/>
          <w:tab w:val="left" w:pos="142"/>
        </w:tabs>
        <w:ind w:firstLine="426"/>
        <w:jc w:val="both"/>
      </w:pPr>
    </w:p>
    <w:p w:rsidR="00D4399D" w:rsidRDefault="00D4399D" w:rsidP="00D4399D">
      <w:pPr>
        <w:tabs>
          <w:tab w:val="left" w:pos="0"/>
          <w:tab w:val="left" w:pos="142"/>
        </w:tabs>
        <w:ind w:firstLine="426"/>
        <w:jc w:val="both"/>
      </w:pPr>
      <w:r>
        <w:t>1.5. Статья 44. Муниципальные правовые акты Думы Поселения.</w:t>
      </w:r>
    </w:p>
    <w:p w:rsidR="00D4399D" w:rsidRDefault="00D4399D" w:rsidP="00D4399D">
      <w:pPr>
        <w:tabs>
          <w:tab w:val="left" w:pos="0"/>
          <w:tab w:val="left" w:pos="142"/>
        </w:tabs>
        <w:ind w:firstLine="426"/>
        <w:jc w:val="both"/>
      </w:pPr>
      <w:r>
        <w:t>1.5.1.в абзаце 2 в части 1 слова «с правом решающего голоса» исключить.</w:t>
      </w:r>
    </w:p>
    <w:p w:rsidR="00D4399D" w:rsidRDefault="00D4399D" w:rsidP="00D4399D">
      <w:pPr>
        <w:tabs>
          <w:tab w:val="left" w:pos="0"/>
          <w:tab w:val="left" w:pos="142"/>
        </w:tabs>
        <w:ind w:firstLine="426"/>
        <w:jc w:val="both"/>
      </w:pPr>
    </w:p>
    <w:p w:rsidR="00D4399D" w:rsidRDefault="00D4399D" w:rsidP="00D4399D">
      <w:r>
        <w:t xml:space="preserve">       2.    В порядке, установленном Федеральным законом  от 21.07. 2005 года № 97-ФЗ «О государственной регистрации Уставов муниципальных образований» предоставить муниципальный правовой акт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4399D" w:rsidRDefault="00D4399D" w:rsidP="00D4399D">
      <w:r>
        <w:t xml:space="preserve">       3.     Главе Шарагайского муниципального образования опубликовать муниципальный правовой акт Шарагайского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</w:t>
      </w:r>
      <w:proofErr w:type="gramStart"/>
      <w:r>
        <w:t>)м</w:t>
      </w:r>
      <w:proofErr w:type="gramEnd"/>
      <w:r>
        <w:t>униципального правового акта Шарагайского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4399D" w:rsidRDefault="00D4399D" w:rsidP="00D4399D">
      <w:r>
        <w:t xml:space="preserve">       4.     Настоящее решение вступает в силу после государственной регистрации и опубликовании в печатном средстве массовой информации населения «Шарагайский вестник».</w:t>
      </w:r>
    </w:p>
    <w:p w:rsidR="00D4399D" w:rsidRDefault="00D4399D" w:rsidP="00D4399D">
      <w:pPr>
        <w:pStyle w:val="a3"/>
      </w:pPr>
    </w:p>
    <w:p w:rsidR="00D4399D" w:rsidRDefault="00D4399D" w:rsidP="00D4399D"/>
    <w:p w:rsidR="00D4399D" w:rsidRDefault="00D4399D" w:rsidP="00D4399D"/>
    <w:p w:rsidR="00D4399D" w:rsidRDefault="00D4399D" w:rsidP="00D4399D">
      <w:r>
        <w:t xml:space="preserve">      Глава Шарагайского муниципального образования                                 В.И. Киселёв                      </w:t>
      </w:r>
    </w:p>
    <w:p w:rsidR="00D4399D" w:rsidRDefault="00D4399D" w:rsidP="00D4399D">
      <w:pPr>
        <w:pStyle w:val="a3"/>
        <w:tabs>
          <w:tab w:val="left" w:pos="6300"/>
        </w:tabs>
        <w:jc w:val="both"/>
        <w:rPr>
          <w:spacing w:val="1"/>
        </w:rPr>
      </w:pPr>
    </w:p>
    <w:p w:rsidR="00D4399D" w:rsidRDefault="00D4399D" w:rsidP="00D4399D">
      <w:pPr>
        <w:tabs>
          <w:tab w:val="left" w:pos="6300"/>
        </w:tabs>
        <w:jc w:val="both"/>
        <w:rPr>
          <w:spacing w:val="1"/>
        </w:rPr>
      </w:pPr>
    </w:p>
    <w:p w:rsidR="00D4399D" w:rsidRDefault="00D4399D" w:rsidP="00D4399D">
      <w:pPr>
        <w:tabs>
          <w:tab w:val="left" w:pos="6300"/>
        </w:tabs>
        <w:ind w:left="360"/>
        <w:jc w:val="both"/>
        <w:rPr>
          <w:spacing w:val="1"/>
        </w:rPr>
      </w:pPr>
    </w:p>
    <w:p w:rsidR="00D4399D" w:rsidRDefault="00D4399D" w:rsidP="00D4399D">
      <w:pPr>
        <w:pStyle w:val="a3"/>
        <w:tabs>
          <w:tab w:val="left" w:pos="0"/>
          <w:tab w:val="left" w:pos="142"/>
        </w:tabs>
        <w:jc w:val="both"/>
      </w:pPr>
    </w:p>
    <w:p w:rsidR="00D4399D" w:rsidRDefault="00D4399D" w:rsidP="00D4399D">
      <w:pPr>
        <w:tabs>
          <w:tab w:val="left" w:pos="142"/>
          <w:tab w:val="left" w:pos="426"/>
        </w:tabs>
      </w:pPr>
      <w:r>
        <w:t xml:space="preserve">   </w:t>
      </w:r>
    </w:p>
    <w:p w:rsidR="00772A46" w:rsidRDefault="00772A46" w:rsidP="00772A46">
      <w:r>
        <w:t>ДЕПУТАТЫ ДУМЫ ШАРАГАЙСКОГО МУНИЦИПАЛЬНОГО ОБРАЗОВАНИЯ:</w:t>
      </w:r>
    </w:p>
    <w:p w:rsidR="00772A46" w:rsidRDefault="00772A46" w:rsidP="00772A46"/>
    <w:p w:rsidR="00772A46" w:rsidRDefault="00772A46" w:rsidP="00772A46">
      <w:pPr>
        <w:pStyle w:val="a3"/>
        <w:numPr>
          <w:ilvl w:val="0"/>
          <w:numId w:val="3"/>
        </w:numPr>
        <w:ind w:left="0"/>
      </w:pPr>
      <w:r>
        <w:t>Капутская Любовь Николаевна       __________________</w:t>
      </w:r>
    </w:p>
    <w:p w:rsidR="00772A46" w:rsidRDefault="00772A46" w:rsidP="00772A46">
      <w:pPr>
        <w:pStyle w:val="a3"/>
        <w:ind w:left="0"/>
      </w:pPr>
    </w:p>
    <w:p w:rsidR="00772A46" w:rsidRDefault="00772A46" w:rsidP="00772A46">
      <w:pPr>
        <w:pStyle w:val="a3"/>
        <w:numPr>
          <w:ilvl w:val="0"/>
          <w:numId w:val="3"/>
        </w:numPr>
        <w:ind w:left="0"/>
      </w:pPr>
      <w:r>
        <w:t>Немчинова Людмила Викторовна   __________________</w:t>
      </w:r>
    </w:p>
    <w:p w:rsidR="00772A46" w:rsidRDefault="00772A46" w:rsidP="00772A46">
      <w:pPr>
        <w:pStyle w:val="a3"/>
        <w:ind w:left="0"/>
      </w:pPr>
    </w:p>
    <w:p w:rsidR="00772A46" w:rsidRDefault="00772A46" w:rsidP="00772A46">
      <w:pPr>
        <w:pStyle w:val="a3"/>
        <w:numPr>
          <w:ilvl w:val="0"/>
          <w:numId w:val="3"/>
        </w:numPr>
        <w:ind w:left="0"/>
      </w:pPr>
      <w:r>
        <w:t>Рютина Валентина Владимировна  __________________</w:t>
      </w:r>
    </w:p>
    <w:p w:rsidR="00772A46" w:rsidRDefault="00772A46" w:rsidP="00772A46">
      <w:pPr>
        <w:pStyle w:val="a3"/>
        <w:ind w:left="0"/>
      </w:pPr>
    </w:p>
    <w:p w:rsidR="00772A46" w:rsidRDefault="00772A46" w:rsidP="00772A46">
      <w:pPr>
        <w:pStyle w:val="a3"/>
        <w:numPr>
          <w:ilvl w:val="0"/>
          <w:numId w:val="3"/>
        </w:numPr>
        <w:ind w:left="0"/>
      </w:pPr>
      <w:r>
        <w:t>Рютина Валентина Ивановна           __________________</w:t>
      </w:r>
    </w:p>
    <w:p w:rsidR="00772A46" w:rsidRDefault="00772A46" w:rsidP="00772A46">
      <w:pPr>
        <w:pStyle w:val="a3"/>
        <w:ind w:left="0"/>
      </w:pPr>
    </w:p>
    <w:p w:rsidR="00772A46" w:rsidRDefault="00772A46" w:rsidP="00772A46">
      <w:pPr>
        <w:pStyle w:val="a3"/>
        <w:numPr>
          <w:ilvl w:val="0"/>
          <w:numId w:val="3"/>
        </w:numPr>
        <w:tabs>
          <w:tab w:val="left" w:pos="4253"/>
          <w:tab w:val="left" w:pos="4395"/>
        </w:tabs>
        <w:ind w:left="0"/>
      </w:pPr>
      <w:r>
        <w:t>Тирских Евгения Ивановна              __________________</w:t>
      </w:r>
    </w:p>
    <w:p w:rsidR="00772A46" w:rsidRDefault="00772A46" w:rsidP="00772A46">
      <w:pPr>
        <w:pStyle w:val="a3"/>
        <w:tabs>
          <w:tab w:val="left" w:pos="4253"/>
          <w:tab w:val="left" w:pos="4395"/>
        </w:tabs>
        <w:ind w:left="0"/>
      </w:pPr>
    </w:p>
    <w:p w:rsidR="00772A46" w:rsidRDefault="00772A46" w:rsidP="00772A46">
      <w:pPr>
        <w:pStyle w:val="a3"/>
        <w:numPr>
          <w:ilvl w:val="0"/>
          <w:numId w:val="3"/>
        </w:numPr>
        <w:tabs>
          <w:tab w:val="left" w:pos="6521"/>
          <w:tab w:val="left" w:pos="6663"/>
        </w:tabs>
        <w:ind w:left="0"/>
      </w:pPr>
      <w:r>
        <w:t>Тирских Наталья Алексеевна           __________________</w:t>
      </w:r>
    </w:p>
    <w:p w:rsidR="00772A46" w:rsidRDefault="00772A46" w:rsidP="00772A46">
      <w:pPr>
        <w:shd w:val="clear" w:color="auto" w:fill="FFFFFF"/>
      </w:pPr>
    </w:p>
    <w:p w:rsidR="00DD3AFF" w:rsidRDefault="00DD3AFF"/>
    <w:sectPr w:rsidR="00DD3AFF" w:rsidSect="00D439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70"/>
    <w:multiLevelType w:val="multilevel"/>
    <w:tmpl w:val="E362DE4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70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">
    <w:nsid w:val="03B55658"/>
    <w:multiLevelType w:val="hybridMultilevel"/>
    <w:tmpl w:val="2A42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E41FD"/>
    <w:multiLevelType w:val="multilevel"/>
    <w:tmpl w:val="C884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9D"/>
    <w:rsid w:val="001212A3"/>
    <w:rsid w:val="002249DB"/>
    <w:rsid w:val="00262ECF"/>
    <w:rsid w:val="00420FC5"/>
    <w:rsid w:val="004767CD"/>
    <w:rsid w:val="00772A46"/>
    <w:rsid w:val="007C17FB"/>
    <w:rsid w:val="0083657F"/>
    <w:rsid w:val="009737BD"/>
    <w:rsid w:val="00D019F7"/>
    <w:rsid w:val="00D4399D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99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399D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43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4099-4286-4838-BFC3-813CACCD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3943</Characters>
  <Application>Microsoft Office Word</Application>
  <DocSecurity>0</DocSecurity>
  <Lines>32</Lines>
  <Paragraphs>9</Paragraphs>
  <ScaleCrop>false</ScaleCrop>
  <Company>Krokoz™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2017-03-27T09:08:00Z</cp:lastPrinted>
  <dcterms:created xsi:type="dcterms:W3CDTF">2017-03-20T02:31:00Z</dcterms:created>
  <dcterms:modified xsi:type="dcterms:W3CDTF">2017-03-27T09:08:00Z</dcterms:modified>
</cp:coreProperties>
</file>