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EB" w:rsidRDefault="003D32EB" w:rsidP="003D32EB">
      <w:pPr>
        <w:jc w:val="center"/>
        <w:rPr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18.06.</w:t>
      </w:r>
      <w:r>
        <w:rPr>
          <w:rFonts w:ascii="Arial" w:hAnsi="Arial" w:cs="Arial"/>
          <w:b/>
          <w:sz w:val="32"/>
          <w:szCs w:val="32"/>
        </w:rPr>
        <w:t>2018 Г</w:t>
      </w:r>
      <w:r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 8-3</w:t>
      </w:r>
    </w:p>
    <w:p w:rsidR="003D32EB" w:rsidRDefault="003D32EB" w:rsidP="003D32EB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D32EB" w:rsidRDefault="003D32EB" w:rsidP="003D32EB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D32EB" w:rsidRDefault="003D32EB" w:rsidP="003D32EB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3D32EB" w:rsidRDefault="003D32EB" w:rsidP="003D32EB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ШАРАГАЙСКОГО СЕЛЬСКОГО ПОСЕЛЕНИЯ</w:t>
      </w:r>
    </w:p>
    <w:p w:rsidR="003D32EB" w:rsidRDefault="003D32EB" w:rsidP="003D32EB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3D32EB" w:rsidRDefault="003D32EB" w:rsidP="003D32EB">
      <w:pPr>
        <w:ind w:hanging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 СОЗЫВА</w:t>
      </w:r>
    </w:p>
    <w:p w:rsidR="003D32EB" w:rsidRDefault="003D32EB" w:rsidP="003D32EB">
      <w:pPr>
        <w:ind w:hanging="426"/>
        <w:jc w:val="center"/>
        <w:rPr>
          <w:rFonts w:ascii="Arial" w:hAnsi="Arial" w:cs="Arial"/>
          <w:b/>
          <w:sz w:val="32"/>
          <w:szCs w:val="32"/>
        </w:rPr>
      </w:pPr>
      <w:r w:rsidRPr="003D32EB">
        <w:rPr>
          <w:rFonts w:ascii="Arial" w:hAnsi="Arial" w:cs="Arial"/>
          <w:b/>
          <w:sz w:val="32"/>
          <w:szCs w:val="32"/>
        </w:rPr>
        <w:t>РЕШЕНИЕ</w:t>
      </w:r>
    </w:p>
    <w:p w:rsidR="003D32EB" w:rsidRPr="003D32EB" w:rsidRDefault="003D32EB" w:rsidP="003D32EB">
      <w:pPr>
        <w:ind w:hanging="426"/>
        <w:jc w:val="center"/>
        <w:rPr>
          <w:rFonts w:ascii="Arial" w:hAnsi="Arial" w:cs="Arial"/>
          <w:b/>
        </w:rPr>
      </w:pPr>
    </w:p>
    <w:p w:rsidR="003D32EB" w:rsidRPr="003D32EB" w:rsidRDefault="003D32EB" w:rsidP="003D32EB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РЕШЕНИЕ ДУМЫ ШАРАГАЙСКОГО МУНИЦИПАЛЬНОГО ОБРАЗОВАНИЯ ОТ 08 НОЯБРЯ 2017 ГОДА № 2-1 ОБ УСТАНОВЛЕНИИ ЗЕМЕЛЬНОГО НАЛОГА НА ТЕРРИТОРИИ ШАРАГАЙСКОГО МУНИЦИПАЛЬНОГО ОБРАЗОВАНИЯ</w:t>
      </w:r>
    </w:p>
    <w:p w:rsidR="00651FCB" w:rsidRPr="003D32EB" w:rsidRDefault="00651FCB" w:rsidP="003D32EB">
      <w:pPr>
        <w:ind w:hanging="426"/>
        <w:jc w:val="center"/>
        <w:rPr>
          <w:rFonts w:ascii="Arial" w:hAnsi="Arial" w:cs="Arial"/>
        </w:rPr>
      </w:pPr>
    </w:p>
    <w:p w:rsidR="00651FCB" w:rsidRPr="003D32EB" w:rsidRDefault="00651FCB" w:rsidP="003D32EB">
      <w:pPr>
        <w:pStyle w:val="ConsTitle"/>
        <w:widowControl/>
        <w:ind w:right="0" w:firstLine="709"/>
        <w:rPr>
          <w:b w:val="0"/>
          <w:bCs w:val="0"/>
          <w:sz w:val="24"/>
          <w:szCs w:val="24"/>
        </w:rPr>
      </w:pPr>
      <w:r w:rsidRPr="003D32EB">
        <w:rPr>
          <w:b w:val="0"/>
          <w:bCs w:val="0"/>
          <w:sz w:val="24"/>
          <w:szCs w:val="24"/>
        </w:rPr>
        <w:t>Рассмотрев экспертное заключение главного правового управления Губернатора Иркутской области и правительства Иркутской области от 26 февраля 2018 года № 79, в соответствии с главой 31 налогового кодекса Российской Фе</w:t>
      </w:r>
      <w:r w:rsidR="00383325" w:rsidRPr="003D32EB">
        <w:rPr>
          <w:b w:val="0"/>
          <w:bCs w:val="0"/>
          <w:sz w:val="24"/>
          <w:szCs w:val="24"/>
        </w:rPr>
        <w:t>дерации,  руководствуясь статьями 24, 46</w:t>
      </w:r>
      <w:r w:rsidRPr="003D32EB">
        <w:rPr>
          <w:b w:val="0"/>
          <w:bCs w:val="0"/>
          <w:sz w:val="24"/>
          <w:szCs w:val="24"/>
        </w:rPr>
        <w:t xml:space="preserve">  Устава Шарагайского муниципального образования Дума Шарагайского муниципального образования</w:t>
      </w:r>
    </w:p>
    <w:p w:rsidR="00651FCB" w:rsidRPr="003D32EB" w:rsidRDefault="00651FCB" w:rsidP="00651FCB">
      <w:pPr>
        <w:pStyle w:val="ConsTitle"/>
        <w:widowControl/>
        <w:ind w:right="0"/>
        <w:rPr>
          <w:bCs w:val="0"/>
          <w:sz w:val="24"/>
          <w:szCs w:val="24"/>
        </w:rPr>
      </w:pPr>
    </w:p>
    <w:p w:rsidR="00DD3AFF" w:rsidRPr="003D32EB" w:rsidRDefault="00651FCB" w:rsidP="00651FCB">
      <w:pPr>
        <w:pStyle w:val="ConsTitle"/>
        <w:widowControl/>
        <w:ind w:right="0"/>
        <w:jc w:val="center"/>
        <w:rPr>
          <w:bCs w:val="0"/>
          <w:sz w:val="30"/>
          <w:szCs w:val="30"/>
        </w:rPr>
      </w:pPr>
      <w:r w:rsidRPr="003D32EB">
        <w:rPr>
          <w:bCs w:val="0"/>
          <w:sz w:val="30"/>
          <w:szCs w:val="30"/>
        </w:rPr>
        <w:t>РЕШИЛА:</w:t>
      </w:r>
    </w:p>
    <w:p w:rsidR="00651FCB" w:rsidRPr="003D32EB" w:rsidRDefault="00651FCB" w:rsidP="00651FCB">
      <w:pPr>
        <w:pStyle w:val="ConsTitle"/>
        <w:widowControl/>
        <w:ind w:right="0"/>
        <w:jc w:val="center"/>
        <w:rPr>
          <w:b w:val="0"/>
          <w:bCs w:val="0"/>
          <w:sz w:val="24"/>
          <w:szCs w:val="24"/>
        </w:rPr>
      </w:pPr>
    </w:p>
    <w:p w:rsidR="00E31AE3" w:rsidRPr="003D32EB" w:rsidRDefault="00A7713A" w:rsidP="00A7713A">
      <w:pPr>
        <w:pStyle w:val="ConsTitle"/>
        <w:widowControl/>
        <w:ind w:right="0" w:firstLine="709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 w:rsidR="00651FCB" w:rsidRPr="003D32EB">
        <w:rPr>
          <w:b w:val="0"/>
          <w:bCs w:val="0"/>
          <w:sz w:val="24"/>
          <w:szCs w:val="24"/>
        </w:rPr>
        <w:t>Внести следующие изменения в решение Думы Шарагайского муниципального образования от 08 ноября 2017 года № 2-1 «Об установлении земельного налога на территории  Шарагайского муниципального образования»</w:t>
      </w:r>
      <w:r w:rsidR="00B247DA" w:rsidRPr="003D32EB">
        <w:rPr>
          <w:b w:val="0"/>
          <w:bCs w:val="0"/>
          <w:sz w:val="24"/>
          <w:szCs w:val="24"/>
        </w:rPr>
        <w:t>:</w:t>
      </w:r>
    </w:p>
    <w:p w:rsidR="00B247DA" w:rsidRPr="003D32EB" w:rsidRDefault="00B247DA" w:rsidP="00A7713A">
      <w:pPr>
        <w:pStyle w:val="ConsTitle"/>
        <w:widowControl/>
        <w:ind w:right="0" w:firstLine="709"/>
        <w:rPr>
          <w:b w:val="0"/>
          <w:bCs w:val="0"/>
          <w:sz w:val="24"/>
          <w:szCs w:val="24"/>
        </w:rPr>
      </w:pPr>
      <w:r w:rsidRPr="003D32EB">
        <w:rPr>
          <w:b w:val="0"/>
          <w:bCs w:val="0"/>
          <w:sz w:val="24"/>
          <w:szCs w:val="24"/>
        </w:rPr>
        <w:t>- пункт 4 решения отменить.</w:t>
      </w:r>
    </w:p>
    <w:p w:rsidR="0026302E" w:rsidRPr="003D32EB" w:rsidRDefault="00B247DA" w:rsidP="00A7713A">
      <w:pPr>
        <w:pStyle w:val="ConsTitle"/>
        <w:widowControl/>
        <w:ind w:right="0" w:firstLine="709"/>
        <w:rPr>
          <w:b w:val="0"/>
          <w:bCs w:val="0"/>
          <w:sz w:val="24"/>
          <w:szCs w:val="24"/>
        </w:rPr>
      </w:pPr>
      <w:r w:rsidRPr="003D32EB">
        <w:rPr>
          <w:b w:val="0"/>
          <w:bCs w:val="0"/>
          <w:sz w:val="24"/>
          <w:szCs w:val="24"/>
        </w:rPr>
        <w:t xml:space="preserve">- пункт 6.2. изложить в следующей редакции «Срок уплаты авансовых платежей установлен за первый, второй и третий </w:t>
      </w:r>
      <w:r w:rsidR="00CA1C35" w:rsidRPr="003D32EB">
        <w:rPr>
          <w:b w:val="0"/>
          <w:bCs w:val="0"/>
          <w:sz w:val="24"/>
          <w:szCs w:val="24"/>
        </w:rPr>
        <w:t>квартал соответствующего налогового периода 30 апреля, 31 июля и 31 октября, соответственно.</w:t>
      </w:r>
    </w:p>
    <w:p w:rsidR="00B247DA" w:rsidRPr="003D32EB" w:rsidRDefault="0026302E" w:rsidP="00A7713A">
      <w:pPr>
        <w:pStyle w:val="ConsTitle"/>
        <w:widowControl/>
        <w:ind w:right="0" w:firstLine="709"/>
        <w:rPr>
          <w:b w:val="0"/>
          <w:bCs w:val="0"/>
          <w:sz w:val="24"/>
          <w:szCs w:val="24"/>
        </w:rPr>
      </w:pPr>
      <w:r w:rsidRPr="003D32EB">
        <w:rPr>
          <w:b w:val="0"/>
          <w:bCs w:val="0"/>
          <w:sz w:val="24"/>
          <w:szCs w:val="24"/>
        </w:rPr>
        <w:t>-изменить нумерация пунктов решения: пункты 5, 5.1, 6, 6.1, 6.2, 7, 8, 9, 19, 11 считать соответственно пунктами 4, 4.1, 5, 5.1, 5.2, 6, 7, 8, 9, 10;</w:t>
      </w:r>
      <w:r w:rsidR="00CA1C35" w:rsidRPr="003D32EB">
        <w:rPr>
          <w:b w:val="0"/>
          <w:bCs w:val="0"/>
          <w:sz w:val="24"/>
          <w:szCs w:val="24"/>
        </w:rPr>
        <w:t xml:space="preserve"> </w:t>
      </w:r>
    </w:p>
    <w:p w:rsidR="0026302E" w:rsidRPr="003D32EB" w:rsidRDefault="00A7713A" w:rsidP="00A7713A">
      <w:pPr>
        <w:pStyle w:val="ConsTitle"/>
        <w:widowControl/>
        <w:ind w:right="0"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 w:rsidR="0026302E" w:rsidRPr="003D32EB">
        <w:rPr>
          <w:b w:val="0"/>
          <w:bCs w:val="0"/>
          <w:sz w:val="24"/>
          <w:szCs w:val="24"/>
        </w:rPr>
        <w:t>Настоящее решение вступает в силу после его опубликования.</w:t>
      </w:r>
    </w:p>
    <w:p w:rsidR="00CC3329" w:rsidRPr="003D32EB" w:rsidRDefault="0026302E" w:rsidP="00A7713A">
      <w:pPr>
        <w:pStyle w:val="ConsTitle"/>
        <w:widowControl/>
        <w:ind w:right="0" w:firstLine="709"/>
        <w:rPr>
          <w:b w:val="0"/>
          <w:bCs w:val="0"/>
          <w:sz w:val="24"/>
          <w:szCs w:val="24"/>
        </w:rPr>
      </w:pPr>
      <w:r w:rsidRPr="003D32EB">
        <w:rPr>
          <w:b w:val="0"/>
          <w:bCs w:val="0"/>
          <w:sz w:val="24"/>
          <w:szCs w:val="24"/>
        </w:rPr>
        <w:t>4</w:t>
      </w:r>
      <w:r w:rsidR="00A7713A">
        <w:rPr>
          <w:b w:val="0"/>
          <w:bCs w:val="0"/>
          <w:sz w:val="24"/>
          <w:szCs w:val="24"/>
        </w:rPr>
        <w:t>.</w:t>
      </w:r>
      <w:r w:rsidR="00CC3329" w:rsidRPr="003D32EB">
        <w:rPr>
          <w:b w:val="0"/>
          <w:bCs w:val="0"/>
          <w:sz w:val="24"/>
          <w:szCs w:val="24"/>
        </w:rPr>
        <w:t>Опубликовать настоящее решение в печатном средстве массовой информации</w:t>
      </w:r>
      <w:r w:rsidR="00A7713A">
        <w:rPr>
          <w:b w:val="0"/>
          <w:bCs w:val="0"/>
          <w:sz w:val="24"/>
          <w:szCs w:val="24"/>
        </w:rPr>
        <w:t xml:space="preserve"> </w:t>
      </w:r>
      <w:r w:rsidR="00CC3329" w:rsidRPr="003D32EB">
        <w:rPr>
          <w:b w:val="0"/>
          <w:bCs w:val="0"/>
          <w:sz w:val="24"/>
          <w:szCs w:val="24"/>
        </w:rPr>
        <w:t>населения «Шарагайский вестник» и на официальном сайте администрации Шарагайского муниципального образования в сети Интернет.</w:t>
      </w:r>
    </w:p>
    <w:p w:rsidR="00CC3329" w:rsidRPr="003D32EB" w:rsidRDefault="00A7713A" w:rsidP="00A7713A">
      <w:pPr>
        <w:pStyle w:val="ConsTitle"/>
        <w:widowControl/>
        <w:tabs>
          <w:tab w:val="left" w:pos="1134"/>
          <w:tab w:val="left" w:pos="1276"/>
        </w:tabs>
        <w:ind w:right="0"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 w:rsidR="00CC3329" w:rsidRPr="003D32EB">
        <w:rPr>
          <w:b w:val="0"/>
          <w:bCs w:val="0"/>
          <w:sz w:val="24"/>
          <w:szCs w:val="24"/>
        </w:rPr>
        <w:t>В течение пяти дней с момента принятия направить изменения в межрайонную инспекцию Федеральной налоговой службы № 14 по Иркутской области.</w:t>
      </w:r>
    </w:p>
    <w:p w:rsidR="00CC3329" w:rsidRPr="003D32EB" w:rsidRDefault="00CC3329" w:rsidP="00CC3329">
      <w:pPr>
        <w:pStyle w:val="ConsTitle"/>
        <w:widowControl/>
        <w:tabs>
          <w:tab w:val="left" w:pos="1134"/>
          <w:tab w:val="left" w:pos="1276"/>
        </w:tabs>
        <w:ind w:right="0"/>
        <w:rPr>
          <w:b w:val="0"/>
          <w:bCs w:val="0"/>
          <w:sz w:val="24"/>
          <w:szCs w:val="24"/>
        </w:rPr>
      </w:pPr>
    </w:p>
    <w:p w:rsidR="00CC3329" w:rsidRPr="003D32EB" w:rsidRDefault="00CC3329" w:rsidP="00CC3329">
      <w:pPr>
        <w:pStyle w:val="ConsTitle"/>
        <w:widowControl/>
        <w:tabs>
          <w:tab w:val="left" w:pos="1134"/>
          <w:tab w:val="left" w:pos="1276"/>
        </w:tabs>
        <w:ind w:right="0"/>
        <w:rPr>
          <w:b w:val="0"/>
          <w:bCs w:val="0"/>
          <w:sz w:val="24"/>
          <w:szCs w:val="24"/>
        </w:rPr>
      </w:pPr>
    </w:p>
    <w:p w:rsidR="00CC3329" w:rsidRPr="003D32EB" w:rsidRDefault="00CC3329" w:rsidP="00CC3329">
      <w:pPr>
        <w:pStyle w:val="ConsTitle"/>
        <w:widowControl/>
        <w:tabs>
          <w:tab w:val="left" w:pos="1134"/>
          <w:tab w:val="left" w:pos="1276"/>
        </w:tabs>
        <w:ind w:right="0"/>
        <w:rPr>
          <w:b w:val="0"/>
          <w:bCs w:val="0"/>
          <w:sz w:val="24"/>
          <w:szCs w:val="24"/>
        </w:rPr>
      </w:pPr>
      <w:r w:rsidRPr="003D32EB">
        <w:rPr>
          <w:b w:val="0"/>
          <w:bCs w:val="0"/>
          <w:sz w:val="24"/>
          <w:szCs w:val="24"/>
        </w:rPr>
        <w:t>Глава Шарагайского муниципального образования</w:t>
      </w:r>
    </w:p>
    <w:p w:rsidR="00CA1C35" w:rsidRPr="003D32EB" w:rsidRDefault="00CC3329" w:rsidP="003D32EB">
      <w:pPr>
        <w:pStyle w:val="ConsTitle"/>
        <w:widowControl/>
        <w:tabs>
          <w:tab w:val="left" w:pos="1134"/>
          <w:tab w:val="left" w:pos="1276"/>
        </w:tabs>
        <w:ind w:right="0"/>
        <w:rPr>
          <w:b w:val="0"/>
          <w:bCs w:val="0"/>
          <w:sz w:val="24"/>
          <w:szCs w:val="24"/>
        </w:rPr>
      </w:pPr>
      <w:r w:rsidRPr="003D32EB">
        <w:rPr>
          <w:b w:val="0"/>
          <w:bCs w:val="0"/>
          <w:sz w:val="24"/>
          <w:szCs w:val="24"/>
        </w:rPr>
        <w:t>В.И. Киселёв</w:t>
      </w:r>
    </w:p>
    <w:sectPr w:rsidR="00CA1C35" w:rsidRPr="003D32EB" w:rsidSect="003D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3C43"/>
    <w:multiLevelType w:val="hybridMultilevel"/>
    <w:tmpl w:val="45263D8E"/>
    <w:lvl w:ilvl="0" w:tplc="FEA49D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07EC9"/>
    <w:multiLevelType w:val="hybridMultilevel"/>
    <w:tmpl w:val="A148B088"/>
    <w:lvl w:ilvl="0" w:tplc="5CBE6F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075591"/>
    <w:multiLevelType w:val="hybridMultilevel"/>
    <w:tmpl w:val="CF98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D076E"/>
    <w:multiLevelType w:val="hybridMultilevel"/>
    <w:tmpl w:val="848C6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4C688B"/>
    <w:multiLevelType w:val="hybridMultilevel"/>
    <w:tmpl w:val="0616ECF6"/>
    <w:lvl w:ilvl="0" w:tplc="1AAE03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5D5C"/>
    <w:rsid w:val="001212A3"/>
    <w:rsid w:val="0017561D"/>
    <w:rsid w:val="0026302E"/>
    <w:rsid w:val="00383325"/>
    <w:rsid w:val="003A68D4"/>
    <w:rsid w:val="003D32EB"/>
    <w:rsid w:val="0040074E"/>
    <w:rsid w:val="0047658B"/>
    <w:rsid w:val="004767CD"/>
    <w:rsid w:val="00486F75"/>
    <w:rsid w:val="00651FCB"/>
    <w:rsid w:val="006C2599"/>
    <w:rsid w:val="00727D4C"/>
    <w:rsid w:val="0074426A"/>
    <w:rsid w:val="007C17FB"/>
    <w:rsid w:val="0098149D"/>
    <w:rsid w:val="00A214AC"/>
    <w:rsid w:val="00A7713A"/>
    <w:rsid w:val="00AD5AB3"/>
    <w:rsid w:val="00B247DA"/>
    <w:rsid w:val="00B44CE7"/>
    <w:rsid w:val="00CA1C35"/>
    <w:rsid w:val="00CC3329"/>
    <w:rsid w:val="00D03CBF"/>
    <w:rsid w:val="00D45D5C"/>
    <w:rsid w:val="00DD3AFF"/>
    <w:rsid w:val="00DE4ACD"/>
    <w:rsid w:val="00E31AE3"/>
    <w:rsid w:val="00E65B00"/>
    <w:rsid w:val="00E831B0"/>
    <w:rsid w:val="00F314A9"/>
    <w:rsid w:val="00F3276D"/>
    <w:rsid w:val="00F44785"/>
    <w:rsid w:val="00F55F20"/>
    <w:rsid w:val="00F6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651FCB"/>
    <w:rPr>
      <w:rFonts w:ascii="Calibri" w:hAnsi="Calibri"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1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51F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">
    <w:name w:val="Основной текст Знак1"/>
    <w:basedOn w:val="a0"/>
    <w:link w:val="a3"/>
    <w:semiHidden/>
    <w:locked/>
    <w:rsid w:val="00651FCB"/>
    <w:rPr>
      <w:rFonts w:ascii="Calibri" w:eastAsia="Times New Roman" w:hAnsi="Calibri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2018-05-23T08:13:00Z</cp:lastPrinted>
  <dcterms:created xsi:type="dcterms:W3CDTF">2018-05-16T08:25:00Z</dcterms:created>
  <dcterms:modified xsi:type="dcterms:W3CDTF">2018-06-21T03:43:00Z</dcterms:modified>
</cp:coreProperties>
</file>