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64" w:rsidRDefault="008309F9" w:rsidP="008309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F9">
        <w:rPr>
          <w:rFonts w:ascii="Times New Roman" w:hAnsi="Times New Roman" w:cs="Times New Roman"/>
          <w:b/>
          <w:sz w:val="24"/>
          <w:szCs w:val="24"/>
        </w:rPr>
        <w:t>5. Перечень территориальных центров занятости населения</w:t>
      </w:r>
    </w:p>
    <w:p w:rsidR="008309F9" w:rsidRPr="008309F9" w:rsidRDefault="008309F9" w:rsidP="008309F9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8309F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ОБЛАСТНОЕ ГОСУДАРСТВЕННОЕ КАЗЕННОЕ УЧРЕЖДЕНИЕ ЦЕНТР ЗАНЯТОСТИ НАСЕЛЕНИЯ БАЛАГАНСКОГО РАЙОНА</w:t>
      </w:r>
    </w:p>
    <w:p w:rsidR="008309F9" w:rsidRPr="008309F9" w:rsidRDefault="008309F9" w:rsidP="008309F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666391, Иркутская область, Балаганский район, рабочий поселок Балаганск, улица Лермонтова, дом 1</w:t>
      </w:r>
    </w:p>
    <w:p w:rsidR="008309F9" w:rsidRPr="008309F9" w:rsidRDefault="008309F9" w:rsidP="008309F9">
      <w:pPr>
        <w:rPr>
          <w:rFonts w:ascii="Times New Roman" w:hAnsi="Times New Roman" w:cs="Times New Roman"/>
          <w:b/>
          <w:sz w:val="24"/>
          <w:szCs w:val="24"/>
        </w:rPr>
      </w:pPr>
    </w:p>
    <w:sectPr w:rsidR="008309F9" w:rsidRPr="008309F9" w:rsidSect="004E2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9F9"/>
    <w:rsid w:val="004E2864"/>
    <w:rsid w:val="00830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09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>Krokoz™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2018-04-05T08:38:00Z</dcterms:created>
  <dcterms:modified xsi:type="dcterms:W3CDTF">2018-04-05T08:40:00Z</dcterms:modified>
</cp:coreProperties>
</file>