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99" w:rsidRDefault="00FC7299" w:rsidP="00FC7299">
      <w:pPr>
        <w:jc w:val="center"/>
        <w:rPr>
          <w:b/>
        </w:rPr>
      </w:pPr>
      <w:r>
        <w:rPr>
          <w:b/>
        </w:rPr>
        <w:t>РОССИЙСКАЯ ФЕДЕРАЦИЯ</w:t>
      </w:r>
    </w:p>
    <w:p w:rsidR="00FC7299" w:rsidRDefault="00FC7299" w:rsidP="00FC7299">
      <w:pPr>
        <w:jc w:val="center"/>
        <w:rPr>
          <w:b/>
        </w:rPr>
      </w:pPr>
      <w:r>
        <w:rPr>
          <w:b/>
        </w:rPr>
        <w:t xml:space="preserve">    ИРКУТСКАЯ ОБЛАСТЬ</w:t>
      </w:r>
    </w:p>
    <w:p w:rsidR="00FC7299" w:rsidRDefault="00FC7299" w:rsidP="00FC7299">
      <w:pPr>
        <w:jc w:val="center"/>
        <w:rPr>
          <w:b/>
        </w:rPr>
      </w:pPr>
      <w:r>
        <w:rPr>
          <w:b/>
        </w:rPr>
        <w:t xml:space="preserve">     БАЛАГАНСКИЙ РАЙОН </w:t>
      </w:r>
    </w:p>
    <w:p w:rsidR="00FC7299" w:rsidRDefault="00FC7299" w:rsidP="00FC7299">
      <w:pPr>
        <w:jc w:val="center"/>
        <w:rPr>
          <w:b/>
        </w:rPr>
      </w:pPr>
      <w:r>
        <w:rPr>
          <w:b/>
        </w:rPr>
        <w:t xml:space="preserve">            АДМИНИСТРАЦИЯ                                                                                                  ШАРАГАЙСКОГО МУНИЦИПАЛЬНОГО ОБРАЗОВАНИЯ</w:t>
      </w:r>
    </w:p>
    <w:p w:rsidR="00332EBF" w:rsidRDefault="00332EBF" w:rsidP="00FC7299">
      <w:r>
        <w:t xml:space="preserve"> </w:t>
      </w:r>
    </w:p>
    <w:p w:rsidR="00332EBF" w:rsidRDefault="00332EBF" w:rsidP="00332EBF">
      <w:pPr>
        <w:jc w:val="center"/>
        <w:rPr>
          <w:b/>
        </w:rPr>
      </w:pPr>
      <w:r>
        <w:rPr>
          <w:b/>
        </w:rPr>
        <w:t>ПОСТАНОВЛЕНИЕ</w:t>
      </w:r>
    </w:p>
    <w:p w:rsidR="00332EBF" w:rsidRDefault="00332EBF" w:rsidP="00332EBF">
      <w:pPr>
        <w:jc w:val="center"/>
        <w:rPr>
          <w:b/>
        </w:rPr>
      </w:pPr>
    </w:p>
    <w:p w:rsidR="00332EBF" w:rsidRDefault="00332EBF" w:rsidP="00332EBF">
      <w:r>
        <w:t xml:space="preserve">от </w:t>
      </w:r>
      <w:r w:rsidR="00860E0D">
        <w:t>13</w:t>
      </w:r>
      <w:r>
        <w:t xml:space="preserve"> </w:t>
      </w:r>
      <w:r w:rsidR="004F52C7">
        <w:t xml:space="preserve">ноября </w:t>
      </w:r>
      <w:r>
        <w:t xml:space="preserve">2017 года </w:t>
      </w:r>
      <w:r>
        <w:tab/>
        <w:t xml:space="preserve">    </w:t>
      </w:r>
      <w:r w:rsidR="00860E0D">
        <w:t xml:space="preserve">                 </w:t>
      </w:r>
      <w:r w:rsidR="00860E0D">
        <w:tab/>
        <w:t xml:space="preserve">  </w:t>
      </w:r>
      <w:r w:rsidR="004F52C7">
        <w:t xml:space="preserve"> </w:t>
      </w:r>
      <w:r w:rsidR="00860E0D">
        <w:t xml:space="preserve">с. Шарагай   </w:t>
      </w:r>
      <w:r w:rsidR="00860E0D">
        <w:tab/>
      </w:r>
      <w:r w:rsidR="00860E0D">
        <w:tab/>
      </w:r>
      <w:r w:rsidR="00860E0D">
        <w:tab/>
        <w:t xml:space="preserve">          </w:t>
      </w:r>
      <w:r>
        <w:t xml:space="preserve">№  </w:t>
      </w:r>
      <w:r w:rsidR="004F52C7">
        <w:t>48</w:t>
      </w:r>
    </w:p>
    <w:p w:rsidR="00332EBF" w:rsidRDefault="00332EBF" w:rsidP="00332EBF">
      <w:pPr>
        <w:pStyle w:val="ConsPlusTitle"/>
        <w:widowControl/>
        <w:rPr>
          <w:rFonts w:ascii="Times New Roman" w:hAnsi="Times New Roman" w:cs="Times New Roman"/>
          <w:b w:val="0"/>
          <w:sz w:val="24"/>
          <w:szCs w:val="24"/>
        </w:rPr>
      </w:pPr>
    </w:p>
    <w:p w:rsidR="00332EBF" w:rsidRDefault="00332EBF" w:rsidP="00332EB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«Об  утверждении Порядка  разработки</w:t>
      </w:r>
      <w:r w:rsidR="00860E0D">
        <w:rPr>
          <w:rFonts w:ascii="Times New Roman" w:hAnsi="Times New Roman" w:cs="Times New Roman"/>
          <w:b w:val="0"/>
          <w:sz w:val="24"/>
          <w:szCs w:val="24"/>
        </w:rPr>
        <w:t xml:space="preserve"> </w:t>
      </w:r>
      <w:r>
        <w:rPr>
          <w:rFonts w:ascii="Times New Roman" w:hAnsi="Times New Roman" w:cs="Times New Roman"/>
          <w:b w:val="0"/>
          <w:sz w:val="24"/>
          <w:szCs w:val="24"/>
        </w:rPr>
        <w:t xml:space="preserve">среднесрочного </w:t>
      </w:r>
      <w:r w:rsidR="00860E0D">
        <w:rPr>
          <w:rFonts w:ascii="Times New Roman" w:hAnsi="Times New Roman" w:cs="Times New Roman"/>
          <w:b w:val="0"/>
          <w:sz w:val="24"/>
          <w:szCs w:val="24"/>
        </w:rPr>
        <w:t xml:space="preserve">                                                                    </w:t>
      </w:r>
      <w:r>
        <w:rPr>
          <w:rFonts w:ascii="Times New Roman" w:hAnsi="Times New Roman" w:cs="Times New Roman"/>
          <w:b w:val="0"/>
          <w:sz w:val="24"/>
          <w:szCs w:val="24"/>
        </w:rPr>
        <w:t>финансового плана</w:t>
      </w:r>
      <w:r w:rsidR="00860E0D">
        <w:rPr>
          <w:rFonts w:ascii="Times New Roman" w:hAnsi="Times New Roman" w:cs="Times New Roman"/>
          <w:b w:val="0"/>
          <w:sz w:val="24"/>
          <w:szCs w:val="24"/>
        </w:rPr>
        <w:t xml:space="preserve"> </w:t>
      </w:r>
      <w:r>
        <w:rPr>
          <w:rFonts w:ascii="Times New Roman" w:hAnsi="Times New Roman" w:cs="Times New Roman"/>
          <w:b w:val="0"/>
          <w:sz w:val="24"/>
          <w:szCs w:val="24"/>
        </w:rPr>
        <w:t xml:space="preserve">Шарагайского муниципального образования </w:t>
      </w:r>
    </w:p>
    <w:p w:rsidR="00332EBF" w:rsidRDefault="00332EBF" w:rsidP="00332EB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на очередной финансовый год и плановый период»</w:t>
      </w:r>
    </w:p>
    <w:p w:rsidR="00332EBF" w:rsidRDefault="00332EBF" w:rsidP="00332EBF">
      <w:pPr>
        <w:rPr>
          <w:sz w:val="20"/>
          <w:szCs w:val="20"/>
        </w:rPr>
      </w:pPr>
    </w:p>
    <w:p w:rsidR="00332EBF" w:rsidRDefault="00332EBF" w:rsidP="00332EBF">
      <w:pPr>
        <w:jc w:val="center"/>
      </w:pPr>
    </w:p>
    <w:p w:rsidR="00332EBF" w:rsidRDefault="00332EBF" w:rsidP="00332EBF">
      <w:pPr>
        <w:pStyle w:val="ConsPlusNormal"/>
        <w:widowControl/>
        <w:ind w:firstLine="0"/>
        <w:rPr>
          <w:rFonts w:ascii="Times New Roman" w:hAnsi="Times New Roman" w:cs="Times New Roman"/>
          <w:sz w:val="24"/>
          <w:szCs w:val="24"/>
        </w:rPr>
      </w:pPr>
    </w:p>
    <w:p w:rsidR="00332EBF" w:rsidRDefault="00332EBF" w:rsidP="00332EB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t xml:space="preserve">Согласно  ст.174 Бюджетного  Кодекса Российской  Федерации,  в целях обеспечения своевременной и качественной разработки проекта бюджета Шарагайского муниципального образования на 2018 год и плановый период  2019 - 2020 годы  </w:t>
      </w:r>
    </w:p>
    <w:p w:rsidR="00332EBF" w:rsidRDefault="00332EBF" w:rsidP="00332EBF">
      <w:pPr>
        <w:pStyle w:val="ConsPlusTitle"/>
        <w:widowControl/>
        <w:rPr>
          <w:rFonts w:ascii="Times New Roman" w:hAnsi="Times New Roman" w:cs="Times New Roman"/>
          <w:b w:val="0"/>
          <w:sz w:val="28"/>
          <w:szCs w:val="28"/>
        </w:rPr>
      </w:pPr>
    </w:p>
    <w:p w:rsidR="00332EBF" w:rsidRDefault="00332EBF" w:rsidP="00332EB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ПОСТАНОВЛЯЮ:</w:t>
      </w:r>
    </w:p>
    <w:p w:rsidR="00332EBF" w:rsidRDefault="00332EBF" w:rsidP="00332EBF">
      <w:pPr>
        <w:pStyle w:val="ConsPlusTitle"/>
        <w:widowControl/>
        <w:rPr>
          <w:rFonts w:ascii="Times New Roman" w:hAnsi="Times New Roman" w:cs="Times New Roman"/>
          <w:b w:val="0"/>
          <w:sz w:val="24"/>
          <w:szCs w:val="24"/>
        </w:rPr>
      </w:pPr>
    </w:p>
    <w:p w:rsidR="004F52C7" w:rsidRDefault="00332EBF" w:rsidP="004F52C7">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Утвердить прилагаемый Порядок разработки среднесрочного финансового плана </w:t>
      </w:r>
    </w:p>
    <w:p w:rsidR="00332EBF" w:rsidRDefault="00332EBF" w:rsidP="004F52C7">
      <w:pPr>
        <w:pStyle w:val="ConsPlusNormal"/>
        <w:widowControl/>
        <w:ind w:left="900" w:firstLine="0"/>
        <w:jc w:val="both"/>
        <w:rPr>
          <w:rFonts w:ascii="Times New Roman" w:hAnsi="Times New Roman" w:cs="Times New Roman"/>
          <w:sz w:val="24"/>
          <w:szCs w:val="24"/>
        </w:rPr>
      </w:pPr>
      <w:r>
        <w:rPr>
          <w:rFonts w:ascii="Times New Roman" w:hAnsi="Times New Roman" w:cs="Times New Roman"/>
          <w:sz w:val="24"/>
          <w:szCs w:val="24"/>
        </w:rPr>
        <w:t>Шарагайского муниципального образования на очередной финансовый год и плановый период.</w:t>
      </w:r>
    </w:p>
    <w:p w:rsidR="004F52C7" w:rsidRDefault="004F52C7" w:rsidP="004F52C7">
      <w:pPr>
        <w:pStyle w:val="a3"/>
        <w:shd w:val="clear" w:color="auto" w:fill="FFFFFF"/>
        <w:spacing w:before="0" w:beforeAutospacing="0" w:after="0" w:afterAutospacing="0"/>
      </w:pPr>
      <w:r>
        <w:t xml:space="preserve">          2. Опубликовать  настоящее  постановление  в печатном средстве </w:t>
      </w:r>
      <w:proofErr w:type="gramStart"/>
      <w:r>
        <w:t>массовой</w:t>
      </w:r>
      <w:proofErr w:type="gramEnd"/>
    </w:p>
    <w:p w:rsidR="004F52C7" w:rsidRDefault="004F52C7" w:rsidP="004F52C7">
      <w:pPr>
        <w:pStyle w:val="a3"/>
        <w:tabs>
          <w:tab w:val="left" w:pos="180"/>
          <w:tab w:val="left" w:pos="360"/>
        </w:tabs>
        <w:spacing w:before="0" w:beforeAutospacing="0" w:after="0" w:afterAutospacing="0"/>
        <w:ind w:left="720"/>
      </w:pPr>
      <w:r>
        <w:t xml:space="preserve">   информации населения «Шарагайский вестник» и разместить на </w:t>
      </w:r>
      <w:proofErr w:type="gramStart"/>
      <w:r>
        <w:t>официальном</w:t>
      </w:r>
      <w:proofErr w:type="gramEnd"/>
      <w:r>
        <w:t xml:space="preserve"> </w:t>
      </w:r>
    </w:p>
    <w:p w:rsidR="004F52C7" w:rsidRDefault="004F52C7" w:rsidP="004F52C7">
      <w:pPr>
        <w:pStyle w:val="a3"/>
        <w:tabs>
          <w:tab w:val="left" w:pos="180"/>
          <w:tab w:val="left" w:pos="360"/>
        </w:tabs>
        <w:spacing w:before="0" w:beforeAutospacing="0" w:after="0" w:afterAutospacing="0"/>
        <w:ind w:left="720"/>
      </w:pPr>
      <w:r>
        <w:t xml:space="preserve">   сайте администрации Шарагайского муниципального образования </w:t>
      </w:r>
      <w:proofErr w:type="gramStart"/>
      <w:r>
        <w:t>в</w:t>
      </w:r>
      <w:proofErr w:type="gramEnd"/>
    </w:p>
    <w:p w:rsidR="004F52C7" w:rsidRPr="00675BD4" w:rsidRDefault="004F52C7" w:rsidP="004F52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75BD4">
        <w:rPr>
          <w:rFonts w:ascii="Times New Roman" w:hAnsi="Times New Roman" w:cs="Times New Roman"/>
          <w:sz w:val="24"/>
          <w:szCs w:val="24"/>
        </w:rPr>
        <w:t xml:space="preserve">информационно-телекоммуникационной сети «Интернет </w:t>
      </w:r>
    </w:p>
    <w:p w:rsidR="00332EBF" w:rsidRDefault="004F52C7"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32EBF">
        <w:rPr>
          <w:rFonts w:ascii="Times New Roman" w:hAnsi="Times New Roman" w:cs="Times New Roman"/>
          <w:sz w:val="24"/>
          <w:szCs w:val="24"/>
        </w:rPr>
        <w:t xml:space="preserve">3. </w:t>
      </w:r>
      <w:proofErr w:type="gramStart"/>
      <w:r w:rsidR="00332EBF">
        <w:rPr>
          <w:rFonts w:ascii="Times New Roman" w:hAnsi="Times New Roman" w:cs="Times New Roman"/>
          <w:sz w:val="24"/>
          <w:szCs w:val="24"/>
        </w:rPr>
        <w:t>Контроль  за</w:t>
      </w:r>
      <w:proofErr w:type="gramEnd"/>
      <w:r w:rsidR="00332EBF">
        <w:rPr>
          <w:rFonts w:ascii="Times New Roman" w:hAnsi="Times New Roman" w:cs="Times New Roman"/>
          <w:sz w:val="24"/>
          <w:szCs w:val="24"/>
        </w:rPr>
        <w:t xml:space="preserve">  исполнением  настоящего  постановления оставляю за собой.  </w:t>
      </w:r>
    </w:p>
    <w:p w:rsidR="00332EBF" w:rsidRDefault="00332EBF" w:rsidP="00332EBF">
      <w:pPr>
        <w:pStyle w:val="ConsPlusNormal"/>
        <w:widowControl/>
        <w:ind w:firstLine="540"/>
        <w:jc w:val="both"/>
        <w:rPr>
          <w:rFonts w:ascii="Times New Roman" w:hAnsi="Times New Roman" w:cs="Times New Roman"/>
          <w:sz w:val="24"/>
          <w:szCs w:val="24"/>
        </w:rPr>
      </w:pPr>
    </w:p>
    <w:p w:rsidR="00332EBF" w:rsidRDefault="00332EBF" w:rsidP="00332EBF">
      <w:pPr>
        <w:pStyle w:val="ConsPlusNormal"/>
        <w:widowControl/>
        <w:ind w:firstLine="540"/>
        <w:jc w:val="both"/>
        <w:rPr>
          <w:rFonts w:ascii="Times New Roman" w:hAnsi="Times New Roman" w:cs="Times New Roman"/>
          <w:sz w:val="24"/>
          <w:szCs w:val="24"/>
        </w:rPr>
      </w:pPr>
    </w:p>
    <w:p w:rsidR="00332EBF" w:rsidRDefault="00332EBF" w:rsidP="00332EBF">
      <w:pPr>
        <w:pStyle w:val="ConsPlusNormal"/>
        <w:widowControl/>
        <w:ind w:firstLine="540"/>
        <w:jc w:val="both"/>
        <w:rPr>
          <w:rFonts w:ascii="Times New Roman" w:hAnsi="Times New Roman" w:cs="Times New Roman"/>
          <w:sz w:val="24"/>
          <w:szCs w:val="24"/>
        </w:rPr>
      </w:pPr>
    </w:p>
    <w:p w:rsidR="00332EBF" w:rsidRDefault="00332EBF" w:rsidP="00332EB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Глава Шарагайского муниципального образования  </w:t>
      </w:r>
    </w:p>
    <w:p w:rsidR="00332EBF" w:rsidRDefault="00332EBF" w:rsidP="00332EB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В.И.Киселёв</w:t>
      </w:r>
    </w:p>
    <w:p w:rsidR="00332EBF" w:rsidRDefault="00332EBF" w:rsidP="00332EBF">
      <w:pPr>
        <w:pStyle w:val="ConsPlusNormal"/>
        <w:widowControl/>
        <w:ind w:firstLine="0"/>
        <w:rPr>
          <w:rFonts w:ascii="Times New Roman" w:hAnsi="Times New Roman" w:cs="Times New Roman"/>
          <w:sz w:val="24"/>
          <w:szCs w:val="24"/>
        </w:rPr>
      </w:pPr>
    </w:p>
    <w:p w:rsidR="00332EBF" w:rsidRDefault="00332EBF" w:rsidP="00332EBF">
      <w:pPr>
        <w:pStyle w:val="ConsPlusNormal"/>
        <w:widowControl/>
        <w:ind w:firstLine="0"/>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860E0D" w:rsidRDefault="00860E0D" w:rsidP="00332EBF">
      <w:pPr>
        <w:pStyle w:val="ConsPlusNormal"/>
        <w:widowControl/>
        <w:ind w:firstLine="0"/>
        <w:jc w:val="right"/>
        <w:rPr>
          <w:rFonts w:ascii="Times New Roman" w:hAnsi="Times New Roman" w:cs="Times New Roman"/>
          <w:sz w:val="24"/>
          <w:szCs w:val="24"/>
        </w:rPr>
      </w:pPr>
    </w:p>
    <w:p w:rsidR="00860E0D" w:rsidRDefault="00860E0D"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860E0D" w:rsidRDefault="00860E0D" w:rsidP="00332EBF">
      <w:pPr>
        <w:pStyle w:val="ConsPlusNormal"/>
        <w:widowControl/>
        <w:ind w:firstLine="0"/>
        <w:jc w:val="right"/>
        <w:rPr>
          <w:rFonts w:ascii="Times New Roman" w:hAnsi="Times New Roman" w:cs="Times New Roman"/>
          <w:sz w:val="24"/>
          <w:szCs w:val="24"/>
        </w:rPr>
      </w:pPr>
    </w:p>
    <w:p w:rsidR="00860E0D" w:rsidRDefault="00860E0D" w:rsidP="00332EBF">
      <w:pPr>
        <w:pStyle w:val="ConsPlusNormal"/>
        <w:widowControl/>
        <w:ind w:firstLine="0"/>
        <w:jc w:val="right"/>
        <w:rPr>
          <w:rFonts w:ascii="Times New Roman" w:hAnsi="Times New Roman" w:cs="Times New Roman"/>
          <w:sz w:val="24"/>
          <w:szCs w:val="24"/>
        </w:rPr>
      </w:pPr>
    </w:p>
    <w:p w:rsidR="00860E0D" w:rsidRDefault="00860E0D" w:rsidP="00332EBF">
      <w:pPr>
        <w:pStyle w:val="ConsPlusNormal"/>
        <w:widowControl/>
        <w:ind w:firstLine="0"/>
        <w:jc w:val="right"/>
        <w:rPr>
          <w:rFonts w:ascii="Times New Roman" w:hAnsi="Times New Roman" w:cs="Times New Roman"/>
          <w:sz w:val="24"/>
          <w:szCs w:val="24"/>
        </w:rPr>
      </w:pPr>
    </w:p>
    <w:p w:rsidR="00332EBF" w:rsidRDefault="00860E0D" w:rsidP="00860E0D">
      <w:pPr>
        <w:pStyle w:val="ConsNormal"/>
        <w:widowControl/>
        <w:ind w:left="540" w:right="0" w:firstLine="0"/>
        <w:jc w:val="center"/>
        <w:rPr>
          <w:rFonts w:ascii="Times New Roman" w:hAnsi="Times New Roman" w:cs="Times New Roman"/>
        </w:rPr>
      </w:pPr>
      <w:r>
        <w:rPr>
          <w:rFonts w:ascii="Times New Roman" w:hAnsi="Times New Roman" w:cs="Times New Roman"/>
        </w:rPr>
        <w:t xml:space="preserve">                                                                                                                </w:t>
      </w:r>
      <w:r w:rsidR="00332EBF">
        <w:rPr>
          <w:rFonts w:ascii="Times New Roman" w:hAnsi="Times New Roman" w:cs="Times New Roman"/>
        </w:rPr>
        <w:t>Приложение № 1</w:t>
      </w:r>
    </w:p>
    <w:p w:rsidR="00332EBF" w:rsidRDefault="00860E0D" w:rsidP="00860E0D">
      <w:pPr>
        <w:pStyle w:val="ConsNormal"/>
        <w:widowControl/>
        <w:ind w:left="540" w:right="0" w:firstLine="0"/>
        <w:jc w:val="center"/>
        <w:rPr>
          <w:rFonts w:ascii="Times New Roman" w:hAnsi="Times New Roman" w:cs="Times New Roman"/>
        </w:rPr>
      </w:pPr>
      <w:r>
        <w:rPr>
          <w:rFonts w:ascii="Times New Roman" w:hAnsi="Times New Roman" w:cs="Times New Roman"/>
        </w:rPr>
        <w:t xml:space="preserve">                                                                                                           </w:t>
      </w:r>
      <w:r w:rsidR="00332EBF">
        <w:rPr>
          <w:rFonts w:ascii="Times New Roman" w:hAnsi="Times New Roman" w:cs="Times New Roman"/>
        </w:rPr>
        <w:t xml:space="preserve"> к постановлению администрации </w:t>
      </w:r>
    </w:p>
    <w:p w:rsidR="00332EBF" w:rsidRDefault="00332EBF" w:rsidP="00332EBF">
      <w:pPr>
        <w:pStyle w:val="ConsNormal"/>
        <w:widowControl/>
        <w:ind w:left="540" w:right="0" w:firstLine="0"/>
        <w:jc w:val="right"/>
        <w:rPr>
          <w:rFonts w:ascii="Times New Roman" w:hAnsi="Times New Roman" w:cs="Times New Roman"/>
        </w:rPr>
      </w:pPr>
      <w:r>
        <w:rPr>
          <w:rFonts w:ascii="Times New Roman" w:hAnsi="Times New Roman" w:cs="Times New Roman"/>
        </w:rPr>
        <w:t>Шарагайского  муниципального образования</w:t>
      </w:r>
    </w:p>
    <w:p w:rsidR="00332EBF" w:rsidRDefault="00332EBF" w:rsidP="00332EBF">
      <w:pPr>
        <w:pStyle w:val="ConsNormal"/>
        <w:widowControl/>
        <w:ind w:left="540" w:right="0" w:firstLine="0"/>
        <w:jc w:val="center"/>
        <w:rPr>
          <w:rFonts w:ascii="Times New Roman" w:hAnsi="Times New Roman" w:cs="Times New Roman"/>
        </w:rPr>
      </w:pPr>
      <w:r>
        <w:rPr>
          <w:rFonts w:ascii="Times New Roman" w:hAnsi="Times New Roman" w:cs="Times New Roman"/>
        </w:rPr>
        <w:t xml:space="preserve">                                                                                   </w:t>
      </w:r>
      <w:r w:rsidR="00860E0D">
        <w:rPr>
          <w:rFonts w:ascii="Times New Roman" w:hAnsi="Times New Roman" w:cs="Times New Roman"/>
        </w:rPr>
        <w:t xml:space="preserve">                              </w:t>
      </w:r>
      <w:r>
        <w:rPr>
          <w:rFonts w:ascii="Times New Roman" w:hAnsi="Times New Roman" w:cs="Times New Roman"/>
        </w:rPr>
        <w:t xml:space="preserve">  от </w:t>
      </w:r>
      <w:r w:rsidR="00860E0D">
        <w:rPr>
          <w:rFonts w:ascii="Times New Roman" w:hAnsi="Times New Roman" w:cs="Times New Roman"/>
        </w:rPr>
        <w:t>13.</w:t>
      </w:r>
      <w:r>
        <w:rPr>
          <w:rFonts w:ascii="Times New Roman" w:hAnsi="Times New Roman" w:cs="Times New Roman"/>
        </w:rPr>
        <w:t xml:space="preserve">.11.2017 г. № </w:t>
      </w:r>
      <w:bookmarkStart w:id="0" w:name="_GoBack"/>
      <w:bookmarkEnd w:id="0"/>
      <w:r w:rsidR="004F52C7">
        <w:rPr>
          <w:rFonts w:ascii="Times New Roman" w:hAnsi="Times New Roman" w:cs="Times New Roman"/>
        </w:rPr>
        <w:t>48</w:t>
      </w:r>
      <w:r>
        <w:rPr>
          <w:rFonts w:ascii="Times New Roman" w:hAnsi="Times New Roman" w:cs="Times New Roman"/>
        </w:rPr>
        <w:t xml:space="preserve"> </w:t>
      </w:r>
    </w:p>
    <w:p w:rsidR="00860E0D" w:rsidRDefault="00860E0D" w:rsidP="00332EBF">
      <w:pPr>
        <w:pStyle w:val="ConsNormal"/>
        <w:widowControl/>
        <w:ind w:left="540" w:right="0" w:firstLine="0"/>
        <w:jc w:val="center"/>
        <w:rPr>
          <w:rFonts w:ascii="Times New Roman" w:hAnsi="Times New Roman" w:cs="Times New Roman"/>
        </w:rPr>
      </w:pPr>
    </w:p>
    <w:p w:rsidR="00860E0D" w:rsidRDefault="00860E0D" w:rsidP="00332EBF">
      <w:pPr>
        <w:pStyle w:val="ConsNormal"/>
        <w:widowControl/>
        <w:ind w:left="540" w:right="0" w:firstLine="0"/>
        <w:jc w:val="center"/>
        <w:rPr>
          <w:rFonts w:ascii="Times New Roman" w:hAnsi="Times New Roman" w:cs="Times New Roman"/>
        </w:rPr>
      </w:pPr>
    </w:p>
    <w:p w:rsidR="00332EBF" w:rsidRDefault="00332EBF" w:rsidP="00332EB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332EBF" w:rsidRDefault="00332EBF" w:rsidP="00332EB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РАЗРАБОТКИ СРЕДНЕСРОЧНОГО ФИНАНСОВОГО ПЛАНА</w:t>
      </w:r>
    </w:p>
    <w:p w:rsidR="00332EBF" w:rsidRDefault="00332EBF" w:rsidP="00332EB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ШАРАГАЙСКОГО МУНИЦИПАЛЬНОГО ОБРАЗОВАНИЯ НА ОЧЕРЕДНОЙ ФИНАНСОВЫЙ ГОД И ПЛАНОВЫЙ ПЕРИОД</w:t>
      </w:r>
    </w:p>
    <w:p w:rsidR="00332EBF" w:rsidRDefault="00332EBF" w:rsidP="00332EBF">
      <w:pPr>
        <w:pStyle w:val="ConsPlusNormal"/>
        <w:widowControl/>
        <w:ind w:firstLine="0"/>
        <w:jc w:val="center"/>
        <w:rPr>
          <w:rFonts w:ascii="Times New Roman" w:hAnsi="Times New Roman" w:cs="Times New Roman"/>
          <w:sz w:val="24"/>
          <w:szCs w:val="24"/>
        </w:rPr>
      </w:pP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Настоящий Порядок определяет процедуру разработки и утверждения среднесрочного финансового плана   Шарагайского муниципального образования и состоит из трех разделов:</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общие положения;</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компетенция Главы поселения (Главы Администрации), Администрации Шарагайского муниципального образования по разработке среднесрочного финансового плана;</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методика разработки среднесрочного финансового плана.</w:t>
      </w:r>
    </w:p>
    <w:p w:rsidR="00332EBF" w:rsidRDefault="00332EBF" w:rsidP="00332EBF">
      <w:pPr>
        <w:pStyle w:val="ConsPlusNormal"/>
        <w:widowControl/>
        <w:ind w:firstLine="540"/>
        <w:jc w:val="both"/>
        <w:rPr>
          <w:rFonts w:ascii="Times New Roman" w:hAnsi="Times New Roman" w:cs="Times New Roman"/>
          <w:sz w:val="24"/>
          <w:szCs w:val="24"/>
        </w:rPr>
      </w:pPr>
    </w:p>
    <w:p w:rsidR="00332EBF" w:rsidRDefault="00332EBF" w:rsidP="00332EB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332EBF" w:rsidRDefault="00332EBF" w:rsidP="00332EBF">
      <w:pPr>
        <w:pStyle w:val="ConsPlusNormal"/>
        <w:widowControl/>
        <w:ind w:firstLine="540"/>
        <w:jc w:val="both"/>
        <w:rPr>
          <w:rFonts w:ascii="Times New Roman" w:hAnsi="Times New Roman" w:cs="Times New Roman"/>
          <w:sz w:val="24"/>
          <w:szCs w:val="24"/>
        </w:rPr>
      </w:pP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Среднесрочный финансовый план  Шарагайского муниципального образования (далее - План) - это финансовый документ, содержащий основные параметры местного бюджета.</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План разрабатывается на среднесрочный (трехлетний) период в соответствии с основными направлениями бюджетной и налоговой политики Иркутской области,  Балаганского  района и Шарагайского муниципального образования на очередной финансовый год и плановый период с учетом нормативных правовых актов Российской Федерации, Иркутской области, Балаганского района, Шарагайского муниципального  образования действующих на момент его формирования.</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Значения показателей Плана и основных показателей проекта местного бюджета должны соответствовать друг другу.</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Показатели Плана базируются на данных прогнозе социально-экономического развития Шарагайского муниципального образования на среднесрочную перспективу, решении Думы Шарагайского муниципального образования об утверждении местного бюджета на текущий финансовый год, действующем перспективном финансовом плане, отчете об исполнении местного бюджетов за отчетный финансовый год, данных сводной бюджетной росписи местного бюджета текущего финансового года, реестра расходных обязательств Шарагайского муниципального образования и иной официальной информации.</w:t>
      </w:r>
      <w:proofErr w:type="gramEnd"/>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Основными целями составления  Плана являются:</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усиление взаимосвязи и согласованности социально-экономической и бюджетно-налоговой политики, осуществляемой на территории Шарагайского муниципального образования;</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обеспечение стабильности и преемственности бюджетного процесса, прозрачности и эффективности формирования и распределения бюджетных ресурсов;</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выявление необходимости и возможности осуществления в перспективе мер в области финансовой политики;</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отслеживание долгосрочных негативных тенденций и своевременное принятие соответствующих мер;</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осуществление последовательного перехода от ежегодно меняющихся установок по осуществлению бюджетно-финансового планирования к преемственности и стабильности;</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е) создание условий для поэтапного перехода к программно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елевому </w:t>
      </w:r>
      <w:proofErr w:type="spellStart"/>
      <w:r>
        <w:rPr>
          <w:rFonts w:ascii="Times New Roman" w:hAnsi="Times New Roman" w:cs="Times New Roman"/>
          <w:sz w:val="24"/>
          <w:szCs w:val="24"/>
        </w:rPr>
        <w:t>бюджетированию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контрактированию</w:t>
      </w:r>
      <w:proofErr w:type="spellEnd"/>
      <w:r>
        <w:rPr>
          <w:rFonts w:ascii="Times New Roman" w:hAnsi="Times New Roman" w:cs="Times New Roman"/>
          <w:sz w:val="24"/>
          <w:szCs w:val="24"/>
        </w:rPr>
        <w:t xml:space="preserve"> и многолетним бюджетам.</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Понятия, используемые в настоящем Порядке, означают следующее:</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под действующими расходными обязательствами на очередной финансовый год и плановый период понимается категория расходных обязательств, обусловленных действующими нормативными правовыми актами, учтенными в бюджете  Шарагайского муниципального образования на дату составления реестра, финансировать которые планируется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предстоящие 3 года;</w:t>
      </w:r>
    </w:p>
    <w:p w:rsidR="00332EBF" w:rsidRDefault="00332EBF" w:rsidP="00332EBF">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под принимаемыми расходными обязательствами на очередной финансовый год и плановый период понимается группа обязательств, по которым приняты соответствующие нормативные правовые акты, но они не учтены в бюджете  Шарагайского муниципального образования на дату составления реестра, а также обязательства, по которым не приняты нормативные правовые акты, соглашения или договоры не заключены, но на дату составления реестра имеются проекты нормативных правовых актов;</w:t>
      </w:r>
      <w:proofErr w:type="gramEnd"/>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предельные объемы ассигнований - предельные объемы ассигнований на выполнение действующих и принимаемых обязательств на очередной финансовый год и плановый период, доведенные до распорядителей и получателей бюджетных средств Управлением финансов Администрации Балаганского района.</w:t>
      </w:r>
    </w:p>
    <w:p w:rsidR="00332EBF" w:rsidRDefault="00332EBF" w:rsidP="00332EBF">
      <w:pPr>
        <w:pStyle w:val="ConsPlusNormal"/>
        <w:widowControl/>
        <w:ind w:firstLine="540"/>
        <w:jc w:val="both"/>
        <w:rPr>
          <w:rFonts w:ascii="Times New Roman" w:hAnsi="Times New Roman" w:cs="Times New Roman"/>
          <w:sz w:val="24"/>
          <w:szCs w:val="24"/>
        </w:rPr>
      </w:pPr>
    </w:p>
    <w:p w:rsidR="00332EBF" w:rsidRDefault="00332EBF" w:rsidP="00332EB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II. </w:t>
      </w:r>
      <w:proofErr w:type="gramStart"/>
      <w:r>
        <w:rPr>
          <w:rFonts w:ascii="Times New Roman" w:hAnsi="Times New Roman" w:cs="Times New Roman"/>
          <w:b/>
          <w:sz w:val="24"/>
          <w:szCs w:val="24"/>
        </w:rPr>
        <w:t>КОМПЕТЕНЦИЯ ГЛАВЫ ПОСЕЛЕНИЯ (ГЛАВЫ</w:t>
      </w:r>
      <w:proofErr w:type="gramEnd"/>
    </w:p>
    <w:p w:rsidR="00332EBF" w:rsidRDefault="00332EBF" w:rsidP="00332EBF">
      <w:pPr>
        <w:pStyle w:val="ConsPlusNormal"/>
        <w:widowContro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АДМИНИСТРАЦИИ), АДМИНИСТРАЦИИ  ШАРАГАЙСКОГО  МУНИЦИПАЛЬНОГО ОБРАЗОВАНИЯ ПО РАЗРАБОТКЕ СРЕДНЕСРОЧНОГО ФИНАНСОВОГО ПЛАНА</w:t>
      </w:r>
      <w:proofErr w:type="gramEnd"/>
    </w:p>
    <w:p w:rsidR="00332EBF" w:rsidRDefault="00332EBF" w:rsidP="00332EBF">
      <w:pPr>
        <w:pStyle w:val="ConsPlusNormal"/>
        <w:widowControl/>
        <w:ind w:firstLine="540"/>
        <w:jc w:val="both"/>
        <w:rPr>
          <w:rFonts w:ascii="Times New Roman" w:hAnsi="Times New Roman" w:cs="Times New Roman"/>
          <w:b/>
          <w:sz w:val="24"/>
          <w:szCs w:val="24"/>
        </w:rPr>
      </w:pP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Глава поселения (Глава Администрации):</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утверждает План;</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представляет утвержденный План одновременно с проектом местного бюджета и основными направлениями бюджетной и налоговой </w:t>
      </w:r>
      <w:proofErr w:type="gramStart"/>
      <w:r>
        <w:rPr>
          <w:rFonts w:ascii="Times New Roman" w:hAnsi="Times New Roman" w:cs="Times New Roman"/>
          <w:sz w:val="24"/>
          <w:szCs w:val="24"/>
        </w:rPr>
        <w:t>политики</w:t>
      </w:r>
      <w:proofErr w:type="gramEnd"/>
      <w:r>
        <w:rPr>
          <w:rFonts w:ascii="Times New Roman" w:hAnsi="Times New Roman" w:cs="Times New Roman"/>
          <w:sz w:val="24"/>
          <w:szCs w:val="24"/>
        </w:rPr>
        <w:t xml:space="preserve"> на очередной финансовый год в Думу Шарагайского муниципального образования;</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координирует деятельность Администрации   Шарагайского муниципального образования по разработке Плана;</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согласовывает основные направления бюджетной и налоговой </w:t>
      </w:r>
      <w:proofErr w:type="gramStart"/>
      <w:r>
        <w:rPr>
          <w:rFonts w:ascii="Times New Roman" w:hAnsi="Times New Roman" w:cs="Times New Roman"/>
          <w:sz w:val="24"/>
          <w:szCs w:val="24"/>
        </w:rPr>
        <w:t>политики</w:t>
      </w:r>
      <w:proofErr w:type="gramEnd"/>
      <w:r>
        <w:rPr>
          <w:rFonts w:ascii="Times New Roman" w:hAnsi="Times New Roman" w:cs="Times New Roman"/>
          <w:sz w:val="24"/>
          <w:szCs w:val="24"/>
        </w:rPr>
        <w:t xml:space="preserve"> на очередной финансовый год и плановый период;</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согласовывает выбор базового варианта основных показателей Плана для составления проекта местного бюджета с учетом показателей программы социально-экономического развития поселения на среднесрочную перспективу;</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рассматривает и согласовывает предельные объемы финансовых средств, направляемых на исполнение действующих и принимаемых расходных обязательств по местному бюджету на очередной финансовый год и плановый период, а также иные документы и материалы по вопросам бюджетного планирования;</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принимает решение о сокращении объемов финансовых ресурсов на исполнение действующих расходных обязательств.</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Администрация   Шарагайского муниципального образования (далее - Администрация):</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вносит предложения Главе поселения (Главе Администрации) по определению основных направлений бюджетной </w:t>
      </w:r>
      <w:proofErr w:type="gramStart"/>
      <w:r>
        <w:rPr>
          <w:rFonts w:ascii="Times New Roman" w:hAnsi="Times New Roman" w:cs="Times New Roman"/>
          <w:sz w:val="24"/>
          <w:szCs w:val="24"/>
        </w:rPr>
        <w:t>политики</w:t>
      </w:r>
      <w:proofErr w:type="gramEnd"/>
      <w:r>
        <w:rPr>
          <w:rFonts w:ascii="Times New Roman" w:hAnsi="Times New Roman" w:cs="Times New Roman"/>
          <w:sz w:val="24"/>
          <w:szCs w:val="24"/>
        </w:rPr>
        <w:t xml:space="preserve"> на очередной финансовый год и плановый период с учетом направлений Программы социально-экономического развития  Шарагайского муниципального образования.</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организует разработку Плана, формирует варианты основных показателей расходов Плана, вносит предложения Главе поселения (Главе Администрации) о выборе базового варианта основных показателей расходов Плана;</w:t>
      </w:r>
    </w:p>
    <w:p w:rsidR="00332EBF" w:rsidRDefault="00332EBF" w:rsidP="00332EBF">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формирует сводный документ по основным направлениям бюджетной и налоговой политики, включающий в себя планируемые изменения в бюджетном и налоговом законодательстве и проект Плана по формам согласно приложениям 1 - 2 к настоящему Порядку (далее - Сводный документ) в двух вариантах и направляет его Главе поселения (Главе Администрации) с пояснительной запиской и предложениями о выборе базового варианта основных показателей Плана на очередной</w:t>
      </w:r>
      <w:proofErr w:type="gramEnd"/>
      <w:r>
        <w:rPr>
          <w:rFonts w:ascii="Times New Roman" w:hAnsi="Times New Roman" w:cs="Times New Roman"/>
          <w:sz w:val="24"/>
          <w:szCs w:val="24"/>
        </w:rPr>
        <w:t xml:space="preserve"> финансовый год и плановый период с учетом соблюдения основных предельных значений по дефициту местного, объемам муниципального долга  Шарагайского муниципального образования и расходам на его обслуживание, установленных Бюджетным кодексом Российской Федерации;</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в установленном порядке составляет Реестр расходных обязательств  </w:t>
      </w:r>
      <w:r w:rsidR="00933EB9">
        <w:rPr>
          <w:rFonts w:ascii="Times New Roman" w:hAnsi="Times New Roman" w:cs="Times New Roman"/>
          <w:sz w:val="24"/>
          <w:szCs w:val="24"/>
        </w:rPr>
        <w:t>Шарагайского</w:t>
      </w:r>
      <w:r>
        <w:rPr>
          <w:rFonts w:ascii="Times New Roman" w:hAnsi="Times New Roman" w:cs="Times New Roman"/>
          <w:sz w:val="24"/>
          <w:szCs w:val="24"/>
        </w:rPr>
        <w:t xml:space="preserve"> муниципального образования и на его основе проводит оценку объема ассигнований на выполнение действующих обязательств;</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распределяет предельные объемы ассигнований по конкретным направлениям (разделам, подразделам, целевым статьям, видам расходов функциональной и ведомственной классификации);</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е) вносит предложения Главе поселения (Главе Администрации) по определению предельных объемов финансовых ресурсов, направляемых на исполнение расходных обязательств по местному бюджету на очередной финансовый год и плановый период;</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доводит до распорядителей бюджетных средств согласованные Главой поселения (Главой Администрации) предельные объемы финансовых ресурсов, направляемых на исполнение расходных обязательств на очередной финансовый год и плановый период;</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вносит проект постановления о среднесрочном финансовом плане на очередной финансовый год и плановый период на утверждение Главе поселения (Главе Администрации) одновременно с проектом местного бюджета.</w:t>
      </w:r>
    </w:p>
    <w:p w:rsidR="00332EBF" w:rsidRDefault="00332EBF" w:rsidP="00332EBF">
      <w:pPr>
        <w:pStyle w:val="ConsPlusNormal"/>
        <w:widowControl/>
        <w:ind w:firstLine="540"/>
        <w:jc w:val="both"/>
        <w:rPr>
          <w:rFonts w:ascii="Times New Roman" w:hAnsi="Times New Roman" w:cs="Times New Roman"/>
          <w:b/>
          <w:sz w:val="24"/>
          <w:szCs w:val="24"/>
        </w:rPr>
      </w:pPr>
    </w:p>
    <w:p w:rsidR="00332EBF" w:rsidRDefault="00332EBF" w:rsidP="00332EBF">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III. МЕТОДИКА РАЗРАБОТКИ</w:t>
      </w:r>
    </w:p>
    <w:p w:rsidR="00332EBF" w:rsidRDefault="00332EBF" w:rsidP="00332EB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СРЕДНЕСРОЧНОГО ФИНАНСОВОГО ПЛАНА</w:t>
      </w:r>
    </w:p>
    <w:p w:rsidR="00332EBF" w:rsidRDefault="00332EBF" w:rsidP="00332EBF">
      <w:pPr>
        <w:pStyle w:val="ConsPlusNormal"/>
        <w:widowControl/>
        <w:ind w:firstLine="540"/>
        <w:jc w:val="both"/>
        <w:rPr>
          <w:rFonts w:ascii="Times New Roman" w:hAnsi="Times New Roman" w:cs="Times New Roman"/>
          <w:sz w:val="24"/>
          <w:szCs w:val="24"/>
        </w:rPr>
      </w:pP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План разрабатывается на три года, из которых:</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первый год - очередной финансовый год;</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следующие два года - плановый период, на протяжении которого прослеживаются реальные результаты заявленной экономической политики.</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План составляется по укрупненным показателям бюджетной классификации и ежегодно корректируется с учетом изменений прогноза основных макроэкономических показателей на среднесрочную перспективу путем уточнения на очередной финансовый год и первый год планового периода показателей Плана, утвержденного в отчетном финансовом году, и добавления показателей на второй год планового периода.</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При разработке Плана учитываются итоги  социально-экономического развития поселения за предшествующий год, оценивается социально-экономическая ситуация текущего года и прогноз основных макроэкономических показателей на среднесрочную перспективу в двух вариантах по форме согласно приложению 1 к настоящему Порядку.</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Результатом работы по разработке Плана являются следующие документы:</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согласованные Главой поселения (Главой Администрации) предельные объемы ассигнований в разрезе получателей бюджетных средств;</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проект Плана по форме согласно приложению 2 к настоящему Порядку;</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проект постановления Главы поселения (Главы Администрации) об утверждении среднесрочного финансового плана на очередной финансовый год и плановый период.</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Среднесрочный финансовый план сопровождается пояснительной запиской, которая должна содержать:</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обоснование выбора базового варианта Плана, основных показателей, применяемых для формирования проекта местного бюджета на очередной финансовый год;</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характеристику основных показателей Плана и причины изменений ранее утвержденных показателей;</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оценку объемов </w:t>
      </w:r>
      <w:proofErr w:type="gramStart"/>
      <w:r>
        <w:rPr>
          <w:rFonts w:ascii="Times New Roman" w:hAnsi="Times New Roman" w:cs="Times New Roman"/>
          <w:sz w:val="24"/>
          <w:szCs w:val="24"/>
        </w:rPr>
        <w:t>ассигнований</w:t>
      </w:r>
      <w:proofErr w:type="gramEnd"/>
      <w:r>
        <w:rPr>
          <w:rFonts w:ascii="Times New Roman" w:hAnsi="Times New Roman" w:cs="Times New Roman"/>
          <w:sz w:val="24"/>
          <w:szCs w:val="24"/>
        </w:rPr>
        <w:t xml:space="preserve"> на выполнение действующих и принимаемых обязательств и обоснование распределения ассигнований на выполнение принимаемых обязательств, а также информацию о соотношении текущих и капитальных расходов местного бюджета за отчетный финансовый год и прогноз их соотношения на очередной финансовый год и плановый период;</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прогноз объема и структуры муниципального долга  Шарагайского муниципального образования и обоснование предложений по объемам заимствований и стоимости обслуживания муниципального долга на очередной финансовый год и плановый период;</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основные итоги по исполнению доходов, расходов местного бюджета в отчетном году.</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План утверждается постановлением Главы поселения (Главы Администрации) и подлежит опубликованию в средствах массовой информации в установленном порядке.</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Утвержденный План в текущем финансовом году пересмотру, изменению и уточнению не подлежит.</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Утвержденный План представляется в Думу Шарагайского муниципального образования одновременно с проектом местного бюджета.</w:t>
      </w:r>
    </w:p>
    <w:p w:rsidR="00332EBF" w:rsidRDefault="00332EBF" w:rsidP="00332E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Сроки разработки Плана и проекта местного бюджета ежегодно утверждаются распоряжением Главы поселения (Главы Администрации).</w:t>
      </w:r>
    </w:p>
    <w:p w:rsidR="00332EBF" w:rsidRDefault="00332EBF" w:rsidP="00332EBF">
      <w:pPr>
        <w:pStyle w:val="ConsPlusNormal"/>
        <w:widowControl/>
        <w:ind w:firstLine="540"/>
        <w:jc w:val="both"/>
        <w:rPr>
          <w:rFonts w:ascii="Times New Roman" w:hAnsi="Times New Roman" w:cs="Times New Roman"/>
          <w:sz w:val="24"/>
          <w:szCs w:val="24"/>
        </w:rPr>
      </w:pPr>
    </w:p>
    <w:p w:rsidR="00332EBF" w:rsidRDefault="00332EBF" w:rsidP="00860E0D">
      <w:pPr>
        <w:pStyle w:val="ConsPlusNormal"/>
        <w:widowControl/>
        <w:ind w:firstLine="0"/>
        <w:jc w:val="both"/>
        <w:rPr>
          <w:rFonts w:ascii="Times New Roman" w:hAnsi="Times New Roman" w:cs="Times New Roman"/>
          <w:sz w:val="24"/>
          <w:szCs w:val="24"/>
        </w:rPr>
      </w:pPr>
    </w:p>
    <w:p w:rsidR="00332EBF" w:rsidRDefault="00332EBF" w:rsidP="00332EBF">
      <w:pPr>
        <w:sectPr w:rsidR="00332EBF" w:rsidSect="00FC7299">
          <w:pgSz w:w="11906" w:h="16838"/>
          <w:pgMar w:top="426" w:right="851" w:bottom="568" w:left="1134" w:header="709" w:footer="709" w:gutter="0"/>
          <w:cols w:space="720"/>
        </w:sectPr>
      </w:pPr>
    </w:p>
    <w:p w:rsidR="00332EBF" w:rsidRDefault="00332EBF" w:rsidP="00332EBF">
      <w:pPr>
        <w:pStyle w:val="ConsPlusNormal"/>
        <w:widowControl/>
        <w:ind w:firstLine="0"/>
        <w:rPr>
          <w:rFonts w:ascii="Times New Roman" w:hAnsi="Times New Roman" w:cs="Times New Roman"/>
        </w:rPr>
      </w:pPr>
    </w:p>
    <w:p w:rsidR="00332EBF" w:rsidRDefault="00332EBF" w:rsidP="00332EBF">
      <w:pPr>
        <w:pStyle w:val="ConsPlusNormal"/>
        <w:widowControl/>
        <w:ind w:firstLine="0"/>
        <w:jc w:val="right"/>
        <w:outlineLvl w:val="1"/>
        <w:rPr>
          <w:rFonts w:ascii="Times New Roman" w:hAnsi="Times New Roman" w:cs="Times New Roman"/>
        </w:rPr>
      </w:pPr>
      <w:r>
        <w:rPr>
          <w:rFonts w:ascii="Times New Roman" w:hAnsi="Times New Roman" w:cs="Times New Roman"/>
        </w:rPr>
        <w:t>Приложение № 1</w:t>
      </w:r>
    </w:p>
    <w:p w:rsidR="00332EBF" w:rsidRDefault="00332EBF" w:rsidP="00332EBF">
      <w:pPr>
        <w:pStyle w:val="ConsPlusNormal"/>
        <w:widowControl/>
        <w:ind w:firstLine="0"/>
        <w:jc w:val="right"/>
        <w:outlineLvl w:val="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 Порядку разработки среднесрочного</w:t>
      </w:r>
      <w:proofErr w:type="gramEnd"/>
    </w:p>
    <w:p w:rsidR="00332EBF" w:rsidRDefault="00332EBF" w:rsidP="00332EBF">
      <w:pPr>
        <w:pStyle w:val="ConsPlusNormal"/>
        <w:widowControl/>
        <w:ind w:firstLine="0"/>
        <w:jc w:val="right"/>
        <w:rPr>
          <w:rFonts w:ascii="Times New Roman" w:hAnsi="Times New Roman" w:cs="Times New Roman"/>
        </w:rPr>
      </w:pPr>
      <w:r>
        <w:rPr>
          <w:rFonts w:ascii="Times New Roman" w:hAnsi="Times New Roman" w:cs="Times New Roman"/>
        </w:rPr>
        <w:t>финансового плана</w:t>
      </w:r>
    </w:p>
    <w:p w:rsidR="00332EBF" w:rsidRDefault="00332EBF" w:rsidP="00332EBF">
      <w:pPr>
        <w:pStyle w:val="ConsPlusNormal"/>
        <w:widowControl/>
        <w:ind w:firstLine="0"/>
        <w:jc w:val="right"/>
        <w:rPr>
          <w:rFonts w:ascii="Times New Roman" w:hAnsi="Times New Roman" w:cs="Times New Roman"/>
        </w:rPr>
      </w:pPr>
      <w:r>
        <w:rPr>
          <w:rFonts w:ascii="Times New Roman" w:hAnsi="Times New Roman" w:cs="Times New Roman"/>
        </w:rPr>
        <w:t xml:space="preserve"> Шарагайского  муниципального образования</w:t>
      </w: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Title"/>
        <w:widowControl/>
        <w:jc w:val="center"/>
        <w:rPr>
          <w:rFonts w:ascii="Times New Roman" w:hAnsi="Times New Roman" w:cs="Times New Roman"/>
          <w:i/>
          <w:sz w:val="24"/>
          <w:szCs w:val="24"/>
        </w:rPr>
      </w:pPr>
      <w:r>
        <w:rPr>
          <w:rFonts w:ascii="Times New Roman" w:hAnsi="Times New Roman" w:cs="Times New Roman"/>
          <w:i/>
          <w:sz w:val="24"/>
          <w:szCs w:val="24"/>
        </w:rPr>
        <w:t>ВАРИАНТЫ ОСНОВНЫХ ПОКАЗАТЕЛЕЙ</w:t>
      </w:r>
    </w:p>
    <w:p w:rsidR="00332EBF" w:rsidRDefault="00332EBF" w:rsidP="00332EBF">
      <w:pPr>
        <w:pStyle w:val="ConsPlusTitle"/>
        <w:widowControl/>
        <w:jc w:val="center"/>
        <w:rPr>
          <w:rFonts w:ascii="Times New Roman" w:hAnsi="Times New Roman" w:cs="Times New Roman"/>
          <w:i/>
          <w:sz w:val="24"/>
          <w:szCs w:val="24"/>
        </w:rPr>
      </w:pPr>
      <w:r>
        <w:rPr>
          <w:rFonts w:ascii="Times New Roman" w:hAnsi="Times New Roman" w:cs="Times New Roman"/>
          <w:i/>
          <w:sz w:val="24"/>
          <w:szCs w:val="24"/>
        </w:rPr>
        <w:t>СРЕДНЕСРОЧНОГО ФИНАНСОВОГО ПЛАНА   ШАРАГАЙСКОГО  МУНИЦИПАЛЬНОГО ОБРАЗОВАНИЯ</w:t>
      </w:r>
    </w:p>
    <w:p w:rsidR="00332EBF" w:rsidRDefault="00860E0D" w:rsidP="00332EBF">
      <w:pPr>
        <w:pStyle w:val="ConsPlusTitle"/>
        <w:widowControl/>
        <w:jc w:val="center"/>
        <w:rPr>
          <w:rFonts w:ascii="Times New Roman" w:hAnsi="Times New Roman" w:cs="Times New Roman"/>
          <w:i/>
          <w:sz w:val="24"/>
          <w:szCs w:val="24"/>
        </w:rPr>
      </w:pPr>
      <w:r>
        <w:rPr>
          <w:rFonts w:ascii="Times New Roman" w:hAnsi="Times New Roman" w:cs="Times New Roman"/>
          <w:i/>
          <w:sz w:val="24"/>
          <w:szCs w:val="24"/>
        </w:rPr>
        <w:t>НА 2018 - 2020</w:t>
      </w:r>
      <w:r w:rsidR="00332EBF">
        <w:rPr>
          <w:rFonts w:ascii="Times New Roman" w:hAnsi="Times New Roman" w:cs="Times New Roman"/>
          <w:i/>
          <w:sz w:val="24"/>
          <w:szCs w:val="24"/>
        </w:rPr>
        <w:t xml:space="preserve"> ГОДЫ В УСЛОВИЯХ ИЗМЕНЕНИЯ ЗАКОНОДАТЕЛЬСТВА</w:t>
      </w:r>
    </w:p>
    <w:p w:rsidR="00332EBF" w:rsidRDefault="00332EBF" w:rsidP="00332EBF">
      <w:pPr>
        <w:pStyle w:val="ConsPlusNormal"/>
        <w:widowControl/>
        <w:ind w:firstLine="0"/>
        <w:rPr>
          <w:rFonts w:ascii="Times New Roman" w:hAnsi="Times New Roman" w:cs="Times New Roman"/>
          <w:sz w:val="24"/>
          <w:szCs w:val="24"/>
        </w:rPr>
      </w:pPr>
    </w:p>
    <w:tbl>
      <w:tblPr>
        <w:tblW w:w="10635" w:type="dxa"/>
        <w:tblInd w:w="70" w:type="dxa"/>
        <w:tblLayout w:type="fixed"/>
        <w:tblCellMar>
          <w:left w:w="70" w:type="dxa"/>
          <w:right w:w="70" w:type="dxa"/>
        </w:tblCellMar>
        <w:tblLook w:val="04A0"/>
      </w:tblPr>
      <w:tblGrid>
        <w:gridCol w:w="2567"/>
        <w:gridCol w:w="1264"/>
        <w:gridCol w:w="1275"/>
        <w:gridCol w:w="1276"/>
        <w:gridCol w:w="1485"/>
        <w:gridCol w:w="1485"/>
        <w:gridCol w:w="1283"/>
      </w:tblGrid>
      <w:tr w:rsidR="00332EBF" w:rsidTr="00332EBF">
        <w:trPr>
          <w:cantSplit/>
          <w:trHeight w:val="240"/>
        </w:trPr>
        <w:tc>
          <w:tcPr>
            <w:tcW w:w="2565" w:type="dxa"/>
            <w:vMerge w:val="restart"/>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t xml:space="preserve">Наименование   </w:t>
            </w:r>
            <w:r>
              <w:rPr>
                <w:rFonts w:ascii="Times New Roman" w:hAnsi="Times New Roman" w:cs="Times New Roman"/>
              </w:rPr>
              <w:br/>
              <w:t xml:space="preserve">показателей    </w:t>
            </w:r>
          </w:p>
        </w:tc>
        <w:tc>
          <w:tcPr>
            <w:tcW w:w="3814" w:type="dxa"/>
            <w:gridSpan w:val="3"/>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Вариант 1            </w:t>
            </w:r>
          </w:p>
        </w:tc>
        <w:tc>
          <w:tcPr>
            <w:tcW w:w="4253" w:type="dxa"/>
            <w:gridSpan w:val="3"/>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Вариант 2            </w:t>
            </w:r>
          </w:p>
        </w:tc>
      </w:tr>
      <w:tr w:rsidR="00332EBF" w:rsidTr="00332EBF">
        <w:trPr>
          <w:cantSplit/>
          <w:trHeight w:val="240"/>
        </w:trPr>
        <w:tc>
          <w:tcPr>
            <w:tcW w:w="2565" w:type="dxa"/>
            <w:vMerge/>
            <w:tcBorders>
              <w:top w:val="single" w:sz="6" w:space="0" w:color="auto"/>
              <w:left w:val="single" w:sz="6" w:space="0" w:color="auto"/>
              <w:bottom w:val="single" w:sz="6" w:space="0" w:color="auto"/>
              <w:right w:val="single" w:sz="6" w:space="0" w:color="auto"/>
            </w:tcBorders>
            <w:vAlign w:val="center"/>
            <w:hideMark/>
          </w:tcPr>
          <w:p w:rsidR="00332EBF" w:rsidRDefault="00332EBF">
            <w:pPr>
              <w:rPr>
                <w:sz w:val="20"/>
                <w:szCs w:val="20"/>
              </w:rPr>
            </w:pPr>
          </w:p>
        </w:tc>
        <w:tc>
          <w:tcPr>
            <w:tcW w:w="1263" w:type="dxa"/>
            <w:vMerge w:val="restart"/>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rPr>
            </w:pPr>
            <w:r>
              <w:rPr>
                <w:rFonts w:ascii="Times New Roman" w:hAnsi="Times New Roman" w:cs="Times New Roman"/>
              </w:rPr>
              <w:br/>
              <w:t xml:space="preserve">очередной </w:t>
            </w:r>
            <w:r>
              <w:rPr>
                <w:rFonts w:ascii="Times New Roman" w:hAnsi="Times New Roman" w:cs="Times New Roman"/>
              </w:rPr>
              <w:br/>
              <w:t>финансовый</w:t>
            </w:r>
            <w:r>
              <w:rPr>
                <w:rFonts w:ascii="Times New Roman" w:hAnsi="Times New Roman" w:cs="Times New Roman"/>
              </w:rPr>
              <w:br/>
              <w:t xml:space="preserve">год,   </w:t>
            </w:r>
            <w:r>
              <w:rPr>
                <w:rFonts w:ascii="Times New Roman" w:hAnsi="Times New Roman" w:cs="Times New Roman"/>
              </w:rPr>
              <w:br/>
              <w:t xml:space="preserve">прогноз  </w:t>
            </w:r>
          </w:p>
        </w:tc>
        <w:tc>
          <w:tcPr>
            <w:tcW w:w="2551" w:type="dxa"/>
            <w:gridSpan w:val="2"/>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плановый период   </w:t>
            </w:r>
          </w:p>
        </w:tc>
        <w:tc>
          <w:tcPr>
            <w:tcW w:w="1485" w:type="dxa"/>
            <w:vMerge w:val="restart"/>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rPr>
            </w:pPr>
            <w:r>
              <w:rPr>
                <w:rFonts w:ascii="Times New Roman" w:hAnsi="Times New Roman" w:cs="Times New Roman"/>
              </w:rPr>
              <w:br/>
              <w:t xml:space="preserve">очередной </w:t>
            </w:r>
            <w:r>
              <w:rPr>
                <w:rFonts w:ascii="Times New Roman" w:hAnsi="Times New Roman" w:cs="Times New Roman"/>
              </w:rPr>
              <w:br/>
              <w:t>финансовый</w:t>
            </w:r>
            <w:r>
              <w:rPr>
                <w:rFonts w:ascii="Times New Roman" w:hAnsi="Times New Roman" w:cs="Times New Roman"/>
              </w:rPr>
              <w:br/>
              <w:t xml:space="preserve">год,   </w:t>
            </w:r>
            <w:r>
              <w:rPr>
                <w:rFonts w:ascii="Times New Roman" w:hAnsi="Times New Roman" w:cs="Times New Roman"/>
              </w:rPr>
              <w:br/>
              <w:t xml:space="preserve">прогноз  </w:t>
            </w:r>
          </w:p>
        </w:tc>
        <w:tc>
          <w:tcPr>
            <w:tcW w:w="2768" w:type="dxa"/>
            <w:gridSpan w:val="2"/>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плановый период   </w:t>
            </w:r>
          </w:p>
        </w:tc>
      </w:tr>
      <w:tr w:rsidR="00332EBF" w:rsidTr="00332EBF">
        <w:trPr>
          <w:cantSplit/>
          <w:trHeight w:val="600"/>
        </w:trPr>
        <w:tc>
          <w:tcPr>
            <w:tcW w:w="2565" w:type="dxa"/>
            <w:vMerge/>
            <w:tcBorders>
              <w:top w:val="single" w:sz="6" w:space="0" w:color="auto"/>
              <w:left w:val="single" w:sz="6" w:space="0" w:color="auto"/>
              <w:bottom w:val="single" w:sz="6" w:space="0" w:color="auto"/>
              <w:right w:val="single" w:sz="6" w:space="0" w:color="auto"/>
            </w:tcBorders>
            <w:vAlign w:val="center"/>
            <w:hideMark/>
          </w:tcPr>
          <w:p w:rsidR="00332EBF" w:rsidRDefault="00332EBF">
            <w:pPr>
              <w:rPr>
                <w:sz w:val="20"/>
                <w:szCs w:val="20"/>
              </w:rPr>
            </w:pPr>
          </w:p>
        </w:tc>
        <w:tc>
          <w:tcPr>
            <w:tcW w:w="3814" w:type="dxa"/>
            <w:vMerge/>
            <w:tcBorders>
              <w:top w:val="single" w:sz="6" w:space="0" w:color="auto"/>
              <w:left w:val="single" w:sz="6" w:space="0" w:color="auto"/>
              <w:bottom w:val="single" w:sz="6" w:space="0" w:color="auto"/>
              <w:right w:val="single" w:sz="6" w:space="0" w:color="auto"/>
            </w:tcBorders>
            <w:vAlign w:val="center"/>
            <w:hideMark/>
          </w:tcPr>
          <w:p w:rsidR="00332EBF" w:rsidRDefault="00332EBF">
            <w:pPr>
              <w:rPr>
                <w:sz w:val="20"/>
                <w:szCs w:val="20"/>
              </w:rPr>
            </w:pPr>
          </w:p>
        </w:tc>
        <w:tc>
          <w:tcPr>
            <w:tcW w:w="127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очередной </w:t>
            </w:r>
            <w:r>
              <w:rPr>
                <w:rFonts w:ascii="Times New Roman" w:hAnsi="Times New Roman" w:cs="Times New Roman"/>
              </w:rPr>
              <w:br/>
              <w:t>финансовый</w:t>
            </w:r>
            <w:r>
              <w:rPr>
                <w:rFonts w:ascii="Times New Roman" w:hAnsi="Times New Roman" w:cs="Times New Roman"/>
              </w:rPr>
              <w:br/>
              <w:t xml:space="preserve">год + 1, </w:t>
            </w:r>
            <w:r>
              <w:rPr>
                <w:rFonts w:ascii="Times New Roman" w:hAnsi="Times New Roman" w:cs="Times New Roman"/>
              </w:rPr>
              <w:br/>
              <w:t xml:space="preserve">прогноз  </w:t>
            </w:r>
          </w:p>
        </w:tc>
        <w:tc>
          <w:tcPr>
            <w:tcW w:w="1276"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очередной </w:t>
            </w:r>
            <w:r>
              <w:rPr>
                <w:rFonts w:ascii="Times New Roman" w:hAnsi="Times New Roman" w:cs="Times New Roman"/>
              </w:rPr>
              <w:br/>
              <w:t>финансовый</w:t>
            </w:r>
            <w:r>
              <w:rPr>
                <w:rFonts w:ascii="Times New Roman" w:hAnsi="Times New Roman" w:cs="Times New Roman"/>
              </w:rPr>
              <w:br/>
              <w:t xml:space="preserve">год + 2, </w:t>
            </w:r>
            <w:r>
              <w:rPr>
                <w:rFonts w:ascii="Times New Roman" w:hAnsi="Times New Roman" w:cs="Times New Roman"/>
              </w:rPr>
              <w:br/>
              <w:t xml:space="preserve">прогноз  </w:t>
            </w:r>
          </w:p>
        </w:tc>
        <w:tc>
          <w:tcPr>
            <w:tcW w:w="4253" w:type="dxa"/>
            <w:vMerge/>
            <w:tcBorders>
              <w:top w:val="single" w:sz="6" w:space="0" w:color="auto"/>
              <w:left w:val="single" w:sz="6" w:space="0" w:color="auto"/>
              <w:bottom w:val="single" w:sz="6" w:space="0" w:color="auto"/>
              <w:right w:val="single" w:sz="6" w:space="0" w:color="auto"/>
            </w:tcBorders>
            <w:vAlign w:val="center"/>
            <w:hideMark/>
          </w:tcPr>
          <w:p w:rsidR="00332EBF" w:rsidRDefault="00332EBF">
            <w:pPr>
              <w:rPr>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очередной </w:t>
            </w:r>
            <w:r>
              <w:rPr>
                <w:rFonts w:ascii="Times New Roman" w:hAnsi="Times New Roman" w:cs="Times New Roman"/>
              </w:rPr>
              <w:br/>
              <w:t>финансовый</w:t>
            </w:r>
            <w:r>
              <w:rPr>
                <w:rFonts w:ascii="Times New Roman" w:hAnsi="Times New Roman" w:cs="Times New Roman"/>
              </w:rPr>
              <w:br/>
              <w:t xml:space="preserve">год + 1, </w:t>
            </w:r>
            <w:r>
              <w:rPr>
                <w:rFonts w:ascii="Times New Roman" w:hAnsi="Times New Roman" w:cs="Times New Roman"/>
              </w:rPr>
              <w:br/>
              <w:t xml:space="preserve">прогноз  </w:t>
            </w:r>
          </w:p>
        </w:tc>
        <w:tc>
          <w:tcPr>
            <w:tcW w:w="1283"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очередной </w:t>
            </w:r>
            <w:r>
              <w:rPr>
                <w:rFonts w:ascii="Times New Roman" w:hAnsi="Times New Roman" w:cs="Times New Roman"/>
              </w:rPr>
              <w:br/>
              <w:t>финансовый</w:t>
            </w:r>
            <w:r>
              <w:rPr>
                <w:rFonts w:ascii="Times New Roman" w:hAnsi="Times New Roman" w:cs="Times New Roman"/>
              </w:rPr>
              <w:br/>
              <w:t xml:space="preserve">год + 2, </w:t>
            </w:r>
            <w:r>
              <w:rPr>
                <w:rFonts w:ascii="Times New Roman" w:hAnsi="Times New Roman" w:cs="Times New Roman"/>
              </w:rPr>
              <w:br/>
              <w:t xml:space="preserve">прогноз  </w:t>
            </w:r>
          </w:p>
        </w:tc>
      </w:tr>
      <w:tr w:rsidR="00332EBF" w:rsidTr="00332EB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1263"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27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1276"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w:t>
            </w:r>
          </w:p>
        </w:tc>
        <w:tc>
          <w:tcPr>
            <w:tcW w:w="1283"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7     </w:t>
            </w:r>
          </w:p>
        </w:tc>
      </w:tr>
      <w:tr w:rsidR="00332EBF" w:rsidTr="00332EB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Доходы - всего </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1.1. Налоговые и  </w:t>
            </w:r>
            <w:r>
              <w:rPr>
                <w:rFonts w:ascii="Times New Roman" w:hAnsi="Times New Roman" w:cs="Times New Roman"/>
                <w:sz w:val="24"/>
                <w:szCs w:val="24"/>
              </w:rPr>
              <w:br/>
              <w:t>неналоговые доходы</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84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1.2. Безвозмездные</w:t>
            </w:r>
            <w:r>
              <w:rPr>
                <w:rFonts w:ascii="Times New Roman" w:hAnsi="Times New Roman" w:cs="Times New Roman"/>
                <w:sz w:val="24"/>
                <w:szCs w:val="24"/>
              </w:rPr>
              <w:br/>
              <w:t xml:space="preserve">поступления от    </w:t>
            </w:r>
            <w:r>
              <w:rPr>
                <w:rFonts w:ascii="Times New Roman" w:hAnsi="Times New Roman" w:cs="Times New Roman"/>
                <w:sz w:val="24"/>
                <w:szCs w:val="24"/>
              </w:rPr>
              <w:br/>
              <w:t xml:space="preserve">других бюджетов   </w:t>
            </w:r>
            <w:r>
              <w:rPr>
                <w:rFonts w:ascii="Times New Roman" w:hAnsi="Times New Roman" w:cs="Times New Roman"/>
                <w:sz w:val="24"/>
                <w:szCs w:val="24"/>
              </w:rPr>
              <w:br/>
              <w:t xml:space="preserve">бюджетной системы </w:t>
            </w:r>
            <w:r>
              <w:rPr>
                <w:rFonts w:ascii="Times New Roman" w:hAnsi="Times New Roman" w:cs="Times New Roman"/>
                <w:sz w:val="24"/>
                <w:szCs w:val="24"/>
              </w:rPr>
              <w:br/>
              <w:t xml:space="preserve">Российской     Федерации         </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2. Расходы - всего</w:t>
            </w:r>
            <w:r>
              <w:rPr>
                <w:rFonts w:ascii="Times New Roman" w:hAnsi="Times New Roman" w:cs="Times New Roman"/>
                <w:sz w:val="24"/>
                <w:szCs w:val="24"/>
              </w:rPr>
              <w:br/>
              <w:t xml:space="preserve">в том числе:      </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2.1. Межбюджетные </w:t>
            </w:r>
            <w:r>
              <w:rPr>
                <w:rFonts w:ascii="Times New Roman" w:hAnsi="Times New Roman" w:cs="Times New Roman"/>
                <w:sz w:val="24"/>
                <w:szCs w:val="24"/>
              </w:rPr>
              <w:br/>
              <w:t xml:space="preserve">трансферты        </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2.2. Обслуживание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долга             </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60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2.3. Расходы,     </w:t>
            </w:r>
            <w:r>
              <w:rPr>
                <w:rFonts w:ascii="Times New Roman" w:hAnsi="Times New Roman" w:cs="Times New Roman"/>
                <w:sz w:val="24"/>
                <w:szCs w:val="24"/>
              </w:rPr>
              <w:br/>
              <w:t xml:space="preserve">увеличивающие     </w:t>
            </w:r>
            <w:r>
              <w:rPr>
                <w:rFonts w:ascii="Times New Roman" w:hAnsi="Times New Roman" w:cs="Times New Roman"/>
                <w:sz w:val="24"/>
                <w:szCs w:val="24"/>
              </w:rPr>
              <w:br/>
              <w:t>стоимость основных</w:t>
            </w:r>
            <w:r>
              <w:rPr>
                <w:rFonts w:ascii="Times New Roman" w:hAnsi="Times New Roman" w:cs="Times New Roman"/>
                <w:sz w:val="24"/>
                <w:szCs w:val="24"/>
              </w:rPr>
              <w:br/>
              <w:t xml:space="preserve">средств           </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84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Доля расходов, </w:t>
            </w:r>
            <w:r>
              <w:rPr>
                <w:rFonts w:ascii="Times New Roman" w:hAnsi="Times New Roman" w:cs="Times New Roman"/>
                <w:sz w:val="24"/>
                <w:szCs w:val="24"/>
              </w:rPr>
              <w:br/>
              <w:t xml:space="preserve">увеличивающих     </w:t>
            </w:r>
            <w:r>
              <w:rPr>
                <w:rFonts w:ascii="Times New Roman" w:hAnsi="Times New Roman" w:cs="Times New Roman"/>
                <w:sz w:val="24"/>
                <w:szCs w:val="24"/>
              </w:rPr>
              <w:br/>
              <w:t>стоимость основных</w:t>
            </w:r>
            <w:r>
              <w:rPr>
                <w:rFonts w:ascii="Times New Roman" w:hAnsi="Times New Roman" w:cs="Times New Roman"/>
                <w:sz w:val="24"/>
                <w:szCs w:val="24"/>
              </w:rPr>
              <w:br/>
              <w:t xml:space="preserve">средств в общей   </w:t>
            </w:r>
            <w:r>
              <w:rPr>
                <w:rFonts w:ascii="Times New Roman" w:hAnsi="Times New Roman" w:cs="Times New Roman"/>
                <w:sz w:val="24"/>
                <w:szCs w:val="24"/>
              </w:rPr>
              <w:br/>
              <w:t xml:space="preserve">сумме доходов     </w:t>
            </w:r>
            <w:r>
              <w:rPr>
                <w:rFonts w:ascii="Times New Roman" w:hAnsi="Times New Roman" w:cs="Times New Roman"/>
                <w:sz w:val="24"/>
                <w:szCs w:val="24"/>
              </w:rPr>
              <w:br/>
              <w:t>бюджета  поселения</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Профицит</w:t>
            </w:r>
            <w:proofErr w:type="spellEnd"/>
            <w:proofErr w:type="gramStart"/>
            <w:r>
              <w:rPr>
                <w:rFonts w:ascii="Times New Roman" w:hAnsi="Times New Roman" w:cs="Times New Roman"/>
                <w:sz w:val="24"/>
                <w:szCs w:val="24"/>
              </w:rPr>
              <w:t xml:space="preserve"> (+),  </w:t>
            </w:r>
            <w:r>
              <w:rPr>
                <w:rFonts w:ascii="Times New Roman" w:hAnsi="Times New Roman" w:cs="Times New Roman"/>
                <w:sz w:val="24"/>
                <w:szCs w:val="24"/>
              </w:rPr>
              <w:br/>
            </w:r>
            <w:proofErr w:type="gramEnd"/>
            <w:r>
              <w:rPr>
                <w:rFonts w:ascii="Times New Roman" w:hAnsi="Times New Roman" w:cs="Times New Roman"/>
                <w:sz w:val="24"/>
                <w:szCs w:val="24"/>
              </w:rPr>
              <w:t xml:space="preserve">дефицит (-)       </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72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5. Источники      </w:t>
            </w:r>
            <w:r>
              <w:rPr>
                <w:rFonts w:ascii="Times New Roman" w:hAnsi="Times New Roman" w:cs="Times New Roman"/>
                <w:sz w:val="24"/>
                <w:szCs w:val="24"/>
              </w:rPr>
              <w:br/>
              <w:t xml:space="preserve">внутреннего       </w:t>
            </w:r>
            <w:r>
              <w:rPr>
                <w:rFonts w:ascii="Times New Roman" w:hAnsi="Times New Roman" w:cs="Times New Roman"/>
                <w:sz w:val="24"/>
                <w:szCs w:val="24"/>
              </w:rPr>
              <w:br/>
              <w:t xml:space="preserve">финансирования    </w:t>
            </w:r>
            <w:r>
              <w:rPr>
                <w:rFonts w:ascii="Times New Roman" w:hAnsi="Times New Roman" w:cs="Times New Roman"/>
                <w:sz w:val="24"/>
                <w:szCs w:val="24"/>
              </w:rPr>
              <w:br/>
              <w:t xml:space="preserve">дефицита бюджета, </w:t>
            </w:r>
            <w:r>
              <w:rPr>
                <w:rFonts w:ascii="Times New Roman" w:hAnsi="Times New Roman" w:cs="Times New Roman"/>
                <w:sz w:val="24"/>
                <w:szCs w:val="24"/>
              </w:rPr>
              <w:br/>
              <w:t xml:space="preserve">сальдо            </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Муниципальный  </w:t>
            </w:r>
            <w:r>
              <w:rPr>
                <w:rFonts w:ascii="Times New Roman" w:hAnsi="Times New Roman" w:cs="Times New Roman"/>
                <w:sz w:val="24"/>
                <w:szCs w:val="24"/>
              </w:rPr>
              <w:br/>
              <w:t xml:space="preserve">долг поселения      </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720"/>
        </w:trPr>
        <w:tc>
          <w:tcPr>
            <w:tcW w:w="256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6.1. Остаток      </w:t>
            </w:r>
            <w:r>
              <w:rPr>
                <w:rFonts w:ascii="Times New Roman" w:hAnsi="Times New Roman" w:cs="Times New Roman"/>
                <w:sz w:val="24"/>
                <w:szCs w:val="24"/>
              </w:rPr>
              <w:br/>
              <w:t xml:space="preserve">задолженности по  </w:t>
            </w:r>
            <w:r>
              <w:rPr>
                <w:rFonts w:ascii="Times New Roman" w:hAnsi="Times New Roman" w:cs="Times New Roman"/>
                <w:sz w:val="24"/>
                <w:szCs w:val="24"/>
              </w:rPr>
              <w:br/>
              <w:t xml:space="preserve">выданным          </w:t>
            </w:r>
            <w:r>
              <w:rPr>
                <w:rFonts w:ascii="Times New Roman" w:hAnsi="Times New Roman" w:cs="Times New Roman"/>
                <w:sz w:val="24"/>
                <w:szCs w:val="24"/>
              </w:rPr>
              <w:br/>
              <w:t xml:space="preserve">муниципальным     </w:t>
            </w:r>
            <w:r>
              <w:rPr>
                <w:rFonts w:ascii="Times New Roman" w:hAnsi="Times New Roman" w:cs="Times New Roman"/>
                <w:sz w:val="24"/>
                <w:szCs w:val="24"/>
              </w:rPr>
              <w:br/>
              <w:t xml:space="preserve">гарантиям         </w:t>
            </w:r>
          </w:p>
        </w:tc>
        <w:tc>
          <w:tcPr>
            <w:tcW w:w="126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bl>
    <w:p w:rsidR="00332EBF" w:rsidRDefault="00332EBF" w:rsidP="00332EBF">
      <w:pPr>
        <w:sectPr w:rsidR="00332EBF">
          <w:pgSz w:w="11906" w:h="16838"/>
          <w:pgMar w:top="709" w:right="991" w:bottom="1134" w:left="851" w:header="720" w:footer="720" w:gutter="0"/>
          <w:cols w:space="720"/>
        </w:sectPr>
      </w:pPr>
    </w:p>
    <w:p w:rsidR="00332EBF" w:rsidRDefault="00332EBF" w:rsidP="00332EBF">
      <w:pPr>
        <w:pStyle w:val="ConsPlusNormal"/>
        <w:widowControl/>
        <w:ind w:firstLine="0"/>
        <w:rPr>
          <w:rFonts w:ascii="Times New Roman" w:hAnsi="Times New Roman" w:cs="Times New Roman"/>
          <w:sz w:val="24"/>
          <w:szCs w:val="24"/>
        </w:rPr>
      </w:pPr>
    </w:p>
    <w:p w:rsidR="00332EBF" w:rsidRDefault="00332EBF" w:rsidP="00332EBF">
      <w:pPr>
        <w:pStyle w:val="ConsPlusNormal"/>
        <w:widowControl/>
        <w:ind w:firstLine="0"/>
        <w:jc w:val="right"/>
        <w:outlineLvl w:val="1"/>
        <w:rPr>
          <w:rFonts w:ascii="Times New Roman" w:hAnsi="Times New Roman" w:cs="Times New Roman"/>
        </w:rPr>
      </w:pPr>
      <w:r>
        <w:rPr>
          <w:rFonts w:ascii="Times New Roman" w:hAnsi="Times New Roman" w:cs="Times New Roman"/>
        </w:rPr>
        <w:t>Приложение № 2</w:t>
      </w:r>
    </w:p>
    <w:p w:rsidR="00332EBF" w:rsidRDefault="00332EBF" w:rsidP="00332EBF">
      <w:pPr>
        <w:pStyle w:val="ConsPlusNormal"/>
        <w:widowControl/>
        <w:ind w:firstLine="0"/>
        <w:jc w:val="right"/>
        <w:outlineLvl w:val="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 Порядку разработки среднесрочного</w:t>
      </w:r>
      <w:proofErr w:type="gramEnd"/>
    </w:p>
    <w:p w:rsidR="00332EBF" w:rsidRDefault="00332EBF" w:rsidP="00332EBF">
      <w:pPr>
        <w:pStyle w:val="ConsPlusNormal"/>
        <w:widowControl/>
        <w:ind w:firstLine="0"/>
        <w:jc w:val="right"/>
        <w:rPr>
          <w:rFonts w:ascii="Times New Roman" w:hAnsi="Times New Roman" w:cs="Times New Roman"/>
        </w:rPr>
      </w:pPr>
      <w:r>
        <w:rPr>
          <w:rFonts w:ascii="Times New Roman" w:hAnsi="Times New Roman" w:cs="Times New Roman"/>
        </w:rPr>
        <w:t>финансового плана</w:t>
      </w:r>
    </w:p>
    <w:p w:rsidR="00332EBF" w:rsidRDefault="00332EBF" w:rsidP="00332EBF">
      <w:pPr>
        <w:pStyle w:val="ConsPlusNormal"/>
        <w:widowControl/>
        <w:ind w:firstLine="0"/>
        <w:jc w:val="right"/>
        <w:rPr>
          <w:rFonts w:ascii="Times New Roman" w:hAnsi="Times New Roman" w:cs="Times New Roman"/>
        </w:rPr>
      </w:pPr>
      <w:r>
        <w:rPr>
          <w:rFonts w:ascii="Times New Roman" w:hAnsi="Times New Roman" w:cs="Times New Roman"/>
        </w:rPr>
        <w:t xml:space="preserve">  Шарагайского муниципального образования</w:t>
      </w:r>
    </w:p>
    <w:p w:rsidR="00332EBF" w:rsidRDefault="00332EBF" w:rsidP="00332EBF">
      <w:pPr>
        <w:pStyle w:val="ConsPlusNormal"/>
        <w:widowControl/>
        <w:ind w:firstLine="0"/>
        <w:jc w:val="center"/>
        <w:rPr>
          <w:rFonts w:ascii="Times New Roman" w:hAnsi="Times New Roman" w:cs="Times New Roman"/>
        </w:rPr>
      </w:pPr>
      <w:r>
        <w:rPr>
          <w:rFonts w:ascii="Times New Roman" w:hAnsi="Times New Roman" w:cs="Times New Roman"/>
        </w:rPr>
        <w:t xml:space="preserve">                                                                                      </w:t>
      </w:r>
    </w:p>
    <w:p w:rsidR="00332EBF" w:rsidRDefault="00332EBF" w:rsidP="00332EBF">
      <w:pPr>
        <w:pStyle w:val="ConsPlusNormal"/>
        <w:widowControl/>
        <w:ind w:firstLine="0"/>
        <w:jc w:val="right"/>
        <w:rPr>
          <w:rFonts w:ascii="Times New Roman" w:hAnsi="Times New Roman" w:cs="Times New Roman"/>
          <w:sz w:val="24"/>
          <w:szCs w:val="24"/>
        </w:rPr>
      </w:pPr>
    </w:p>
    <w:p w:rsidR="00332EBF" w:rsidRDefault="00332EBF" w:rsidP="00332EB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СРЕДНЕСРОЧНЫЙ ФИНАНСОВЫЙ ПЛАН ШАРАГАЙСКОГО МУ</w:t>
      </w:r>
      <w:r w:rsidR="00860E0D">
        <w:rPr>
          <w:rFonts w:ascii="Times New Roman" w:hAnsi="Times New Roman" w:cs="Times New Roman"/>
          <w:sz w:val="24"/>
          <w:szCs w:val="24"/>
        </w:rPr>
        <w:t>НИЦИПАЛЬНОГО ОБРАЗОВАНИЯ НА 2018 - 2020</w:t>
      </w:r>
      <w:r>
        <w:rPr>
          <w:rFonts w:ascii="Times New Roman" w:hAnsi="Times New Roman" w:cs="Times New Roman"/>
          <w:sz w:val="24"/>
          <w:szCs w:val="24"/>
        </w:rPr>
        <w:t xml:space="preserve"> ГОДЫ</w:t>
      </w:r>
    </w:p>
    <w:p w:rsidR="00332EBF" w:rsidRDefault="00332EBF" w:rsidP="00332EBF">
      <w:pPr>
        <w:pStyle w:val="ConsPlusNormal"/>
        <w:widowControl/>
        <w:ind w:left="540" w:firstLine="0"/>
        <w:rPr>
          <w:rFonts w:ascii="Times New Roman" w:hAnsi="Times New Roman" w:cs="Times New Roman"/>
          <w:sz w:val="24"/>
          <w:szCs w:val="24"/>
        </w:rPr>
      </w:pPr>
    </w:p>
    <w:p w:rsidR="00332EBF" w:rsidRDefault="00332EBF" w:rsidP="00332EB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/тыс. руб./</w:t>
      </w:r>
    </w:p>
    <w:tbl>
      <w:tblPr>
        <w:tblW w:w="0" w:type="auto"/>
        <w:tblInd w:w="70" w:type="dxa"/>
        <w:tblLayout w:type="fixed"/>
        <w:tblCellMar>
          <w:left w:w="70" w:type="dxa"/>
          <w:right w:w="70" w:type="dxa"/>
        </w:tblCellMar>
        <w:tblLook w:val="04A0"/>
      </w:tblPr>
      <w:tblGrid>
        <w:gridCol w:w="4500"/>
        <w:gridCol w:w="1485"/>
        <w:gridCol w:w="1485"/>
        <w:gridCol w:w="2070"/>
      </w:tblGrid>
      <w:tr w:rsidR="00332EBF" w:rsidTr="00332EBF">
        <w:trPr>
          <w:cantSplit/>
          <w:trHeight w:val="240"/>
        </w:trPr>
        <w:tc>
          <w:tcPr>
            <w:tcW w:w="4500" w:type="dxa"/>
            <w:vMerge w:val="restart"/>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Показатели</w:t>
            </w:r>
          </w:p>
        </w:tc>
        <w:tc>
          <w:tcPr>
            <w:tcW w:w="1485" w:type="dxa"/>
            <w:vMerge w:val="restart"/>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br/>
              <w:t xml:space="preserve">Очередной </w:t>
            </w:r>
            <w:r>
              <w:rPr>
                <w:rFonts w:ascii="Times New Roman" w:hAnsi="Times New Roman" w:cs="Times New Roman"/>
                <w:sz w:val="24"/>
                <w:szCs w:val="24"/>
              </w:rPr>
              <w:br/>
              <w:t>финансовый</w:t>
            </w:r>
            <w:r>
              <w:rPr>
                <w:rFonts w:ascii="Times New Roman" w:hAnsi="Times New Roman" w:cs="Times New Roman"/>
                <w:sz w:val="24"/>
                <w:szCs w:val="24"/>
              </w:rPr>
              <w:br/>
              <w:t xml:space="preserve">год,   </w:t>
            </w:r>
            <w:r>
              <w:rPr>
                <w:rFonts w:ascii="Times New Roman" w:hAnsi="Times New Roman" w:cs="Times New Roman"/>
                <w:sz w:val="24"/>
                <w:szCs w:val="24"/>
              </w:rPr>
              <w:br/>
              <w:t xml:space="preserve">прогноз  </w:t>
            </w:r>
          </w:p>
        </w:tc>
        <w:tc>
          <w:tcPr>
            <w:tcW w:w="3555" w:type="dxa"/>
            <w:gridSpan w:val="2"/>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Плановый период</w:t>
            </w:r>
          </w:p>
        </w:tc>
      </w:tr>
      <w:tr w:rsidR="00332EBF" w:rsidTr="00332EBF">
        <w:trPr>
          <w:cantSplit/>
          <w:trHeight w:val="600"/>
        </w:trPr>
        <w:tc>
          <w:tcPr>
            <w:tcW w:w="4500" w:type="dxa"/>
            <w:vMerge/>
            <w:tcBorders>
              <w:top w:val="single" w:sz="6" w:space="0" w:color="auto"/>
              <w:left w:val="single" w:sz="6" w:space="0" w:color="auto"/>
              <w:bottom w:val="single" w:sz="6" w:space="0" w:color="auto"/>
              <w:right w:val="single" w:sz="6" w:space="0" w:color="auto"/>
            </w:tcBorders>
            <w:vAlign w:val="center"/>
            <w:hideMark/>
          </w:tcPr>
          <w:p w:rsidR="00332EBF" w:rsidRDefault="00332EBF"/>
        </w:tc>
        <w:tc>
          <w:tcPr>
            <w:tcW w:w="1485" w:type="dxa"/>
            <w:vMerge/>
            <w:tcBorders>
              <w:top w:val="single" w:sz="6" w:space="0" w:color="auto"/>
              <w:left w:val="single" w:sz="6" w:space="0" w:color="auto"/>
              <w:bottom w:val="single" w:sz="6" w:space="0" w:color="auto"/>
              <w:right w:val="single" w:sz="6" w:space="0" w:color="auto"/>
            </w:tcBorders>
            <w:vAlign w:val="center"/>
            <w:hideMark/>
          </w:tcPr>
          <w:p w:rsidR="00332EBF" w:rsidRDefault="00332EBF"/>
        </w:tc>
        <w:tc>
          <w:tcPr>
            <w:tcW w:w="148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очередной </w:t>
            </w:r>
            <w:r>
              <w:rPr>
                <w:rFonts w:ascii="Times New Roman" w:hAnsi="Times New Roman" w:cs="Times New Roman"/>
                <w:sz w:val="24"/>
                <w:szCs w:val="24"/>
              </w:rPr>
              <w:br/>
              <w:t>финансовый</w:t>
            </w:r>
            <w:r>
              <w:rPr>
                <w:rFonts w:ascii="Times New Roman" w:hAnsi="Times New Roman" w:cs="Times New Roman"/>
                <w:sz w:val="24"/>
                <w:szCs w:val="24"/>
              </w:rPr>
              <w:br/>
              <w:t xml:space="preserve">год + 1, </w:t>
            </w:r>
            <w:r>
              <w:rPr>
                <w:rFonts w:ascii="Times New Roman" w:hAnsi="Times New Roman" w:cs="Times New Roman"/>
                <w:sz w:val="24"/>
                <w:szCs w:val="24"/>
              </w:rPr>
              <w:br/>
              <w:t xml:space="preserve">прогноз  </w:t>
            </w:r>
          </w:p>
        </w:tc>
        <w:tc>
          <w:tcPr>
            <w:tcW w:w="207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очередной    </w:t>
            </w:r>
            <w:r>
              <w:rPr>
                <w:rFonts w:ascii="Times New Roman" w:hAnsi="Times New Roman" w:cs="Times New Roman"/>
                <w:sz w:val="24"/>
                <w:szCs w:val="24"/>
              </w:rPr>
              <w:br/>
              <w:t xml:space="preserve">финансовый    </w:t>
            </w:r>
            <w:r>
              <w:rPr>
                <w:rFonts w:ascii="Times New Roman" w:hAnsi="Times New Roman" w:cs="Times New Roman"/>
                <w:sz w:val="24"/>
                <w:szCs w:val="24"/>
              </w:rPr>
              <w:br/>
              <w:t xml:space="preserve">год + 2,     </w:t>
            </w:r>
            <w:r>
              <w:rPr>
                <w:rFonts w:ascii="Times New Roman" w:hAnsi="Times New Roman" w:cs="Times New Roman"/>
                <w:sz w:val="24"/>
                <w:szCs w:val="24"/>
              </w:rPr>
              <w:br/>
              <w:t xml:space="preserve">прогноз     </w:t>
            </w:r>
          </w:p>
        </w:tc>
      </w:tr>
      <w:tr w:rsidR="00332EBF" w:rsidTr="00332EBF">
        <w:trPr>
          <w:cantSplit/>
          <w:trHeight w:val="24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207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r>
      <w:tr w:rsidR="00332EBF" w:rsidTr="00332EBF">
        <w:trPr>
          <w:cantSplit/>
          <w:trHeight w:val="24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Доходы - всего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24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36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1.1. Налоговые и        </w:t>
            </w:r>
            <w:r>
              <w:rPr>
                <w:rFonts w:ascii="Times New Roman" w:hAnsi="Times New Roman" w:cs="Times New Roman"/>
                <w:sz w:val="24"/>
                <w:szCs w:val="24"/>
              </w:rPr>
              <w:br/>
              <w:t xml:space="preserve">неналоговые доходы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72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1.2. Безвозмездные      поступления от других   бюджетов бюджетной      системы Российской      Федерации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24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Расходы - всего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24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36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2.1. Межбюджетные       трансферты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36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2.2. Обслуживание       </w:t>
            </w:r>
            <w:r>
              <w:rPr>
                <w:rFonts w:ascii="Times New Roman" w:hAnsi="Times New Roman" w:cs="Times New Roman"/>
                <w:sz w:val="24"/>
                <w:szCs w:val="24"/>
              </w:rPr>
              <w:br/>
              <w:t xml:space="preserve">муниципального долга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48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2.3. Расходы,           увеличивающие стоимость основных средств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72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3. Доля расходов,       увеличивающих стоимость основных средств в общей</w:t>
            </w:r>
            <w:r>
              <w:rPr>
                <w:rFonts w:ascii="Times New Roman" w:hAnsi="Times New Roman" w:cs="Times New Roman"/>
                <w:sz w:val="24"/>
                <w:szCs w:val="24"/>
              </w:rPr>
              <w:br/>
              <w:t xml:space="preserve">сумме доходов местного бюджета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36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Профицит</w:t>
            </w:r>
            <w:proofErr w:type="spellEnd"/>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дефицит (-)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48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Источники            финансирования дефицита бюджета, сальдо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36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Муниципальный долг   </w:t>
            </w:r>
            <w:r>
              <w:rPr>
                <w:rFonts w:ascii="Times New Roman" w:hAnsi="Times New Roman" w:cs="Times New Roman"/>
                <w:sz w:val="24"/>
                <w:szCs w:val="24"/>
              </w:rPr>
              <w:br/>
              <w:t xml:space="preserve">Малиновского поселения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24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r w:rsidR="00332EBF" w:rsidTr="00332EBF">
        <w:trPr>
          <w:cantSplit/>
          <w:trHeight w:val="600"/>
        </w:trPr>
        <w:tc>
          <w:tcPr>
            <w:tcW w:w="4500" w:type="dxa"/>
            <w:tcBorders>
              <w:top w:val="single" w:sz="6" w:space="0" w:color="auto"/>
              <w:left w:val="single" w:sz="6" w:space="0" w:color="auto"/>
              <w:bottom w:val="single" w:sz="6" w:space="0" w:color="auto"/>
              <w:right w:val="single" w:sz="6" w:space="0" w:color="auto"/>
            </w:tcBorders>
            <w:hideMark/>
          </w:tcPr>
          <w:p w:rsidR="00332EBF" w:rsidRDefault="00332EBF">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6.1. Остаток        задолженности по        </w:t>
            </w:r>
            <w:r>
              <w:rPr>
                <w:rFonts w:ascii="Times New Roman" w:hAnsi="Times New Roman" w:cs="Times New Roman"/>
                <w:sz w:val="24"/>
                <w:szCs w:val="24"/>
              </w:rPr>
              <w:br/>
              <w:t xml:space="preserve">выданным муниципальным  </w:t>
            </w:r>
            <w:r>
              <w:rPr>
                <w:rFonts w:ascii="Times New Roman" w:hAnsi="Times New Roman" w:cs="Times New Roman"/>
                <w:sz w:val="24"/>
                <w:szCs w:val="24"/>
              </w:rPr>
              <w:br/>
              <w:t xml:space="preserve">гарантиям               </w:t>
            </w: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332EBF" w:rsidRDefault="00332EBF">
            <w:pPr>
              <w:pStyle w:val="ConsPlusNormal"/>
              <w:widowControl/>
              <w:spacing w:line="276" w:lineRule="auto"/>
              <w:ind w:firstLine="0"/>
              <w:rPr>
                <w:rFonts w:ascii="Times New Roman" w:hAnsi="Times New Roman" w:cs="Times New Roman"/>
                <w:sz w:val="24"/>
                <w:szCs w:val="24"/>
              </w:rPr>
            </w:pPr>
          </w:p>
        </w:tc>
      </w:tr>
    </w:tbl>
    <w:p w:rsidR="00332EBF" w:rsidRDefault="00332EBF" w:rsidP="00332EBF">
      <w:pPr>
        <w:pStyle w:val="ConsPlusNormal"/>
        <w:widowControl/>
        <w:ind w:firstLine="0"/>
        <w:rPr>
          <w:rFonts w:ascii="Times New Roman" w:hAnsi="Times New Roman" w:cs="Times New Roman"/>
          <w:sz w:val="24"/>
          <w:szCs w:val="24"/>
        </w:rPr>
      </w:pPr>
    </w:p>
    <w:p w:rsidR="00332EBF" w:rsidRDefault="00332EBF" w:rsidP="00332EBF">
      <w:pPr>
        <w:pStyle w:val="ConsPlusNormal"/>
        <w:widowControl/>
        <w:ind w:firstLine="0"/>
        <w:rPr>
          <w:rFonts w:ascii="Times New Roman" w:hAnsi="Times New Roman" w:cs="Times New Roman"/>
          <w:sz w:val="24"/>
          <w:szCs w:val="24"/>
        </w:rPr>
      </w:pPr>
    </w:p>
    <w:p w:rsidR="00332EBF" w:rsidRDefault="00332EBF" w:rsidP="00860E0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2EBF" w:rsidRDefault="00332EBF" w:rsidP="00332EBF">
      <w:pPr>
        <w:rPr>
          <w:sz w:val="20"/>
          <w:szCs w:val="20"/>
        </w:rPr>
      </w:pPr>
    </w:p>
    <w:sectPr w:rsidR="00332EBF" w:rsidSect="00860E0D">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C35E9"/>
    <w:multiLevelType w:val="hybridMultilevel"/>
    <w:tmpl w:val="70B8E020"/>
    <w:lvl w:ilvl="0" w:tplc="586A65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6FC0B96"/>
    <w:multiLevelType w:val="hybridMultilevel"/>
    <w:tmpl w:val="9BE41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EBF"/>
    <w:rsid w:val="001212A3"/>
    <w:rsid w:val="002541B8"/>
    <w:rsid w:val="00332EBF"/>
    <w:rsid w:val="004767CD"/>
    <w:rsid w:val="004F52C7"/>
    <w:rsid w:val="004F5B7E"/>
    <w:rsid w:val="007C17FB"/>
    <w:rsid w:val="00860E0D"/>
    <w:rsid w:val="00933EB9"/>
    <w:rsid w:val="0098149D"/>
    <w:rsid w:val="00AB5F4D"/>
    <w:rsid w:val="00B65D52"/>
    <w:rsid w:val="00DD3AFF"/>
    <w:rsid w:val="00F55F20"/>
    <w:rsid w:val="00FC7299"/>
    <w:rsid w:val="00FD3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B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EB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332EB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332EBF"/>
    <w:pPr>
      <w:widowControl w:val="0"/>
      <w:autoSpaceDE w:val="0"/>
      <w:autoSpaceDN w:val="0"/>
      <w:adjustRightInd w:val="0"/>
    </w:pPr>
    <w:rPr>
      <w:rFonts w:ascii="Arial" w:eastAsia="Times New Roman" w:hAnsi="Arial" w:cs="Arial"/>
      <w:b/>
      <w:bCs/>
      <w:sz w:val="20"/>
      <w:szCs w:val="20"/>
      <w:lang w:eastAsia="ru-RU"/>
    </w:rPr>
  </w:style>
  <w:style w:type="paragraph" w:customStyle="1" w:styleId="ConsNormal">
    <w:name w:val="ConsNormal"/>
    <w:rsid w:val="00332EBF"/>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3">
    <w:name w:val="Normal (Web)"/>
    <w:basedOn w:val="a"/>
    <w:unhideWhenUsed/>
    <w:rsid w:val="004F52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5020820">
      <w:bodyDiv w:val="1"/>
      <w:marLeft w:val="0"/>
      <w:marRight w:val="0"/>
      <w:marTop w:val="0"/>
      <w:marBottom w:val="0"/>
      <w:divBdr>
        <w:top w:val="none" w:sz="0" w:space="0" w:color="auto"/>
        <w:left w:val="none" w:sz="0" w:space="0" w:color="auto"/>
        <w:bottom w:val="none" w:sz="0" w:space="0" w:color="auto"/>
        <w:right w:val="none" w:sz="0" w:space="0" w:color="auto"/>
      </w:divBdr>
    </w:div>
    <w:div w:id="15920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2322</Words>
  <Characters>13241</Characters>
  <Application>Microsoft Office Word</Application>
  <DocSecurity>0</DocSecurity>
  <Lines>110</Lines>
  <Paragraphs>31</Paragraphs>
  <ScaleCrop>false</ScaleCrop>
  <Company>Krokoz™</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2017-11-19T03:59:00Z</dcterms:created>
  <dcterms:modified xsi:type="dcterms:W3CDTF">2017-11-20T02:36:00Z</dcterms:modified>
</cp:coreProperties>
</file>