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09A" w:rsidRDefault="0083709A" w:rsidP="0083709A">
      <w:pPr>
        <w:jc w:val="center"/>
        <w:rPr>
          <w:b/>
          <w:bCs/>
        </w:rPr>
      </w:pPr>
      <w:r>
        <w:rPr>
          <w:rFonts w:ascii="Arial" w:hAnsi="Arial" w:cs="Arial"/>
          <w:b/>
          <w:bCs/>
          <w:sz w:val="32"/>
          <w:szCs w:val="32"/>
        </w:rPr>
        <w:t>18.06.</w:t>
      </w:r>
      <w:r>
        <w:rPr>
          <w:rFonts w:ascii="Arial" w:hAnsi="Arial" w:cs="Arial"/>
          <w:b/>
          <w:sz w:val="32"/>
          <w:szCs w:val="32"/>
        </w:rPr>
        <w:t>2018 Г</w:t>
      </w:r>
      <w:r>
        <w:rPr>
          <w:rFonts w:ascii="Arial" w:hAnsi="Arial" w:cs="Arial"/>
          <w:b/>
          <w:bCs/>
          <w:sz w:val="32"/>
          <w:szCs w:val="32"/>
        </w:rPr>
        <w:t>.</w:t>
      </w:r>
      <w:r>
        <w:rPr>
          <w:rFonts w:ascii="Arial" w:hAnsi="Arial" w:cs="Arial"/>
          <w:b/>
          <w:sz w:val="32"/>
          <w:szCs w:val="32"/>
        </w:rPr>
        <w:t xml:space="preserve"> № 8-4</w:t>
      </w:r>
    </w:p>
    <w:p w:rsidR="0083709A" w:rsidRDefault="0083709A" w:rsidP="0083709A">
      <w:pPr>
        <w:ind w:hanging="426"/>
        <w:jc w:val="center"/>
        <w:rPr>
          <w:rFonts w:ascii="Arial" w:hAnsi="Arial" w:cs="Arial"/>
          <w:b/>
          <w:bCs/>
          <w:sz w:val="32"/>
          <w:szCs w:val="32"/>
        </w:rPr>
      </w:pPr>
      <w:r>
        <w:rPr>
          <w:rFonts w:ascii="Arial" w:hAnsi="Arial" w:cs="Arial"/>
          <w:b/>
          <w:bCs/>
          <w:sz w:val="32"/>
          <w:szCs w:val="32"/>
        </w:rPr>
        <w:t>РОССИЙСКАЯ ФЕДЕРАЦИЯ</w:t>
      </w:r>
    </w:p>
    <w:p w:rsidR="0083709A" w:rsidRDefault="0083709A" w:rsidP="0083709A">
      <w:pPr>
        <w:ind w:hanging="426"/>
        <w:jc w:val="center"/>
        <w:rPr>
          <w:rFonts w:ascii="Arial" w:hAnsi="Arial" w:cs="Arial"/>
          <w:b/>
          <w:bCs/>
          <w:sz w:val="32"/>
          <w:szCs w:val="32"/>
        </w:rPr>
      </w:pPr>
      <w:r>
        <w:rPr>
          <w:rFonts w:ascii="Arial" w:hAnsi="Arial" w:cs="Arial"/>
          <w:b/>
          <w:bCs/>
          <w:sz w:val="32"/>
          <w:szCs w:val="32"/>
        </w:rPr>
        <w:t>ИРКУТСКАЯ ОБЛАСТЬ</w:t>
      </w:r>
    </w:p>
    <w:p w:rsidR="0083709A" w:rsidRDefault="0083709A" w:rsidP="0083709A">
      <w:pPr>
        <w:ind w:hanging="426"/>
        <w:jc w:val="center"/>
        <w:rPr>
          <w:rFonts w:ascii="Arial" w:hAnsi="Arial" w:cs="Arial"/>
          <w:b/>
          <w:bCs/>
          <w:sz w:val="32"/>
          <w:szCs w:val="32"/>
        </w:rPr>
      </w:pPr>
      <w:r>
        <w:rPr>
          <w:rFonts w:ascii="Arial" w:hAnsi="Arial" w:cs="Arial"/>
          <w:b/>
          <w:bCs/>
          <w:sz w:val="32"/>
          <w:szCs w:val="32"/>
        </w:rPr>
        <w:t>БАЛАГАНСКИЙ МУНИЦИПАЛЬНЫЙ РАЙОН</w:t>
      </w:r>
    </w:p>
    <w:p w:rsidR="0083709A" w:rsidRDefault="0083709A" w:rsidP="0083709A">
      <w:pPr>
        <w:ind w:hanging="426"/>
        <w:jc w:val="center"/>
        <w:rPr>
          <w:rFonts w:ascii="Arial" w:hAnsi="Arial" w:cs="Arial"/>
          <w:b/>
          <w:bCs/>
          <w:sz w:val="32"/>
          <w:szCs w:val="32"/>
        </w:rPr>
      </w:pPr>
      <w:r>
        <w:rPr>
          <w:rFonts w:ascii="Arial" w:hAnsi="Arial" w:cs="Arial"/>
          <w:b/>
          <w:bCs/>
          <w:sz w:val="32"/>
          <w:szCs w:val="32"/>
        </w:rPr>
        <w:t>ШАРАГАЙСКОГО СЕЛЬСКОГО ПОСЕЛЕНИЯ</w:t>
      </w:r>
    </w:p>
    <w:p w:rsidR="0083709A" w:rsidRDefault="0083709A" w:rsidP="0083709A">
      <w:pPr>
        <w:ind w:hanging="426"/>
        <w:jc w:val="center"/>
        <w:rPr>
          <w:rFonts w:ascii="Arial" w:hAnsi="Arial" w:cs="Arial"/>
          <w:b/>
          <w:bCs/>
          <w:sz w:val="32"/>
          <w:szCs w:val="32"/>
        </w:rPr>
      </w:pPr>
      <w:r>
        <w:rPr>
          <w:rFonts w:ascii="Arial" w:hAnsi="Arial" w:cs="Arial"/>
          <w:b/>
          <w:bCs/>
          <w:sz w:val="32"/>
          <w:szCs w:val="32"/>
        </w:rPr>
        <w:t>ДУМА</w:t>
      </w:r>
    </w:p>
    <w:p w:rsidR="0083709A" w:rsidRDefault="0083709A" w:rsidP="0083709A">
      <w:pPr>
        <w:ind w:hanging="426"/>
        <w:jc w:val="center"/>
        <w:rPr>
          <w:rFonts w:ascii="Arial" w:hAnsi="Arial" w:cs="Arial"/>
          <w:b/>
          <w:sz w:val="32"/>
          <w:szCs w:val="32"/>
        </w:rPr>
      </w:pPr>
      <w:r>
        <w:rPr>
          <w:rFonts w:ascii="Arial" w:hAnsi="Arial" w:cs="Arial"/>
          <w:b/>
          <w:sz w:val="32"/>
          <w:szCs w:val="32"/>
        </w:rPr>
        <w:t>ЧЕТВЁРТОГО СОЗЫВА</w:t>
      </w:r>
    </w:p>
    <w:p w:rsidR="0083709A" w:rsidRDefault="0083709A" w:rsidP="0083709A">
      <w:pPr>
        <w:ind w:hanging="426"/>
        <w:jc w:val="center"/>
        <w:rPr>
          <w:rFonts w:ascii="Arial" w:hAnsi="Arial" w:cs="Arial"/>
          <w:b/>
          <w:sz w:val="32"/>
          <w:szCs w:val="32"/>
        </w:rPr>
      </w:pPr>
      <w:r>
        <w:rPr>
          <w:rFonts w:ascii="Arial" w:hAnsi="Arial" w:cs="Arial"/>
          <w:b/>
          <w:sz w:val="32"/>
          <w:szCs w:val="32"/>
        </w:rPr>
        <w:t>РЕШЕНИЕ</w:t>
      </w:r>
    </w:p>
    <w:p w:rsidR="006E663B" w:rsidRPr="0083709A" w:rsidRDefault="006E663B" w:rsidP="006E663B">
      <w:pPr>
        <w:pStyle w:val="ConsTitle"/>
        <w:widowControl/>
        <w:ind w:right="0"/>
        <w:jc w:val="center"/>
        <w:rPr>
          <w:sz w:val="24"/>
          <w:szCs w:val="24"/>
        </w:rPr>
      </w:pPr>
    </w:p>
    <w:p w:rsidR="006E663B" w:rsidRPr="0083709A" w:rsidRDefault="0083709A" w:rsidP="0083709A">
      <w:pPr>
        <w:pStyle w:val="a3"/>
        <w:jc w:val="center"/>
        <w:rPr>
          <w:rFonts w:ascii="Arial" w:hAnsi="Arial" w:cs="Arial"/>
          <w:b/>
          <w:sz w:val="32"/>
          <w:szCs w:val="32"/>
        </w:rPr>
      </w:pPr>
      <w:r>
        <w:rPr>
          <w:rFonts w:ascii="Arial" w:hAnsi="Arial" w:cs="Arial"/>
          <w:b/>
          <w:sz w:val="32"/>
          <w:szCs w:val="32"/>
        </w:rPr>
        <w:t>ОБ ОРГАНИЗАЦИИ И ПРОВЕДЕНИИ ПУБЛИЧНЫХ СЛУШАНИЙ В ШАРАГАЙСКОМ МУНИЦИПАЛЬНОМ ОБРАЗОВАНИИ</w:t>
      </w:r>
    </w:p>
    <w:p w:rsidR="006E663B" w:rsidRPr="0083709A" w:rsidRDefault="006E663B" w:rsidP="006E663B">
      <w:pPr>
        <w:rPr>
          <w:rFonts w:ascii="Arial" w:hAnsi="Arial" w:cs="Arial"/>
          <w:sz w:val="24"/>
          <w:szCs w:val="24"/>
        </w:rPr>
      </w:pPr>
    </w:p>
    <w:p w:rsidR="006E663B" w:rsidRDefault="006E663B" w:rsidP="006E663B">
      <w:pPr>
        <w:jc w:val="center"/>
        <w:rPr>
          <w:rFonts w:ascii="Arial" w:hAnsi="Arial" w:cs="Arial"/>
          <w:b/>
          <w:sz w:val="24"/>
          <w:szCs w:val="24"/>
        </w:rPr>
      </w:pPr>
      <w:r w:rsidRPr="0083709A">
        <w:rPr>
          <w:rFonts w:ascii="Arial" w:hAnsi="Arial" w:cs="Arial"/>
          <w:b/>
          <w:sz w:val="24"/>
          <w:szCs w:val="24"/>
        </w:rPr>
        <w:t>Глава 1. ОБЩИЕ ПОЛОЖЕНИЯ</w:t>
      </w:r>
    </w:p>
    <w:p w:rsidR="0083709A" w:rsidRPr="0083709A" w:rsidRDefault="0083709A" w:rsidP="006E663B">
      <w:pPr>
        <w:jc w:val="center"/>
        <w:rPr>
          <w:rFonts w:ascii="Arial" w:hAnsi="Arial" w:cs="Arial"/>
          <w:b/>
          <w:sz w:val="24"/>
          <w:szCs w:val="24"/>
        </w:rPr>
      </w:pPr>
    </w:p>
    <w:p w:rsidR="006E663B" w:rsidRDefault="006E663B" w:rsidP="006E663B">
      <w:pPr>
        <w:jc w:val="center"/>
        <w:rPr>
          <w:rFonts w:ascii="Arial" w:hAnsi="Arial" w:cs="Arial"/>
          <w:b/>
          <w:sz w:val="24"/>
          <w:szCs w:val="24"/>
        </w:rPr>
      </w:pPr>
      <w:r w:rsidRPr="0083709A">
        <w:rPr>
          <w:rFonts w:ascii="Arial" w:hAnsi="Arial" w:cs="Arial"/>
          <w:b/>
          <w:sz w:val="24"/>
          <w:szCs w:val="24"/>
        </w:rPr>
        <w:t>Статья 1. Предмет регулирования настоящего Порядка</w:t>
      </w:r>
    </w:p>
    <w:p w:rsidR="0083709A" w:rsidRPr="0083709A" w:rsidRDefault="0083709A" w:rsidP="006E663B">
      <w:pPr>
        <w:jc w:val="center"/>
        <w:rPr>
          <w:rFonts w:ascii="Arial" w:hAnsi="Arial" w:cs="Arial"/>
          <w:b/>
          <w:sz w:val="24"/>
          <w:szCs w:val="24"/>
        </w:rPr>
      </w:pPr>
    </w:p>
    <w:p w:rsidR="006E663B" w:rsidRPr="0083709A" w:rsidRDefault="006E663B" w:rsidP="0083709A">
      <w:pPr>
        <w:ind w:firstLine="709"/>
        <w:rPr>
          <w:rFonts w:ascii="Arial" w:hAnsi="Arial" w:cs="Arial"/>
          <w:sz w:val="24"/>
          <w:szCs w:val="24"/>
        </w:rPr>
      </w:pPr>
      <w:r w:rsidRPr="0083709A">
        <w:rPr>
          <w:rFonts w:ascii="Arial" w:hAnsi="Arial" w:cs="Arial"/>
          <w:sz w:val="24"/>
          <w:szCs w:val="24"/>
        </w:rPr>
        <w:t xml:space="preserve">1. </w:t>
      </w:r>
      <w:proofErr w:type="gramStart"/>
      <w:r w:rsidRPr="0083709A">
        <w:rPr>
          <w:rFonts w:ascii="Arial" w:hAnsi="Arial" w:cs="Arial"/>
          <w:sz w:val="24"/>
          <w:szCs w:val="24"/>
        </w:rPr>
        <w:t>Настоящий Порядок в соответствии с Конституцией Российской Федерации, Федеральным законом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Шарагайского муниципального образования определяет порядок назначения, подготовки и проведения публичных слушаний в Шарагайском муниципальном образовании (далее - публичные слушания</w:t>
      </w:r>
      <w:proofErr w:type="gramEnd"/>
      <w:r w:rsidRPr="0083709A">
        <w:rPr>
          <w:rFonts w:ascii="Arial" w:hAnsi="Arial" w:cs="Arial"/>
          <w:sz w:val="24"/>
          <w:szCs w:val="24"/>
        </w:rPr>
        <w:t>).</w:t>
      </w:r>
    </w:p>
    <w:p w:rsidR="006E663B" w:rsidRDefault="006E663B" w:rsidP="0083709A">
      <w:pPr>
        <w:ind w:firstLine="709"/>
        <w:rPr>
          <w:rFonts w:ascii="Arial" w:hAnsi="Arial" w:cs="Arial"/>
          <w:sz w:val="24"/>
          <w:szCs w:val="24"/>
        </w:rPr>
      </w:pPr>
      <w:r w:rsidRPr="0083709A">
        <w:rPr>
          <w:rFonts w:ascii="Arial" w:hAnsi="Arial" w:cs="Arial"/>
          <w:sz w:val="24"/>
          <w:szCs w:val="24"/>
        </w:rPr>
        <w:t>2. Действие настоящего Порядка не распространяется на общественные отношения, связанные с назначением, подготовкой и проведением в Шарагайском муниципальном образовании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w:t>
      </w:r>
      <w:r w:rsidR="001D00A8" w:rsidRPr="0083709A">
        <w:rPr>
          <w:rFonts w:ascii="Arial" w:hAnsi="Arial" w:cs="Arial"/>
          <w:sz w:val="24"/>
          <w:szCs w:val="24"/>
        </w:rPr>
        <w:t>я в осуществлении местного</w:t>
      </w:r>
      <w:r w:rsidR="003D0925" w:rsidRPr="0083709A">
        <w:rPr>
          <w:rFonts w:ascii="Arial" w:hAnsi="Arial" w:cs="Arial"/>
          <w:sz w:val="24"/>
          <w:szCs w:val="24"/>
        </w:rPr>
        <w:t xml:space="preserve"> </w:t>
      </w:r>
      <w:r w:rsidRPr="0083709A">
        <w:rPr>
          <w:rFonts w:ascii="Arial" w:hAnsi="Arial" w:cs="Arial"/>
          <w:sz w:val="24"/>
          <w:szCs w:val="24"/>
        </w:rPr>
        <w:t>самоуправления.</w:t>
      </w:r>
    </w:p>
    <w:p w:rsidR="0083709A" w:rsidRPr="0083709A" w:rsidRDefault="0083709A" w:rsidP="0083709A">
      <w:pPr>
        <w:ind w:firstLine="709"/>
        <w:rPr>
          <w:rFonts w:ascii="Arial" w:hAnsi="Arial" w:cs="Arial"/>
          <w:sz w:val="24"/>
          <w:szCs w:val="24"/>
        </w:rPr>
      </w:pPr>
    </w:p>
    <w:p w:rsidR="005F760F" w:rsidRDefault="005F760F" w:rsidP="003D0925">
      <w:pPr>
        <w:jc w:val="center"/>
        <w:rPr>
          <w:rFonts w:ascii="Arial" w:hAnsi="Arial" w:cs="Arial"/>
          <w:b/>
          <w:sz w:val="24"/>
          <w:szCs w:val="24"/>
        </w:rPr>
      </w:pPr>
      <w:r w:rsidRPr="0083709A">
        <w:rPr>
          <w:rFonts w:ascii="Arial" w:hAnsi="Arial" w:cs="Arial"/>
          <w:b/>
          <w:sz w:val="24"/>
          <w:szCs w:val="24"/>
        </w:rPr>
        <w:t>Статья 2. Цели публичных слушаний и юридическая сила его результатов</w:t>
      </w:r>
    </w:p>
    <w:p w:rsidR="0083709A" w:rsidRPr="0083709A" w:rsidRDefault="0083709A" w:rsidP="003D0925">
      <w:pPr>
        <w:jc w:val="center"/>
        <w:rPr>
          <w:rFonts w:ascii="Arial" w:hAnsi="Arial" w:cs="Arial"/>
          <w:b/>
          <w:sz w:val="24"/>
          <w:szCs w:val="24"/>
        </w:rPr>
      </w:pPr>
    </w:p>
    <w:p w:rsidR="005F760F" w:rsidRPr="0083709A" w:rsidRDefault="005F760F" w:rsidP="0083709A">
      <w:pPr>
        <w:ind w:firstLine="709"/>
        <w:rPr>
          <w:rFonts w:ascii="Arial" w:hAnsi="Arial" w:cs="Arial"/>
          <w:sz w:val="24"/>
          <w:szCs w:val="24"/>
        </w:rPr>
      </w:pPr>
      <w:r w:rsidRPr="0083709A">
        <w:rPr>
          <w:rFonts w:ascii="Arial" w:hAnsi="Arial" w:cs="Arial"/>
          <w:sz w:val="24"/>
          <w:szCs w:val="24"/>
        </w:rPr>
        <w:t xml:space="preserve">1. Публичные слушания является формой участия граждан в осуществлении местного самоуправления, осуществляемой посредством обсуждения жителями </w:t>
      </w:r>
      <w:r w:rsidR="003D0925" w:rsidRPr="0083709A">
        <w:rPr>
          <w:rFonts w:ascii="Arial" w:hAnsi="Arial" w:cs="Arial"/>
          <w:sz w:val="24"/>
          <w:szCs w:val="24"/>
        </w:rPr>
        <w:t xml:space="preserve">Шарагайского </w:t>
      </w:r>
      <w:r w:rsidRPr="0083709A">
        <w:rPr>
          <w:rFonts w:ascii="Arial" w:hAnsi="Arial" w:cs="Arial"/>
          <w:sz w:val="24"/>
          <w:szCs w:val="24"/>
        </w:rPr>
        <w:t xml:space="preserve">муниципального образования проектов муниципальных правовых актов по вопросам местного значения и голосования жителей </w:t>
      </w:r>
      <w:r w:rsidR="003D0925" w:rsidRPr="0083709A">
        <w:rPr>
          <w:rFonts w:ascii="Arial" w:hAnsi="Arial" w:cs="Arial"/>
          <w:sz w:val="24"/>
          <w:szCs w:val="24"/>
        </w:rPr>
        <w:t xml:space="preserve">Шарагайского </w:t>
      </w:r>
      <w:r w:rsidRPr="0083709A">
        <w:rPr>
          <w:rFonts w:ascii="Arial" w:hAnsi="Arial" w:cs="Arial"/>
          <w:sz w:val="24"/>
          <w:szCs w:val="24"/>
        </w:rPr>
        <w:t>муниципального образования по указанным проектам.</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2. 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p>
    <w:p w:rsidR="005F760F" w:rsidRDefault="005F760F" w:rsidP="0083709A">
      <w:pPr>
        <w:ind w:firstLine="709"/>
        <w:rPr>
          <w:rFonts w:ascii="Arial" w:hAnsi="Arial" w:cs="Arial"/>
          <w:sz w:val="24"/>
          <w:szCs w:val="24"/>
        </w:rPr>
      </w:pPr>
      <w:r w:rsidRPr="0083709A">
        <w:rPr>
          <w:rFonts w:ascii="Arial" w:hAnsi="Arial" w:cs="Arial"/>
          <w:sz w:val="24"/>
          <w:szCs w:val="24"/>
        </w:rPr>
        <w:t>3. Результаты публичных слушаний носят рекомендательный характер.</w:t>
      </w:r>
    </w:p>
    <w:p w:rsidR="0083709A" w:rsidRPr="0083709A" w:rsidRDefault="0083709A" w:rsidP="003D0925">
      <w:pPr>
        <w:rPr>
          <w:rFonts w:ascii="Arial" w:hAnsi="Arial" w:cs="Arial"/>
          <w:sz w:val="24"/>
          <w:szCs w:val="24"/>
        </w:rPr>
      </w:pPr>
    </w:p>
    <w:p w:rsidR="005F760F" w:rsidRDefault="005F760F" w:rsidP="003D0925">
      <w:pPr>
        <w:jc w:val="center"/>
        <w:rPr>
          <w:rFonts w:ascii="Arial" w:hAnsi="Arial" w:cs="Arial"/>
          <w:b/>
          <w:sz w:val="24"/>
          <w:szCs w:val="24"/>
        </w:rPr>
      </w:pPr>
      <w:r w:rsidRPr="0083709A">
        <w:rPr>
          <w:rFonts w:ascii="Arial" w:hAnsi="Arial" w:cs="Arial"/>
          <w:b/>
          <w:sz w:val="24"/>
          <w:szCs w:val="24"/>
        </w:rPr>
        <w:t>Статья 3. Правовая основа публичных слушаний</w:t>
      </w:r>
    </w:p>
    <w:p w:rsidR="0083709A" w:rsidRPr="0083709A" w:rsidRDefault="0083709A" w:rsidP="003D0925">
      <w:pPr>
        <w:jc w:val="center"/>
        <w:rPr>
          <w:rFonts w:ascii="Arial" w:hAnsi="Arial" w:cs="Arial"/>
          <w:b/>
          <w:sz w:val="24"/>
          <w:szCs w:val="24"/>
        </w:rPr>
      </w:pPr>
    </w:p>
    <w:p w:rsidR="005F760F" w:rsidRDefault="005F760F" w:rsidP="0083709A">
      <w:pPr>
        <w:ind w:firstLine="709"/>
        <w:rPr>
          <w:rFonts w:ascii="Arial" w:hAnsi="Arial" w:cs="Arial"/>
          <w:sz w:val="24"/>
          <w:szCs w:val="24"/>
        </w:rPr>
      </w:pPr>
      <w:r w:rsidRPr="0083709A">
        <w:rPr>
          <w:rFonts w:ascii="Arial" w:hAnsi="Arial" w:cs="Arial"/>
          <w:sz w:val="24"/>
          <w:szCs w:val="24"/>
        </w:rPr>
        <w:t xml:space="preserve">Назначение, подготовка и проведение публичных слушаний осуществляется в порядке, определенном Уставом </w:t>
      </w:r>
      <w:r w:rsidR="003D0925" w:rsidRPr="0083709A">
        <w:rPr>
          <w:rFonts w:ascii="Arial" w:hAnsi="Arial" w:cs="Arial"/>
          <w:sz w:val="24"/>
          <w:szCs w:val="24"/>
        </w:rPr>
        <w:t xml:space="preserve">Шарагайского </w:t>
      </w:r>
      <w:r w:rsidRPr="0083709A">
        <w:rPr>
          <w:rFonts w:ascii="Arial" w:hAnsi="Arial" w:cs="Arial"/>
          <w:sz w:val="24"/>
          <w:szCs w:val="24"/>
        </w:rPr>
        <w:t xml:space="preserve">муниципального </w:t>
      </w:r>
      <w:r w:rsidRPr="0083709A">
        <w:rPr>
          <w:rFonts w:ascii="Arial" w:hAnsi="Arial" w:cs="Arial"/>
          <w:sz w:val="24"/>
          <w:szCs w:val="24"/>
        </w:rPr>
        <w:lastRenderedPageBreak/>
        <w:t xml:space="preserve">образования, настоящим Порядком, иными муниципальными правовыми актами </w:t>
      </w:r>
      <w:r w:rsidR="003D0925" w:rsidRPr="0083709A">
        <w:rPr>
          <w:rFonts w:ascii="Arial" w:hAnsi="Arial" w:cs="Arial"/>
          <w:sz w:val="24"/>
          <w:szCs w:val="24"/>
        </w:rPr>
        <w:t xml:space="preserve">Шарагайского </w:t>
      </w:r>
      <w:r w:rsidRPr="0083709A">
        <w:rPr>
          <w:rFonts w:ascii="Arial" w:hAnsi="Arial" w:cs="Arial"/>
          <w:sz w:val="24"/>
          <w:szCs w:val="24"/>
        </w:rPr>
        <w:t>муниципального образования.</w:t>
      </w:r>
    </w:p>
    <w:p w:rsidR="0083709A" w:rsidRPr="0083709A" w:rsidRDefault="0083709A" w:rsidP="003D0925">
      <w:pPr>
        <w:rPr>
          <w:rFonts w:ascii="Arial" w:hAnsi="Arial" w:cs="Arial"/>
          <w:sz w:val="24"/>
          <w:szCs w:val="24"/>
        </w:rPr>
      </w:pPr>
    </w:p>
    <w:p w:rsidR="005F760F" w:rsidRDefault="005F760F" w:rsidP="003D0925">
      <w:pPr>
        <w:jc w:val="center"/>
        <w:rPr>
          <w:rFonts w:ascii="Arial" w:hAnsi="Arial" w:cs="Arial"/>
          <w:b/>
          <w:sz w:val="24"/>
          <w:szCs w:val="24"/>
        </w:rPr>
      </w:pPr>
      <w:r w:rsidRPr="0083709A">
        <w:rPr>
          <w:rFonts w:ascii="Arial" w:hAnsi="Arial" w:cs="Arial"/>
          <w:b/>
          <w:sz w:val="24"/>
          <w:szCs w:val="24"/>
        </w:rPr>
        <w:t>Статья 4. Право на участие в публичных слушаниях</w:t>
      </w:r>
    </w:p>
    <w:p w:rsidR="0083709A" w:rsidRPr="0083709A" w:rsidRDefault="0083709A" w:rsidP="003D0925">
      <w:pPr>
        <w:jc w:val="center"/>
        <w:rPr>
          <w:rFonts w:ascii="Arial" w:hAnsi="Arial" w:cs="Arial"/>
          <w:b/>
          <w:sz w:val="24"/>
          <w:szCs w:val="24"/>
        </w:rPr>
      </w:pPr>
    </w:p>
    <w:p w:rsidR="005F760F" w:rsidRPr="0083709A" w:rsidRDefault="005F760F" w:rsidP="0083709A">
      <w:pPr>
        <w:ind w:firstLine="709"/>
        <w:rPr>
          <w:rFonts w:ascii="Arial" w:hAnsi="Arial" w:cs="Arial"/>
          <w:sz w:val="24"/>
          <w:szCs w:val="24"/>
        </w:rPr>
      </w:pPr>
      <w:r w:rsidRPr="0083709A">
        <w:rPr>
          <w:rFonts w:ascii="Arial" w:hAnsi="Arial" w:cs="Arial"/>
          <w:sz w:val="24"/>
          <w:szCs w:val="24"/>
        </w:rPr>
        <w:t xml:space="preserve">1. Право на участие в публичных слушаниях - право жителей </w:t>
      </w:r>
      <w:r w:rsidR="003D0925" w:rsidRPr="0083709A">
        <w:rPr>
          <w:rFonts w:ascii="Arial" w:hAnsi="Arial" w:cs="Arial"/>
          <w:sz w:val="24"/>
          <w:szCs w:val="24"/>
        </w:rPr>
        <w:t xml:space="preserve">Шарагайского </w:t>
      </w:r>
      <w:r w:rsidRPr="0083709A">
        <w:rPr>
          <w:rFonts w:ascii="Arial" w:hAnsi="Arial" w:cs="Arial"/>
          <w:sz w:val="24"/>
          <w:szCs w:val="24"/>
        </w:rPr>
        <w:t>муниципального образования участвовать в обсуждении вопроса публичных слушаний, голосовать по нему, высказывать предложения и замечания по вопросу публичных слушаний, а также участвовать в действиях, связанных с назначением публичных слушаний, их подготовкой и проведением.</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 xml:space="preserve">2. В публичных слушаниях имеют право участвовать жители </w:t>
      </w:r>
      <w:r w:rsidR="003D0925" w:rsidRPr="0083709A">
        <w:rPr>
          <w:rFonts w:ascii="Arial" w:hAnsi="Arial" w:cs="Arial"/>
          <w:sz w:val="24"/>
          <w:szCs w:val="24"/>
        </w:rPr>
        <w:t xml:space="preserve">Шарагайского </w:t>
      </w:r>
      <w:r w:rsidRPr="0083709A">
        <w:rPr>
          <w:rFonts w:ascii="Arial" w:hAnsi="Arial" w:cs="Arial"/>
          <w:sz w:val="24"/>
          <w:szCs w:val="24"/>
        </w:rPr>
        <w:t>муниципального образования, обладающие избирательным правом.</w:t>
      </w:r>
    </w:p>
    <w:p w:rsidR="005F760F" w:rsidRPr="0083709A" w:rsidRDefault="005F760F" w:rsidP="0083709A">
      <w:pPr>
        <w:ind w:firstLine="709"/>
        <w:rPr>
          <w:rFonts w:ascii="Arial" w:hAnsi="Arial" w:cs="Arial"/>
          <w:sz w:val="24"/>
          <w:szCs w:val="24"/>
          <w:lang w:eastAsia="ru-RU"/>
        </w:rPr>
      </w:pPr>
      <w:r w:rsidRPr="0083709A">
        <w:rPr>
          <w:rFonts w:ascii="Arial" w:hAnsi="Arial" w:cs="Arial"/>
          <w:sz w:val="24"/>
          <w:szCs w:val="24"/>
        </w:rPr>
        <w:t xml:space="preserve">3. Жители </w:t>
      </w:r>
      <w:r w:rsidR="003D0925" w:rsidRPr="0083709A">
        <w:rPr>
          <w:rFonts w:ascii="Arial" w:hAnsi="Arial" w:cs="Arial"/>
          <w:sz w:val="24"/>
          <w:szCs w:val="24"/>
        </w:rPr>
        <w:t xml:space="preserve">Шарагайского </w:t>
      </w:r>
      <w:r w:rsidRPr="0083709A">
        <w:rPr>
          <w:rFonts w:ascii="Arial" w:hAnsi="Arial" w:cs="Arial"/>
          <w:sz w:val="24"/>
          <w:szCs w:val="24"/>
        </w:rPr>
        <w:t>муниципального образования, не являющиеся участниками публичных слушаний, вправе принимать участие в публичных слушаниях без права голосования по</w:t>
      </w:r>
      <w:r w:rsidRPr="0083709A">
        <w:rPr>
          <w:rFonts w:ascii="Arial" w:hAnsi="Arial" w:cs="Arial"/>
          <w:sz w:val="24"/>
          <w:szCs w:val="24"/>
          <w:lang w:eastAsia="ru-RU"/>
        </w:rPr>
        <w:t xml:space="preserve">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 xml:space="preserve">4. Прямые или косвенные ограничения прав жителей </w:t>
      </w:r>
      <w:r w:rsidR="003D0925" w:rsidRPr="0083709A">
        <w:rPr>
          <w:rFonts w:ascii="Arial" w:hAnsi="Arial" w:cs="Arial"/>
          <w:sz w:val="24"/>
          <w:szCs w:val="24"/>
        </w:rPr>
        <w:t xml:space="preserve">Шарагайского </w:t>
      </w:r>
      <w:r w:rsidRPr="0083709A">
        <w:rPr>
          <w:rFonts w:ascii="Arial" w:hAnsi="Arial" w:cs="Arial"/>
          <w:sz w:val="24"/>
          <w:szCs w:val="24"/>
        </w:rPr>
        <w:t>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 xml:space="preserve">5. Жители </w:t>
      </w:r>
      <w:r w:rsidR="003D0925" w:rsidRPr="0083709A">
        <w:rPr>
          <w:rFonts w:ascii="Arial" w:hAnsi="Arial" w:cs="Arial"/>
          <w:sz w:val="24"/>
          <w:szCs w:val="24"/>
        </w:rPr>
        <w:t xml:space="preserve">Шарагайского </w:t>
      </w:r>
      <w:r w:rsidRPr="0083709A">
        <w:rPr>
          <w:rFonts w:ascii="Arial" w:hAnsi="Arial" w:cs="Arial"/>
          <w:sz w:val="24"/>
          <w:szCs w:val="24"/>
        </w:rPr>
        <w:t>муниципального образования вправе проводить агитацию не запрещенными федеральными законами способами, в целях:</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1) поддержки инициативы проведения публичных слушаний или отказа в поддержке такой инициативы;</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2) побуждения участников публичных слушаний голосовать либо отказаться от голосования по проекту муниципального правового акта;</w:t>
      </w:r>
    </w:p>
    <w:p w:rsidR="005F760F" w:rsidRDefault="005F760F" w:rsidP="0083709A">
      <w:pPr>
        <w:ind w:firstLine="709"/>
        <w:rPr>
          <w:rFonts w:ascii="Arial" w:hAnsi="Arial" w:cs="Arial"/>
          <w:sz w:val="24"/>
          <w:szCs w:val="24"/>
        </w:rPr>
      </w:pPr>
      <w:r w:rsidRPr="0083709A">
        <w:rPr>
          <w:rFonts w:ascii="Arial" w:hAnsi="Arial" w:cs="Arial"/>
          <w:sz w:val="24"/>
          <w:szCs w:val="24"/>
        </w:rPr>
        <w:t>3) побуждения участников публичных слушаний голосовать за тот или иной вариант вопроса публичных слушаний, по которому осуществляется голосование.</w:t>
      </w:r>
    </w:p>
    <w:p w:rsidR="0083709A" w:rsidRPr="0083709A" w:rsidRDefault="0083709A" w:rsidP="00607337">
      <w:pPr>
        <w:rPr>
          <w:rFonts w:ascii="Arial" w:hAnsi="Arial" w:cs="Arial"/>
          <w:sz w:val="24"/>
          <w:szCs w:val="24"/>
        </w:rPr>
      </w:pPr>
    </w:p>
    <w:p w:rsidR="005F760F" w:rsidRDefault="005F760F" w:rsidP="00607337">
      <w:pPr>
        <w:jc w:val="center"/>
        <w:rPr>
          <w:rFonts w:ascii="Arial" w:hAnsi="Arial" w:cs="Arial"/>
          <w:b/>
          <w:sz w:val="24"/>
          <w:szCs w:val="24"/>
        </w:rPr>
      </w:pPr>
      <w:r w:rsidRPr="0083709A">
        <w:rPr>
          <w:rFonts w:ascii="Arial" w:hAnsi="Arial" w:cs="Arial"/>
          <w:b/>
          <w:sz w:val="24"/>
          <w:szCs w:val="24"/>
        </w:rPr>
        <w:t>Статья 5. Принципы проведения публичных слушаний</w:t>
      </w:r>
    </w:p>
    <w:p w:rsidR="0083709A" w:rsidRPr="0083709A" w:rsidRDefault="0083709A" w:rsidP="00607337">
      <w:pPr>
        <w:jc w:val="center"/>
        <w:rPr>
          <w:rFonts w:ascii="Arial" w:hAnsi="Arial" w:cs="Arial"/>
          <w:b/>
          <w:sz w:val="24"/>
          <w:szCs w:val="24"/>
        </w:rPr>
      </w:pPr>
    </w:p>
    <w:p w:rsidR="005F760F" w:rsidRPr="0083709A" w:rsidRDefault="005F760F" w:rsidP="0083709A">
      <w:pPr>
        <w:ind w:firstLine="709"/>
        <w:rPr>
          <w:rFonts w:ascii="Arial" w:hAnsi="Arial" w:cs="Arial"/>
          <w:sz w:val="24"/>
          <w:szCs w:val="24"/>
        </w:rPr>
      </w:pPr>
      <w:r w:rsidRPr="0083709A">
        <w:rPr>
          <w:rFonts w:ascii="Arial" w:hAnsi="Arial" w:cs="Arial"/>
          <w:sz w:val="24"/>
          <w:szCs w:val="24"/>
        </w:rPr>
        <w:t xml:space="preserve">1. Жители </w:t>
      </w:r>
      <w:r w:rsidR="003D0925" w:rsidRPr="0083709A">
        <w:rPr>
          <w:rFonts w:ascii="Arial" w:hAnsi="Arial" w:cs="Arial"/>
          <w:sz w:val="24"/>
          <w:szCs w:val="24"/>
        </w:rPr>
        <w:t xml:space="preserve">Шарагайского </w:t>
      </w:r>
      <w:r w:rsidRPr="0083709A">
        <w:rPr>
          <w:rFonts w:ascii="Arial" w:hAnsi="Arial" w:cs="Arial"/>
          <w:sz w:val="24"/>
          <w:szCs w:val="24"/>
        </w:rPr>
        <w:t>муниципального образования,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 xml:space="preserve">2. Участие в публичных слушаниях является свободным и добровольным, </w:t>
      </w:r>
      <w:proofErr w:type="gramStart"/>
      <w:r w:rsidRPr="0083709A">
        <w:rPr>
          <w:rFonts w:ascii="Arial" w:hAnsi="Arial" w:cs="Arial"/>
          <w:sz w:val="24"/>
          <w:szCs w:val="24"/>
        </w:rPr>
        <w:t>контроль за</w:t>
      </w:r>
      <w:proofErr w:type="gramEnd"/>
      <w:r w:rsidRPr="0083709A">
        <w:rPr>
          <w:rFonts w:ascii="Arial" w:hAnsi="Arial" w:cs="Arial"/>
          <w:sz w:val="24"/>
          <w:szCs w:val="24"/>
        </w:rPr>
        <w:t xml:space="preserve"> волеизъявлением жителей не допускается.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В ходе публичных слушаний никто не может быть принужден к выражению своих мнений и убеждений или отказу от них.</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 xml:space="preserve">3. Органы и лица, обеспечивающие проведение публичных слушаний, обеспечивают также информирование жителей </w:t>
      </w:r>
      <w:r w:rsidR="003D0925" w:rsidRPr="0083709A">
        <w:rPr>
          <w:rFonts w:ascii="Arial" w:hAnsi="Arial" w:cs="Arial"/>
          <w:sz w:val="24"/>
          <w:szCs w:val="24"/>
        </w:rPr>
        <w:t xml:space="preserve">Шарагайского </w:t>
      </w:r>
      <w:r w:rsidRPr="0083709A">
        <w:rPr>
          <w:rFonts w:ascii="Arial" w:hAnsi="Arial" w:cs="Arial"/>
          <w:sz w:val="24"/>
          <w:szCs w:val="24"/>
        </w:rPr>
        <w:t>муниципального образования о назначении, подготовке и проведении публичных слушаний и его результатах.</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4. Процедура проведения публичных слушаний должна обеспечивать возможность проверки и учета его результатов.</w:t>
      </w:r>
    </w:p>
    <w:p w:rsidR="005F760F" w:rsidRDefault="005F760F" w:rsidP="0083709A">
      <w:pPr>
        <w:ind w:firstLine="709"/>
        <w:rPr>
          <w:rFonts w:ascii="Arial" w:hAnsi="Arial" w:cs="Arial"/>
          <w:sz w:val="24"/>
          <w:szCs w:val="24"/>
        </w:rPr>
      </w:pPr>
      <w:r w:rsidRPr="0083709A">
        <w:rPr>
          <w:rFonts w:ascii="Arial" w:hAnsi="Arial" w:cs="Arial"/>
          <w:sz w:val="24"/>
          <w:szCs w:val="24"/>
        </w:rPr>
        <w:t xml:space="preserve">5. Ранее выявленное мнение жителей </w:t>
      </w:r>
      <w:r w:rsidR="003D0925" w:rsidRPr="0083709A">
        <w:rPr>
          <w:rFonts w:ascii="Arial" w:hAnsi="Arial" w:cs="Arial"/>
          <w:sz w:val="24"/>
          <w:szCs w:val="24"/>
        </w:rPr>
        <w:t xml:space="preserve">Шарагайского </w:t>
      </w:r>
      <w:r w:rsidRPr="0083709A">
        <w:rPr>
          <w:rFonts w:ascii="Arial" w:hAnsi="Arial" w:cs="Arial"/>
          <w:sz w:val="24"/>
          <w:szCs w:val="24"/>
        </w:rPr>
        <w:t xml:space="preserve">муниципального образования в форме местного референдума, на сходе, на собраниях, на </w:t>
      </w:r>
      <w:r w:rsidRPr="0083709A">
        <w:rPr>
          <w:rFonts w:ascii="Arial" w:hAnsi="Arial" w:cs="Arial"/>
          <w:sz w:val="24"/>
          <w:szCs w:val="24"/>
        </w:rPr>
        <w:lastRenderedPageBreak/>
        <w:t>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
    <w:p w:rsidR="0083709A" w:rsidRPr="0083709A" w:rsidRDefault="0083709A" w:rsidP="00607337">
      <w:pPr>
        <w:rPr>
          <w:rFonts w:ascii="Arial" w:hAnsi="Arial" w:cs="Arial"/>
          <w:b/>
          <w:sz w:val="24"/>
          <w:szCs w:val="24"/>
        </w:rPr>
      </w:pPr>
    </w:p>
    <w:p w:rsidR="005F760F" w:rsidRDefault="005F760F" w:rsidP="00607337">
      <w:pPr>
        <w:jc w:val="center"/>
        <w:rPr>
          <w:rFonts w:ascii="Arial" w:hAnsi="Arial" w:cs="Arial"/>
          <w:b/>
          <w:sz w:val="24"/>
          <w:szCs w:val="24"/>
        </w:rPr>
      </w:pPr>
      <w:r w:rsidRPr="0083709A">
        <w:rPr>
          <w:rFonts w:ascii="Arial" w:hAnsi="Arial" w:cs="Arial"/>
          <w:b/>
          <w:sz w:val="24"/>
          <w:szCs w:val="24"/>
        </w:rPr>
        <w:t>Статья 6. Вопросы публичных слушаний</w:t>
      </w:r>
    </w:p>
    <w:p w:rsidR="0083709A" w:rsidRPr="0083709A" w:rsidRDefault="0083709A" w:rsidP="00607337">
      <w:pPr>
        <w:jc w:val="center"/>
        <w:rPr>
          <w:rFonts w:ascii="Arial" w:hAnsi="Arial" w:cs="Arial"/>
          <w:b/>
          <w:sz w:val="24"/>
          <w:szCs w:val="24"/>
        </w:rPr>
      </w:pPr>
    </w:p>
    <w:p w:rsidR="005F760F" w:rsidRPr="0083709A" w:rsidRDefault="005F760F" w:rsidP="0083709A">
      <w:pPr>
        <w:ind w:firstLine="709"/>
        <w:rPr>
          <w:rFonts w:ascii="Arial" w:hAnsi="Arial" w:cs="Arial"/>
          <w:sz w:val="24"/>
          <w:szCs w:val="24"/>
        </w:rPr>
      </w:pPr>
      <w:r w:rsidRPr="0083709A">
        <w:rPr>
          <w:rFonts w:ascii="Arial" w:hAnsi="Arial" w:cs="Arial"/>
          <w:sz w:val="24"/>
          <w:szCs w:val="24"/>
        </w:rPr>
        <w:t xml:space="preserve">1. На 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w:t>
      </w:r>
      <w:r w:rsidR="00607337" w:rsidRPr="0083709A">
        <w:rPr>
          <w:rFonts w:ascii="Arial" w:hAnsi="Arial" w:cs="Arial"/>
          <w:sz w:val="24"/>
          <w:szCs w:val="24"/>
        </w:rPr>
        <w:t>Российской Федерации", другими Ф</w:t>
      </w:r>
      <w:r w:rsidRPr="0083709A">
        <w:rPr>
          <w:rFonts w:ascii="Arial" w:hAnsi="Arial" w:cs="Arial"/>
          <w:sz w:val="24"/>
          <w:szCs w:val="24"/>
        </w:rPr>
        <w:t>едеральными законами. На публичные слушания могут выноситься проекты иных муниципальных правовых актов по вопросам местного значения.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2. На публичные слушания не могут выноситься проекты муниципальных правовых актов:</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2) о персональном составе органов местного самоуправления, муниципальных органов муниципального образования;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 xml:space="preserve">3) 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 </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 xml:space="preserve">3. </w:t>
      </w:r>
      <w:proofErr w:type="gramStart"/>
      <w:r w:rsidRPr="0083709A">
        <w:rPr>
          <w:rFonts w:ascii="Arial" w:hAnsi="Arial" w:cs="Arial"/>
          <w:sz w:val="24"/>
          <w:szCs w:val="24"/>
        </w:rPr>
        <w:t xml:space="preserve">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соответствующего преобразования </w:t>
      </w:r>
      <w:r w:rsidR="00607337" w:rsidRPr="0083709A">
        <w:rPr>
          <w:rFonts w:ascii="Arial" w:hAnsi="Arial" w:cs="Arial"/>
          <w:sz w:val="24"/>
          <w:szCs w:val="24"/>
        </w:rPr>
        <w:t xml:space="preserve">Шарагайского </w:t>
      </w:r>
      <w:r w:rsidRPr="0083709A">
        <w:rPr>
          <w:rFonts w:ascii="Arial" w:hAnsi="Arial" w:cs="Arial"/>
          <w:sz w:val="24"/>
          <w:szCs w:val="24"/>
        </w:rPr>
        <w:t>муниципального образования</w:t>
      </w:r>
      <w:proofErr w:type="gramEnd"/>
      <w:r w:rsidRPr="0083709A">
        <w:rPr>
          <w:rFonts w:ascii="Arial" w:hAnsi="Arial" w:cs="Arial"/>
          <w:sz w:val="24"/>
          <w:szCs w:val="24"/>
        </w:rPr>
        <w:t>.</w:t>
      </w:r>
    </w:p>
    <w:p w:rsidR="005F760F" w:rsidRDefault="005F760F" w:rsidP="0083709A">
      <w:pPr>
        <w:ind w:firstLine="709"/>
        <w:rPr>
          <w:rFonts w:ascii="Arial" w:hAnsi="Arial" w:cs="Arial"/>
          <w:sz w:val="24"/>
          <w:szCs w:val="24"/>
        </w:rPr>
      </w:pPr>
      <w:r w:rsidRPr="0083709A">
        <w:rPr>
          <w:rFonts w:ascii="Arial" w:hAnsi="Arial" w:cs="Arial"/>
          <w:sz w:val="24"/>
          <w:szCs w:val="24"/>
        </w:rPr>
        <w:t>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w:t>
      </w:r>
    </w:p>
    <w:p w:rsidR="0083709A" w:rsidRPr="0083709A" w:rsidRDefault="0083709A" w:rsidP="00607337">
      <w:pPr>
        <w:rPr>
          <w:rFonts w:ascii="Arial" w:hAnsi="Arial" w:cs="Arial"/>
          <w:sz w:val="24"/>
          <w:szCs w:val="24"/>
        </w:rPr>
      </w:pPr>
    </w:p>
    <w:p w:rsidR="005F760F" w:rsidRDefault="005F760F" w:rsidP="00FE2082">
      <w:pPr>
        <w:jc w:val="center"/>
        <w:rPr>
          <w:rFonts w:ascii="Arial" w:hAnsi="Arial" w:cs="Arial"/>
          <w:b/>
          <w:sz w:val="24"/>
          <w:szCs w:val="24"/>
        </w:rPr>
      </w:pPr>
      <w:r w:rsidRPr="0083709A">
        <w:rPr>
          <w:rFonts w:ascii="Arial" w:hAnsi="Arial" w:cs="Arial"/>
          <w:b/>
          <w:sz w:val="24"/>
          <w:szCs w:val="24"/>
        </w:rPr>
        <w:t>Статья 7. Форма проведения публичных слушаний и голосования на публичных слушаниях</w:t>
      </w:r>
    </w:p>
    <w:p w:rsidR="0083709A" w:rsidRPr="0083709A" w:rsidRDefault="0083709A" w:rsidP="00FE2082">
      <w:pPr>
        <w:jc w:val="center"/>
        <w:rPr>
          <w:rFonts w:ascii="Arial" w:hAnsi="Arial" w:cs="Arial"/>
          <w:b/>
          <w:sz w:val="24"/>
          <w:szCs w:val="24"/>
        </w:rPr>
      </w:pPr>
    </w:p>
    <w:p w:rsidR="005F760F" w:rsidRPr="0083709A" w:rsidRDefault="005F760F" w:rsidP="0083709A">
      <w:pPr>
        <w:ind w:firstLine="709"/>
        <w:rPr>
          <w:rFonts w:ascii="Arial" w:hAnsi="Arial" w:cs="Arial"/>
          <w:sz w:val="24"/>
          <w:szCs w:val="24"/>
        </w:rPr>
      </w:pPr>
      <w:r w:rsidRPr="0083709A">
        <w:rPr>
          <w:rFonts w:ascii="Arial" w:hAnsi="Arial" w:cs="Arial"/>
          <w:sz w:val="24"/>
          <w:szCs w:val="24"/>
        </w:rPr>
        <w:t>1. Публичные слушания проводятся в форме одного или нескольких собраний, на котором (которых) жители</w:t>
      </w:r>
      <w:r w:rsidR="00607337" w:rsidRPr="0083709A">
        <w:rPr>
          <w:rFonts w:ascii="Arial" w:hAnsi="Arial" w:cs="Arial"/>
          <w:sz w:val="24"/>
          <w:szCs w:val="24"/>
        </w:rPr>
        <w:t xml:space="preserve"> Шарагайского</w:t>
      </w:r>
      <w:r w:rsidRPr="0083709A">
        <w:rPr>
          <w:rFonts w:ascii="Arial" w:hAnsi="Arial" w:cs="Arial"/>
          <w:sz w:val="24"/>
          <w:szCs w:val="24"/>
        </w:rPr>
        <w:t xml:space="preserve">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 xml:space="preserve">2. Публичные слушания проводятся </w:t>
      </w:r>
      <w:proofErr w:type="gramStart"/>
      <w:r w:rsidRPr="0083709A">
        <w:rPr>
          <w:rFonts w:ascii="Arial" w:hAnsi="Arial" w:cs="Arial"/>
          <w:sz w:val="24"/>
          <w:szCs w:val="24"/>
        </w:rPr>
        <w:t>в форме нескольких собраний в целях обеспечения всем заинтересованным лицам равных возможностей для участия в публичных слушаниях в случаях</w:t>
      </w:r>
      <w:proofErr w:type="gramEnd"/>
      <w:r w:rsidRPr="0083709A">
        <w:rPr>
          <w:rFonts w:ascii="Arial" w:hAnsi="Arial" w:cs="Arial"/>
          <w:sz w:val="24"/>
          <w:szCs w:val="24"/>
        </w:rPr>
        <w:t xml:space="preserve"> когда:</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lastRenderedPageBreak/>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2) решение о проведении публичных слушаний в форме нескольких собраний принято органом (должностным лицом), назначившим публичные слушания.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 xml:space="preserve">3. Голосование по вопросу публичных слушаний может проводиться в форме открытого или тайного голосования. Открытое голосование осуществляется путем поднятия участником публичных слушаний руки либо путем заполнения бюллетеня публичных слушаний, тайное голосование осуществляется питьем заполнения участником публичных </w:t>
      </w:r>
    </w:p>
    <w:p w:rsidR="005F760F" w:rsidRDefault="005F760F" w:rsidP="0083709A">
      <w:pPr>
        <w:ind w:firstLine="709"/>
        <w:rPr>
          <w:rFonts w:ascii="Arial" w:hAnsi="Arial" w:cs="Arial"/>
          <w:sz w:val="24"/>
          <w:szCs w:val="24"/>
        </w:rPr>
      </w:pPr>
      <w:r w:rsidRPr="0083709A">
        <w:rPr>
          <w:rFonts w:ascii="Arial" w:hAnsi="Arial" w:cs="Arial"/>
          <w:sz w:val="24"/>
          <w:szCs w:val="24"/>
        </w:rPr>
        <w:t xml:space="preserve">Порядком проведения публичных слушаний в </w:t>
      </w:r>
      <w:r w:rsidR="00607337" w:rsidRPr="0083709A">
        <w:rPr>
          <w:rFonts w:ascii="Arial" w:hAnsi="Arial" w:cs="Arial"/>
          <w:sz w:val="24"/>
          <w:szCs w:val="24"/>
        </w:rPr>
        <w:t xml:space="preserve">Шарагайском </w:t>
      </w:r>
      <w:r w:rsidRPr="0083709A">
        <w:rPr>
          <w:rFonts w:ascii="Arial" w:hAnsi="Arial" w:cs="Arial"/>
          <w:sz w:val="24"/>
          <w:szCs w:val="24"/>
        </w:rPr>
        <w:t>муниципальном образовании может быть предусмотрена только одна форма голосования на публичных слушаниях. В таком случае изменениям подлежат статьи 16 - 18, 20 настоящего Порядка.</w:t>
      </w:r>
    </w:p>
    <w:p w:rsidR="0083709A" w:rsidRPr="0083709A" w:rsidRDefault="0083709A" w:rsidP="00607337">
      <w:pPr>
        <w:rPr>
          <w:rFonts w:ascii="Arial" w:hAnsi="Arial" w:cs="Arial"/>
          <w:sz w:val="24"/>
          <w:szCs w:val="24"/>
        </w:rPr>
      </w:pPr>
    </w:p>
    <w:p w:rsidR="005F760F" w:rsidRDefault="005F760F" w:rsidP="00607337">
      <w:pPr>
        <w:jc w:val="center"/>
        <w:rPr>
          <w:rFonts w:ascii="Arial" w:hAnsi="Arial" w:cs="Arial"/>
          <w:b/>
          <w:sz w:val="24"/>
          <w:szCs w:val="24"/>
        </w:rPr>
      </w:pPr>
      <w:r w:rsidRPr="0083709A">
        <w:rPr>
          <w:rFonts w:ascii="Arial" w:hAnsi="Arial" w:cs="Arial"/>
          <w:b/>
          <w:sz w:val="24"/>
          <w:szCs w:val="24"/>
        </w:rPr>
        <w:t>Статья 8. Срок, дата и время проведения публичных слушаний</w:t>
      </w:r>
    </w:p>
    <w:p w:rsidR="0083709A" w:rsidRPr="0083709A" w:rsidRDefault="0083709A" w:rsidP="00607337">
      <w:pPr>
        <w:jc w:val="center"/>
        <w:rPr>
          <w:rFonts w:ascii="Arial" w:hAnsi="Arial" w:cs="Arial"/>
          <w:b/>
          <w:sz w:val="24"/>
          <w:szCs w:val="24"/>
        </w:rPr>
      </w:pPr>
    </w:p>
    <w:p w:rsidR="005F760F" w:rsidRPr="0083709A" w:rsidRDefault="005F760F" w:rsidP="0083709A">
      <w:pPr>
        <w:ind w:firstLine="709"/>
        <w:rPr>
          <w:rFonts w:ascii="Arial" w:hAnsi="Arial" w:cs="Arial"/>
          <w:sz w:val="24"/>
          <w:szCs w:val="24"/>
        </w:rPr>
      </w:pPr>
      <w:r w:rsidRPr="0083709A">
        <w:rPr>
          <w:rFonts w:ascii="Arial" w:hAnsi="Arial" w:cs="Arial"/>
          <w:sz w:val="24"/>
          <w:szCs w:val="24"/>
        </w:rPr>
        <w:t xml:space="preserve">1. Срок проведения публичных слушаний с момента оповещения жителей </w:t>
      </w:r>
      <w:r w:rsidR="00607337" w:rsidRPr="0083709A">
        <w:rPr>
          <w:rFonts w:ascii="Arial" w:hAnsi="Arial" w:cs="Arial"/>
          <w:sz w:val="24"/>
          <w:szCs w:val="24"/>
        </w:rPr>
        <w:t xml:space="preserve">Шарагайского </w:t>
      </w:r>
      <w:r w:rsidRPr="0083709A">
        <w:rPr>
          <w:rFonts w:ascii="Arial" w:hAnsi="Arial" w:cs="Arial"/>
          <w:sz w:val="24"/>
          <w:szCs w:val="24"/>
        </w:rPr>
        <w:t>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F760F" w:rsidRPr="0083709A" w:rsidRDefault="005F760F" w:rsidP="0083709A">
      <w:pPr>
        <w:ind w:firstLine="709"/>
        <w:rPr>
          <w:rFonts w:ascii="Arial" w:hAnsi="Arial" w:cs="Arial"/>
          <w:sz w:val="24"/>
          <w:szCs w:val="24"/>
          <w:lang w:eastAsia="ru-RU"/>
        </w:rPr>
      </w:pPr>
      <w:r w:rsidRPr="0083709A">
        <w:rPr>
          <w:rFonts w:ascii="Arial" w:hAnsi="Arial" w:cs="Arial"/>
          <w:sz w:val="24"/>
          <w:szCs w:val="24"/>
        </w:rPr>
        <w:t>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Дата публичных слушаний (дата проведения первого собрания) не может быть</w:t>
      </w:r>
      <w:r w:rsidRPr="0083709A">
        <w:rPr>
          <w:rFonts w:ascii="Arial" w:hAnsi="Arial" w:cs="Arial"/>
          <w:sz w:val="24"/>
          <w:szCs w:val="24"/>
          <w:lang w:eastAsia="ru-RU"/>
        </w:rPr>
        <w:t xml:space="preserve"> ранее двух недель с момента оповещения жителей муниципального образования о времени и месте проведения публичных слушаний.</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3. Временем проведения публичных слушания является время начала собрания, а в случаях, когда публичные слушания проводятся в форме нескольких собраний, - время начала каждого из собраний. Время проведения публичных слушаний не может быть ранее 10 и позднее 20 часов по местному времени.</w:t>
      </w:r>
    </w:p>
    <w:p w:rsidR="005F760F" w:rsidRDefault="005F760F" w:rsidP="0083709A">
      <w:pPr>
        <w:ind w:firstLine="709"/>
        <w:rPr>
          <w:rFonts w:ascii="Arial" w:hAnsi="Arial" w:cs="Arial"/>
          <w:sz w:val="24"/>
          <w:szCs w:val="24"/>
        </w:rPr>
      </w:pPr>
      <w:r w:rsidRPr="0083709A">
        <w:rPr>
          <w:rFonts w:ascii="Arial" w:hAnsi="Arial" w:cs="Arial"/>
          <w:sz w:val="24"/>
          <w:szCs w:val="24"/>
        </w:rPr>
        <w:t>4. Дата и время проведения публичных слушаний определяются, исходя из необходимости создания максимальных удо</w:t>
      </w:r>
      <w:proofErr w:type="gramStart"/>
      <w:r w:rsidRPr="0083709A">
        <w:rPr>
          <w:rFonts w:ascii="Arial" w:hAnsi="Arial" w:cs="Arial"/>
          <w:sz w:val="24"/>
          <w:szCs w:val="24"/>
        </w:rPr>
        <w:t>бств дл</w:t>
      </w:r>
      <w:proofErr w:type="gramEnd"/>
      <w:r w:rsidRPr="0083709A">
        <w:rPr>
          <w:rFonts w:ascii="Arial" w:hAnsi="Arial" w:cs="Arial"/>
          <w:sz w:val="24"/>
          <w:szCs w:val="24"/>
        </w:rPr>
        <w:t>я участников публичных слушаний.</w:t>
      </w:r>
    </w:p>
    <w:p w:rsidR="0083709A" w:rsidRPr="0083709A" w:rsidRDefault="0083709A" w:rsidP="00607337">
      <w:pPr>
        <w:rPr>
          <w:rFonts w:ascii="Arial" w:hAnsi="Arial" w:cs="Arial"/>
          <w:sz w:val="24"/>
          <w:szCs w:val="24"/>
        </w:rPr>
      </w:pPr>
    </w:p>
    <w:p w:rsidR="005F760F" w:rsidRDefault="005F760F" w:rsidP="00607337">
      <w:pPr>
        <w:jc w:val="center"/>
        <w:rPr>
          <w:rFonts w:ascii="Arial" w:hAnsi="Arial" w:cs="Arial"/>
          <w:b/>
          <w:sz w:val="24"/>
          <w:szCs w:val="24"/>
        </w:rPr>
      </w:pPr>
      <w:r w:rsidRPr="0083709A">
        <w:rPr>
          <w:rFonts w:ascii="Arial" w:hAnsi="Arial" w:cs="Arial"/>
          <w:b/>
          <w:sz w:val="24"/>
          <w:szCs w:val="24"/>
        </w:rPr>
        <w:t>Статья 9. Место проведения публичных слушаний</w:t>
      </w:r>
    </w:p>
    <w:p w:rsidR="0083709A" w:rsidRPr="0083709A" w:rsidRDefault="0083709A" w:rsidP="00607337">
      <w:pPr>
        <w:jc w:val="center"/>
        <w:rPr>
          <w:rFonts w:ascii="Arial" w:hAnsi="Arial" w:cs="Arial"/>
          <w:b/>
          <w:sz w:val="24"/>
          <w:szCs w:val="24"/>
        </w:rPr>
      </w:pPr>
    </w:p>
    <w:p w:rsidR="005F760F" w:rsidRPr="0083709A" w:rsidRDefault="005F760F" w:rsidP="0083709A">
      <w:pPr>
        <w:ind w:firstLine="709"/>
        <w:rPr>
          <w:rFonts w:ascii="Arial" w:hAnsi="Arial" w:cs="Arial"/>
          <w:sz w:val="24"/>
          <w:szCs w:val="24"/>
        </w:rPr>
      </w:pPr>
      <w:r w:rsidRPr="0083709A">
        <w:rPr>
          <w:rFonts w:ascii="Arial" w:hAnsi="Arial" w:cs="Arial"/>
          <w:sz w:val="24"/>
          <w:szCs w:val="24"/>
        </w:rPr>
        <w:t xml:space="preserve">1. </w:t>
      </w:r>
      <w:proofErr w:type="gramStart"/>
      <w:r w:rsidRPr="0083709A">
        <w:rPr>
          <w:rFonts w:ascii="Arial" w:hAnsi="Arial" w:cs="Arial"/>
          <w:sz w:val="24"/>
          <w:szCs w:val="24"/>
        </w:rPr>
        <w:t>Местом проведения публичных слушаний является место нахождения помещения, в котором проводится собрания, а в случаях, когда публичные слушания проводятся в форме нескольких собраний, - место нахождения помещения (помещений), в котором (которых) проводится каждое из собраний.</w:t>
      </w:r>
      <w:proofErr w:type="gramEnd"/>
      <w:r w:rsidRPr="0083709A">
        <w:rPr>
          <w:rFonts w:ascii="Arial" w:hAnsi="Arial" w:cs="Arial"/>
          <w:sz w:val="24"/>
          <w:szCs w:val="24"/>
        </w:rPr>
        <w:t xml:space="preserve"> Место проведения публичных слушаний определяется, исходя из необходимости создания максимальных удо</w:t>
      </w:r>
      <w:proofErr w:type="gramStart"/>
      <w:r w:rsidRPr="0083709A">
        <w:rPr>
          <w:rFonts w:ascii="Arial" w:hAnsi="Arial" w:cs="Arial"/>
          <w:sz w:val="24"/>
          <w:szCs w:val="24"/>
        </w:rPr>
        <w:t>бств дл</w:t>
      </w:r>
      <w:proofErr w:type="gramEnd"/>
      <w:r w:rsidRPr="0083709A">
        <w:rPr>
          <w:rFonts w:ascii="Arial" w:hAnsi="Arial" w:cs="Arial"/>
          <w:sz w:val="24"/>
          <w:szCs w:val="24"/>
        </w:rPr>
        <w:t>я участников публичных слушаний.</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2. Публичные слушания проводятся в помещении, пригодном для проведения собраний граждан.</w:t>
      </w:r>
    </w:p>
    <w:p w:rsidR="005F760F" w:rsidRDefault="005F760F" w:rsidP="0083709A">
      <w:pPr>
        <w:ind w:firstLine="709"/>
        <w:rPr>
          <w:rFonts w:ascii="Arial" w:hAnsi="Arial" w:cs="Arial"/>
          <w:sz w:val="24"/>
          <w:szCs w:val="24"/>
        </w:rPr>
      </w:pPr>
      <w:r w:rsidRPr="0083709A">
        <w:rPr>
          <w:rFonts w:ascii="Arial" w:hAnsi="Arial" w:cs="Arial"/>
          <w:sz w:val="24"/>
          <w:szCs w:val="24"/>
        </w:rPr>
        <w:t>3. Помещение публичных слушаний должно быть оборудовано сидячими местами для участников публичных слушаний в коли</w:t>
      </w:r>
      <w:r w:rsidR="00607337" w:rsidRPr="0083709A">
        <w:rPr>
          <w:rFonts w:ascii="Arial" w:hAnsi="Arial" w:cs="Arial"/>
          <w:sz w:val="24"/>
          <w:szCs w:val="24"/>
        </w:rPr>
        <w:t xml:space="preserve">честве не менее 10 процентов </w:t>
      </w:r>
      <w:r w:rsidRPr="0083709A">
        <w:rPr>
          <w:rFonts w:ascii="Arial" w:hAnsi="Arial" w:cs="Arial"/>
          <w:sz w:val="24"/>
          <w:szCs w:val="24"/>
        </w:rPr>
        <w:t xml:space="preserve"> от общего количества участников публичных слушаний, а в случаях проведения публичных слушаний в форме нескольких собраний - от количества </w:t>
      </w:r>
      <w:r w:rsidRPr="0083709A">
        <w:rPr>
          <w:rFonts w:ascii="Arial" w:hAnsi="Arial" w:cs="Arial"/>
          <w:sz w:val="24"/>
          <w:szCs w:val="24"/>
        </w:rPr>
        <w:lastRenderedPageBreak/>
        <w:t xml:space="preserve">участников публичных слушаний, проживающих </w:t>
      </w:r>
      <w:proofErr w:type="gramStart"/>
      <w:r w:rsidRPr="0083709A">
        <w:rPr>
          <w:rFonts w:ascii="Arial" w:hAnsi="Arial" w:cs="Arial"/>
          <w:sz w:val="24"/>
          <w:szCs w:val="24"/>
        </w:rPr>
        <w:t>на соответствующей части территории</w:t>
      </w:r>
      <w:proofErr w:type="gramEnd"/>
      <w:r w:rsidRPr="0083709A">
        <w:rPr>
          <w:rFonts w:ascii="Arial" w:hAnsi="Arial" w:cs="Arial"/>
          <w:sz w:val="24"/>
          <w:szCs w:val="24"/>
        </w:rPr>
        <w:t xml:space="preserve"> </w:t>
      </w:r>
      <w:r w:rsidR="00607337" w:rsidRPr="0083709A">
        <w:rPr>
          <w:rFonts w:ascii="Arial" w:hAnsi="Arial" w:cs="Arial"/>
          <w:sz w:val="24"/>
          <w:szCs w:val="24"/>
        </w:rPr>
        <w:t xml:space="preserve">Шарагайского </w:t>
      </w:r>
      <w:r w:rsidRPr="0083709A">
        <w:rPr>
          <w:rFonts w:ascii="Arial" w:hAnsi="Arial" w:cs="Arial"/>
          <w:sz w:val="24"/>
          <w:szCs w:val="24"/>
        </w:rPr>
        <w:t>муниципального образования.</w:t>
      </w:r>
    </w:p>
    <w:p w:rsidR="0083709A" w:rsidRPr="0083709A" w:rsidRDefault="0083709A" w:rsidP="00607337">
      <w:pPr>
        <w:rPr>
          <w:rFonts w:ascii="Arial" w:hAnsi="Arial" w:cs="Arial"/>
          <w:sz w:val="24"/>
          <w:szCs w:val="24"/>
        </w:rPr>
      </w:pPr>
    </w:p>
    <w:p w:rsidR="005F760F" w:rsidRDefault="005F760F" w:rsidP="00607337">
      <w:pPr>
        <w:jc w:val="center"/>
        <w:rPr>
          <w:rFonts w:ascii="Arial" w:hAnsi="Arial" w:cs="Arial"/>
          <w:b/>
          <w:sz w:val="24"/>
          <w:szCs w:val="24"/>
        </w:rPr>
      </w:pPr>
      <w:r w:rsidRPr="0083709A">
        <w:rPr>
          <w:rFonts w:ascii="Arial" w:hAnsi="Arial" w:cs="Arial"/>
          <w:b/>
          <w:sz w:val="24"/>
          <w:szCs w:val="24"/>
        </w:rPr>
        <w:t>Статья 10. Организационные и финансовые основы публичных слушаний</w:t>
      </w:r>
    </w:p>
    <w:p w:rsidR="0083709A" w:rsidRPr="0083709A" w:rsidRDefault="0083709A" w:rsidP="00607337">
      <w:pPr>
        <w:jc w:val="center"/>
        <w:rPr>
          <w:rFonts w:ascii="Arial" w:hAnsi="Arial" w:cs="Arial"/>
          <w:b/>
          <w:sz w:val="24"/>
          <w:szCs w:val="24"/>
        </w:rPr>
      </w:pPr>
    </w:p>
    <w:p w:rsidR="005F760F" w:rsidRPr="0083709A" w:rsidRDefault="005F760F" w:rsidP="0083709A">
      <w:pPr>
        <w:ind w:firstLine="709"/>
        <w:rPr>
          <w:rFonts w:ascii="Arial" w:hAnsi="Arial" w:cs="Arial"/>
          <w:sz w:val="24"/>
          <w:szCs w:val="24"/>
        </w:rPr>
      </w:pPr>
      <w:r w:rsidRPr="0083709A">
        <w:rPr>
          <w:rFonts w:ascii="Arial" w:hAnsi="Arial" w:cs="Arial"/>
          <w:sz w:val="24"/>
          <w:szCs w:val="24"/>
        </w:rPr>
        <w:t xml:space="preserve">1. Организацию подготовки и проведения публичных слушаний, назначенных </w:t>
      </w:r>
      <w:r w:rsidR="00607337" w:rsidRPr="0083709A">
        <w:rPr>
          <w:rFonts w:ascii="Arial" w:hAnsi="Arial" w:cs="Arial"/>
          <w:sz w:val="24"/>
          <w:szCs w:val="24"/>
        </w:rPr>
        <w:t>Думой</w:t>
      </w:r>
      <w:r w:rsidRPr="0083709A">
        <w:rPr>
          <w:rFonts w:ascii="Arial" w:hAnsi="Arial" w:cs="Arial"/>
          <w:sz w:val="24"/>
          <w:szCs w:val="24"/>
        </w:rPr>
        <w:t xml:space="preserve"> </w:t>
      </w:r>
      <w:r w:rsidR="00607337" w:rsidRPr="0083709A">
        <w:rPr>
          <w:rFonts w:ascii="Arial" w:hAnsi="Arial" w:cs="Arial"/>
          <w:sz w:val="24"/>
          <w:szCs w:val="24"/>
        </w:rPr>
        <w:t xml:space="preserve">Шарагайского </w:t>
      </w:r>
      <w:r w:rsidRPr="0083709A">
        <w:rPr>
          <w:rFonts w:ascii="Arial" w:hAnsi="Arial" w:cs="Arial"/>
          <w:sz w:val="24"/>
          <w:szCs w:val="24"/>
        </w:rPr>
        <w:t xml:space="preserve">муниципального образования (далее - представительный орган), осуществляет </w:t>
      </w:r>
      <w:r w:rsidR="00607337" w:rsidRPr="0083709A">
        <w:rPr>
          <w:rFonts w:ascii="Arial" w:hAnsi="Arial" w:cs="Arial"/>
          <w:sz w:val="24"/>
          <w:szCs w:val="24"/>
        </w:rPr>
        <w:t>Дума</w:t>
      </w:r>
      <w:r w:rsidRPr="0083709A">
        <w:rPr>
          <w:rFonts w:ascii="Arial" w:hAnsi="Arial" w:cs="Arial"/>
          <w:sz w:val="24"/>
          <w:szCs w:val="24"/>
        </w:rPr>
        <w:t>, а публичных слушаний, назначенных главой</w:t>
      </w:r>
      <w:r w:rsidR="00607337" w:rsidRPr="0083709A">
        <w:rPr>
          <w:rFonts w:ascii="Arial" w:hAnsi="Arial" w:cs="Arial"/>
          <w:sz w:val="24"/>
          <w:szCs w:val="24"/>
        </w:rPr>
        <w:t xml:space="preserve"> Шарагайского</w:t>
      </w:r>
      <w:r w:rsidRPr="0083709A">
        <w:rPr>
          <w:rFonts w:ascii="Arial" w:hAnsi="Arial" w:cs="Arial"/>
          <w:sz w:val="24"/>
          <w:szCs w:val="24"/>
        </w:rPr>
        <w:t xml:space="preserve"> муниципального образования (далее - Глава) осуществляет Глава.</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Представительный орган (Глава) определяет должностных лиц (работников), осуществляющих подготовку и проведение публичных слушаний (далее - организаторы публичных слушаний), в том числе определяет лиц, наделенных полномочиями председателя и секретаря собрания.</w:t>
      </w:r>
    </w:p>
    <w:p w:rsidR="005F760F" w:rsidRDefault="005F760F" w:rsidP="0083709A">
      <w:pPr>
        <w:ind w:firstLine="709"/>
        <w:rPr>
          <w:rFonts w:ascii="Arial" w:hAnsi="Arial" w:cs="Arial"/>
          <w:sz w:val="24"/>
          <w:szCs w:val="24"/>
        </w:rPr>
      </w:pPr>
      <w:r w:rsidRPr="0083709A">
        <w:rPr>
          <w:rFonts w:ascii="Arial" w:hAnsi="Arial" w:cs="Arial"/>
          <w:sz w:val="24"/>
          <w:szCs w:val="24"/>
        </w:rPr>
        <w:t>2. Финансирование мероприятий, связанных с подготовкой и проведением публичных слушаний осуществляется за счет средств местного бюджета.</w:t>
      </w:r>
    </w:p>
    <w:p w:rsidR="0083709A" w:rsidRPr="0083709A" w:rsidRDefault="0083709A" w:rsidP="00607337">
      <w:pPr>
        <w:rPr>
          <w:rFonts w:ascii="Arial" w:hAnsi="Arial" w:cs="Arial"/>
          <w:sz w:val="24"/>
          <w:szCs w:val="24"/>
        </w:rPr>
      </w:pPr>
    </w:p>
    <w:p w:rsidR="005F760F" w:rsidRDefault="005F760F" w:rsidP="007F2ACE">
      <w:pPr>
        <w:jc w:val="center"/>
        <w:rPr>
          <w:rFonts w:ascii="Arial" w:hAnsi="Arial" w:cs="Arial"/>
          <w:b/>
          <w:sz w:val="24"/>
          <w:szCs w:val="24"/>
        </w:rPr>
      </w:pPr>
      <w:r w:rsidRPr="0083709A">
        <w:rPr>
          <w:rFonts w:ascii="Arial" w:hAnsi="Arial" w:cs="Arial"/>
          <w:b/>
          <w:sz w:val="24"/>
          <w:szCs w:val="24"/>
        </w:rPr>
        <w:t>Глава 2. ПОРЯДОК НАЗНАЧЕНИЯ ПУБЛИЧНЫХ СЛУШАНИЙ</w:t>
      </w:r>
    </w:p>
    <w:p w:rsidR="0083709A" w:rsidRPr="0083709A" w:rsidRDefault="0083709A" w:rsidP="007F2ACE">
      <w:pPr>
        <w:jc w:val="center"/>
        <w:rPr>
          <w:rFonts w:ascii="Arial" w:hAnsi="Arial" w:cs="Arial"/>
          <w:b/>
          <w:sz w:val="24"/>
          <w:szCs w:val="24"/>
        </w:rPr>
      </w:pPr>
    </w:p>
    <w:p w:rsidR="005F760F" w:rsidRDefault="005F760F" w:rsidP="007F2ACE">
      <w:pPr>
        <w:jc w:val="center"/>
        <w:rPr>
          <w:rFonts w:ascii="Arial" w:hAnsi="Arial" w:cs="Arial"/>
          <w:b/>
          <w:sz w:val="24"/>
          <w:szCs w:val="24"/>
        </w:rPr>
      </w:pPr>
      <w:r w:rsidRPr="0083709A">
        <w:rPr>
          <w:rFonts w:ascii="Arial" w:hAnsi="Arial" w:cs="Arial"/>
          <w:b/>
          <w:sz w:val="24"/>
          <w:szCs w:val="24"/>
        </w:rPr>
        <w:t>Статья 11. Инициатива проведения публичных слушаний</w:t>
      </w:r>
    </w:p>
    <w:p w:rsidR="0083709A" w:rsidRPr="0083709A" w:rsidRDefault="0083709A" w:rsidP="007F2ACE">
      <w:pPr>
        <w:jc w:val="center"/>
        <w:rPr>
          <w:rFonts w:ascii="Arial" w:hAnsi="Arial" w:cs="Arial"/>
          <w:b/>
          <w:sz w:val="24"/>
          <w:szCs w:val="24"/>
        </w:rPr>
      </w:pPr>
    </w:p>
    <w:p w:rsidR="005F760F" w:rsidRPr="0083709A" w:rsidRDefault="005F760F" w:rsidP="0083709A">
      <w:pPr>
        <w:ind w:firstLine="709"/>
        <w:rPr>
          <w:rFonts w:ascii="Arial" w:hAnsi="Arial" w:cs="Arial"/>
          <w:sz w:val="24"/>
          <w:szCs w:val="24"/>
        </w:rPr>
      </w:pPr>
      <w:r w:rsidRPr="0083709A">
        <w:rPr>
          <w:rFonts w:ascii="Arial" w:hAnsi="Arial" w:cs="Arial"/>
          <w:sz w:val="24"/>
          <w:szCs w:val="24"/>
        </w:rPr>
        <w:t>1. Публичные слушания проводятся по инициативе:</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 xml:space="preserve">1) населения в количестве не менее </w:t>
      </w:r>
      <w:r w:rsidR="007F2ACE" w:rsidRPr="0083709A">
        <w:rPr>
          <w:rFonts w:ascii="Arial" w:hAnsi="Arial" w:cs="Arial"/>
          <w:sz w:val="24"/>
          <w:szCs w:val="24"/>
        </w:rPr>
        <w:t>1 процента</w:t>
      </w:r>
      <w:r w:rsidRPr="0083709A">
        <w:rPr>
          <w:rFonts w:ascii="Arial" w:hAnsi="Arial" w:cs="Arial"/>
          <w:sz w:val="24"/>
          <w:szCs w:val="24"/>
        </w:rPr>
        <w:t xml:space="preserve"> жителей </w:t>
      </w:r>
      <w:r w:rsidR="007F2ACE" w:rsidRPr="0083709A">
        <w:rPr>
          <w:rFonts w:ascii="Arial" w:hAnsi="Arial" w:cs="Arial"/>
          <w:sz w:val="24"/>
          <w:szCs w:val="24"/>
        </w:rPr>
        <w:t xml:space="preserve">Шарагайского </w:t>
      </w:r>
      <w:r w:rsidRPr="0083709A">
        <w:rPr>
          <w:rFonts w:ascii="Arial" w:hAnsi="Arial" w:cs="Arial"/>
          <w:sz w:val="24"/>
          <w:szCs w:val="24"/>
        </w:rPr>
        <w:t xml:space="preserve">муниципального образования, обладающих избирательных правом </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жителей муниципального образования, обладающих избирательным правом.</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2) представительного органа;</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3) Главы.</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2. Инициатива представительного органа о проведении публичных слушаний реализуется на основании обращения: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1) группы депутатов представительного органа в количестве __ человек &lt;11&gt;;</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2) органов территориального общественного самоуправления, которое осуществляется на территории муниципального образования;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3. Инициатива проведения публичных слушаний представительным органом реализуется посредством внесения в повестку заседания представительного органа вопроса о назначении публичных слушаний.</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4. Глава выдвигает инициативу проведения публичных слушаний по собственной инициативе либо на основании обращения: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1) местной администрации муниципального образования (далее - местная администрация) ее структурных подразделений;</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2) иных органов местного самоуправления, должностных лиц местного самоуправления, предусмотренных уставом муниципального образования;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3) избирательной комиссии муниципального образования &lt;13&gt;.</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5. Обращения, предусмотренные частями 2 и 4 настоящей статьи, должны содержать следующие сведения: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1) обоснование проведения публичных слушаний;</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2) срок, дату и время проведения публичных слушаний;</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3) форму публичных слушаний и форму голосования на публичных слушаниях;</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4) место проведения публичных слушаний.</w:t>
      </w:r>
    </w:p>
    <w:p w:rsidR="005F760F" w:rsidRDefault="005F760F" w:rsidP="0083709A">
      <w:pPr>
        <w:ind w:firstLine="709"/>
        <w:rPr>
          <w:rFonts w:ascii="Arial" w:hAnsi="Arial" w:cs="Arial"/>
          <w:sz w:val="24"/>
          <w:szCs w:val="24"/>
        </w:rPr>
      </w:pPr>
      <w:r w:rsidRPr="0083709A">
        <w:rPr>
          <w:rFonts w:ascii="Arial" w:hAnsi="Arial" w:cs="Arial"/>
          <w:sz w:val="24"/>
          <w:szCs w:val="24"/>
        </w:rPr>
        <w:lastRenderedPageBreak/>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83709A" w:rsidRPr="0083709A" w:rsidRDefault="0083709A" w:rsidP="007F2ACE">
      <w:pPr>
        <w:rPr>
          <w:rFonts w:ascii="Arial" w:hAnsi="Arial" w:cs="Arial"/>
          <w:sz w:val="24"/>
          <w:szCs w:val="24"/>
        </w:rPr>
      </w:pPr>
    </w:p>
    <w:p w:rsidR="005F760F" w:rsidRDefault="005F760F" w:rsidP="00FE2082">
      <w:pPr>
        <w:jc w:val="center"/>
        <w:rPr>
          <w:rFonts w:ascii="Arial" w:hAnsi="Arial" w:cs="Arial"/>
          <w:b/>
          <w:sz w:val="24"/>
          <w:szCs w:val="24"/>
        </w:rPr>
      </w:pPr>
      <w:r w:rsidRPr="0083709A">
        <w:rPr>
          <w:rFonts w:ascii="Arial" w:hAnsi="Arial" w:cs="Arial"/>
          <w:b/>
          <w:sz w:val="24"/>
          <w:szCs w:val="24"/>
        </w:rPr>
        <w:t>Статья 12. Порядок выдвижения инициативы проведения публичных слушаний населением</w:t>
      </w:r>
    </w:p>
    <w:p w:rsidR="0083709A" w:rsidRPr="0083709A" w:rsidRDefault="0083709A" w:rsidP="00FE2082">
      <w:pPr>
        <w:jc w:val="center"/>
        <w:rPr>
          <w:rFonts w:ascii="Arial" w:hAnsi="Arial" w:cs="Arial"/>
          <w:b/>
          <w:sz w:val="24"/>
          <w:szCs w:val="24"/>
        </w:rPr>
      </w:pPr>
    </w:p>
    <w:p w:rsidR="005F760F" w:rsidRPr="0083709A" w:rsidRDefault="005F760F" w:rsidP="0083709A">
      <w:pPr>
        <w:ind w:firstLine="709"/>
        <w:rPr>
          <w:rFonts w:ascii="Arial" w:hAnsi="Arial" w:cs="Arial"/>
          <w:sz w:val="24"/>
          <w:szCs w:val="24"/>
        </w:rPr>
      </w:pPr>
      <w:r w:rsidRPr="0083709A">
        <w:rPr>
          <w:rFonts w:ascii="Arial" w:hAnsi="Arial" w:cs="Arial"/>
          <w:sz w:val="24"/>
          <w:szCs w:val="24"/>
        </w:rPr>
        <w:t>1.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 В сборе подписей имеют право участвовать жители муниципального образования, имеющие право участвовать в публичных слушаниях на день осуществления соответствующих действий.</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2.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5 участников публичных слушаний</w:t>
      </w:r>
      <w:r w:rsidR="00FE2082" w:rsidRPr="0083709A">
        <w:rPr>
          <w:rFonts w:ascii="Arial" w:hAnsi="Arial" w:cs="Arial"/>
          <w:sz w:val="24"/>
          <w:szCs w:val="24"/>
        </w:rPr>
        <w:t>.</w:t>
      </w:r>
      <w:r w:rsidRPr="0083709A">
        <w:rPr>
          <w:rFonts w:ascii="Arial" w:hAnsi="Arial" w:cs="Arial"/>
          <w:sz w:val="24"/>
          <w:szCs w:val="24"/>
        </w:rPr>
        <w:t xml:space="preserve">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Сведения в подписной лист вносятся только рукописным способом, при этом использование карандашей не допускается.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 xml:space="preserve">4. </w:t>
      </w:r>
      <w:proofErr w:type="gramStart"/>
      <w:r w:rsidRPr="0083709A">
        <w:rPr>
          <w:rFonts w:ascii="Arial" w:hAnsi="Arial" w:cs="Arial"/>
          <w:sz w:val="24"/>
          <w:szCs w:val="24"/>
        </w:rPr>
        <w:t>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roofErr w:type="gramEnd"/>
    </w:p>
    <w:p w:rsidR="005F760F" w:rsidRPr="0083709A" w:rsidRDefault="005F760F" w:rsidP="0083709A">
      <w:pPr>
        <w:ind w:firstLine="709"/>
        <w:rPr>
          <w:rFonts w:ascii="Arial" w:hAnsi="Arial" w:cs="Arial"/>
          <w:sz w:val="24"/>
          <w:szCs w:val="24"/>
        </w:rPr>
      </w:pPr>
      <w:r w:rsidRPr="0083709A">
        <w:rPr>
          <w:rFonts w:ascii="Arial" w:hAnsi="Arial" w:cs="Arial"/>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6. После окончания сбора подписей в поддержку инициативы проведения публичных слушаний подписные листы должны быть сброшюрованы.</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lastRenderedPageBreak/>
        <w:t>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публичных слушаний.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публичных слушаний прилагаются документы, предусмотренные частью 6 статьи 11 настоящего Порядка и сброшюрованные подписные листы.</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5F760F" w:rsidRDefault="005F760F" w:rsidP="0083709A">
      <w:pPr>
        <w:ind w:firstLine="709"/>
        <w:rPr>
          <w:rFonts w:ascii="Arial" w:hAnsi="Arial" w:cs="Arial"/>
          <w:sz w:val="24"/>
          <w:szCs w:val="24"/>
        </w:rPr>
      </w:pPr>
      <w:r w:rsidRPr="0083709A">
        <w:rPr>
          <w:rFonts w:ascii="Arial" w:hAnsi="Arial" w:cs="Arial"/>
          <w:sz w:val="24"/>
          <w:szCs w:val="24"/>
        </w:rPr>
        <w:t xml:space="preserve">9. В случаях, когда представительным органом принято решение о подтверждении </w:t>
      </w:r>
      <w:proofErr w:type="gramStart"/>
      <w:r w:rsidRPr="0083709A">
        <w:rPr>
          <w:rFonts w:ascii="Arial" w:hAnsi="Arial" w:cs="Arial"/>
          <w:sz w:val="24"/>
          <w:szCs w:val="24"/>
        </w:rPr>
        <w:t>факта выдвижения инициативы проведения публичных слушаний</w:t>
      </w:r>
      <w:proofErr w:type="gramEnd"/>
      <w:r w:rsidRPr="0083709A">
        <w:rPr>
          <w:rFonts w:ascii="Arial" w:hAnsi="Arial" w:cs="Arial"/>
          <w:sz w:val="24"/>
          <w:szCs w:val="24"/>
        </w:rPr>
        <w:t xml:space="preserve"> населением, вопрос о назначении публичных слушаний вносится в повестку заседания представительного органа, на котором рассматривался вопрос о результатах выдвижения инициативы проведения публичных слушаний населением, либо в повестку следующего заседания представительного органа.</w:t>
      </w:r>
    </w:p>
    <w:p w:rsidR="0083709A" w:rsidRPr="0083709A" w:rsidRDefault="0083709A" w:rsidP="007F2ACE">
      <w:pPr>
        <w:rPr>
          <w:rFonts w:ascii="Arial" w:hAnsi="Arial" w:cs="Arial"/>
          <w:sz w:val="24"/>
          <w:szCs w:val="24"/>
        </w:rPr>
      </w:pPr>
    </w:p>
    <w:p w:rsidR="005F760F" w:rsidRDefault="005F760F" w:rsidP="00FE2082">
      <w:pPr>
        <w:jc w:val="center"/>
        <w:rPr>
          <w:rFonts w:ascii="Arial" w:hAnsi="Arial" w:cs="Arial"/>
          <w:b/>
          <w:sz w:val="24"/>
          <w:szCs w:val="24"/>
        </w:rPr>
      </w:pPr>
      <w:r w:rsidRPr="0083709A">
        <w:rPr>
          <w:rFonts w:ascii="Arial" w:hAnsi="Arial" w:cs="Arial"/>
          <w:b/>
          <w:sz w:val="24"/>
          <w:szCs w:val="24"/>
        </w:rPr>
        <w:t>Статья 13. Отзыв инициативы проведения публичных слушаний, выдвинутой населением</w:t>
      </w:r>
    </w:p>
    <w:p w:rsidR="0083709A" w:rsidRPr="0083709A" w:rsidRDefault="0083709A" w:rsidP="00FE2082">
      <w:pPr>
        <w:jc w:val="center"/>
        <w:rPr>
          <w:rFonts w:ascii="Arial" w:hAnsi="Arial" w:cs="Arial"/>
          <w:b/>
          <w:sz w:val="24"/>
          <w:szCs w:val="24"/>
        </w:rPr>
      </w:pPr>
    </w:p>
    <w:p w:rsidR="005F760F" w:rsidRPr="0083709A" w:rsidRDefault="005F760F" w:rsidP="0083709A">
      <w:pPr>
        <w:ind w:firstLine="709"/>
        <w:rPr>
          <w:rFonts w:ascii="Arial" w:hAnsi="Arial" w:cs="Arial"/>
          <w:sz w:val="24"/>
          <w:szCs w:val="24"/>
        </w:rPr>
      </w:pPr>
      <w:r w:rsidRPr="0083709A">
        <w:rPr>
          <w:rFonts w:ascii="Arial" w:hAnsi="Arial" w:cs="Arial"/>
          <w:sz w:val="24"/>
          <w:szCs w:val="24"/>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представительным органом вопроса о назначении публичных слушаний.</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2. Отзыв инициативы проведения публичных слушаний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5F760F" w:rsidRDefault="005F760F" w:rsidP="0083709A">
      <w:pPr>
        <w:ind w:firstLine="709"/>
        <w:rPr>
          <w:rFonts w:ascii="Arial" w:hAnsi="Arial" w:cs="Arial"/>
          <w:sz w:val="24"/>
          <w:szCs w:val="24"/>
        </w:rPr>
      </w:pPr>
      <w:r w:rsidRPr="0083709A">
        <w:rPr>
          <w:rFonts w:ascii="Arial" w:hAnsi="Arial" w:cs="Arial"/>
          <w:sz w:val="24"/>
          <w:szCs w:val="24"/>
        </w:rPr>
        <w:t xml:space="preserve">3. Отзыв инициативы проведения публичных слушаний не </w:t>
      </w:r>
      <w:r w:rsidR="00FE2082" w:rsidRPr="0083709A">
        <w:rPr>
          <w:rFonts w:ascii="Arial" w:hAnsi="Arial" w:cs="Arial"/>
          <w:sz w:val="24"/>
          <w:szCs w:val="24"/>
        </w:rPr>
        <w:t xml:space="preserve">препятствует рассмотрению такой </w:t>
      </w:r>
      <w:r w:rsidRPr="0083709A">
        <w:rPr>
          <w:rFonts w:ascii="Arial" w:hAnsi="Arial" w:cs="Arial"/>
          <w:sz w:val="24"/>
          <w:szCs w:val="24"/>
        </w:rPr>
        <w:t>инициативы представительным органом.</w:t>
      </w:r>
    </w:p>
    <w:p w:rsidR="0083709A" w:rsidRPr="0083709A" w:rsidRDefault="0083709A" w:rsidP="0083709A">
      <w:pPr>
        <w:ind w:firstLine="709"/>
        <w:rPr>
          <w:rFonts w:ascii="Arial" w:hAnsi="Arial" w:cs="Arial"/>
          <w:sz w:val="24"/>
          <w:szCs w:val="24"/>
        </w:rPr>
      </w:pPr>
    </w:p>
    <w:p w:rsidR="005F760F" w:rsidRDefault="005F760F" w:rsidP="00FE2082">
      <w:pPr>
        <w:jc w:val="center"/>
        <w:rPr>
          <w:rFonts w:ascii="Arial" w:hAnsi="Arial" w:cs="Arial"/>
          <w:b/>
          <w:sz w:val="24"/>
          <w:szCs w:val="24"/>
        </w:rPr>
      </w:pPr>
      <w:r w:rsidRPr="0083709A">
        <w:rPr>
          <w:rFonts w:ascii="Arial" w:hAnsi="Arial" w:cs="Arial"/>
          <w:b/>
          <w:sz w:val="24"/>
          <w:szCs w:val="24"/>
        </w:rPr>
        <w:t>Статья 14. Принятие решения о назначении публичных слушаний</w:t>
      </w:r>
    </w:p>
    <w:p w:rsidR="0083709A" w:rsidRPr="0083709A" w:rsidRDefault="0083709A" w:rsidP="00FE2082">
      <w:pPr>
        <w:jc w:val="center"/>
        <w:rPr>
          <w:rFonts w:ascii="Arial" w:hAnsi="Arial" w:cs="Arial"/>
          <w:b/>
          <w:sz w:val="24"/>
          <w:szCs w:val="24"/>
        </w:rPr>
      </w:pPr>
    </w:p>
    <w:p w:rsidR="005F760F" w:rsidRPr="0083709A" w:rsidRDefault="005F760F" w:rsidP="0083709A">
      <w:pPr>
        <w:ind w:firstLine="709"/>
        <w:rPr>
          <w:rFonts w:ascii="Arial" w:hAnsi="Arial" w:cs="Arial"/>
          <w:sz w:val="24"/>
          <w:szCs w:val="24"/>
        </w:rPr>
      </w:pPr>
      <w:r w:rsidRPr="0083709A">
        <w:rPr>
          <w:rFonts w:ascii="Arial" w:hAnsi="Arial" w:cs="Arial"/>
          <w:sz w:val="24"/>
          <w:szCs w:val="24"/>
        </w:rPr>
        <w:t>1. Публичные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 xml:space="preserve">2. </w:t>
      </w:r>
      <w:proofErr w:type="gramStart"/>
      <w:r w:rsidRPr="0083709A">
        <w:rPr>
          <w:rFonts w:ascii="Arial" w:hAnsi="Arial" w:cs="Arial"/>
          <w:sz w:val="24"/>
          <w:szCs w:val="24"/>
        </w:rPr>
        <w:t xml:space="preserve">В случае принятия представительным органом решения о назначении публичных слушаний по инициативе населения представительный орган муниципального образования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(описания предлагаемого </w:t>
      </w:r>
      <w:r w:rsidRPr="0083709A">
        <w:rPr>
          <w:rFonts w:ascii="Arial" w:hAnsi="Arial" w:cs="Arial"/>
          <w:sz w:val="24"/>
          <w:szCs w:val="24"/>
        </w:rPr>
        <w:lastRenderedPageBreak/>
        <w:t>преобразования муниципального образования), предложенного населением для обсуждения на публичных слушаниях.</w:t>
      </w:r>
      <w:proofErr w:type="gramEnd"/>
    </w:p>
    <w:p w:rsidR="005F760F" w:rsidRPr="0083709A" w:rsidRDefault="005F760F" w:rsidP="0083709A">
      <w:pPr>
        <w:ind w:firstLine="709"/>
        <w:rPr>
          <w:rFonts w:ascii="Arial" w:hAnsi="Arial" w:cs="Arial"/>
          <w:sz w:val="24"/>
          <w:szCs w:val="24"/>
        </w:rPr>
      </w:pPr>
      <w:r w:rsidRPr="0083709A">
        <w:rPr>
          <w:rFonts w:ascii="Arial" w:hAnsi="Arial" w:cs="Arial"/>
          <w:sz w:val="24"/>
          <w:szCs w:val="24"/>
        </w:rPr>
        <w:t>3. Решение о назначении публичных слушаний принимается представительным органом путем принятия решения, Главой - путем принятия постановления.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4. В решении о назначении публичных слушаний устанавливаются: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1) срок, дата и время проведения публичных слушаний;</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2) форма публичных слушаний и форма голосования на публичных слушаниях;</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3) место проведения публичных слушаний.</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5. Решение о назначении публичных слушаний, включая приложение к нему, подлежит официальному опубликованию (обнародованию) в порядке,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5F760F" w:rsidRDefault="005F760F" w:rsidP="0083709A">
      <w:pPr>
        <w:ind w:firstLine="709"/>
        <w:rPr>
          <w:rFonts w:ascii="Arial" w:hAnsi="Arial" w:cs="Arial"/>
          <w:sz w:val="24"/>
          <w:szCs w:val="24"/>
        </w:rPr>
      </w:pPr>
      <w:r w:rsidRPr="0083709A">
        <w:rPr>
          <w:rFonts w:ascii="Arial" w:hAnsi="Arial" w:cs="Arial"/>
          <w:sz w:val="24"/>
          <w:szCs w:val="24"/>
        </w:rPr>
        <w:t>6. Моментом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83709A" w:rsidRPr="0083709A" w:rsidRDefault="0083709A" w:rsidP="007F2ACE">
      <w:pPr>
        <w:rPr>
          <w:rFonts w:ascii="Arial" w:hAnsi="Arial" w:cs="Arial"/>
          <w:sz w:val="24"/>
          <w:szCs w:val="24"/>
        </w:rPr>
      </w:pPr>
    </w:p>
    <w:p w:rsidR="005F760F" w:rsidRDefault="005F760F" w:rsidP="00046508">
      <w:pPr>
        <w:jc w:val="center"/>
        <w:rPr>
          <w:rFonts w:ascii="Arial" w:hAnsi="Arial" w:cs="Arial"/>
          <w:b/>
          <w:sz w:val="24"/>
          <w:szCs w:val="24"/>
        </w:rPr>
      </w:pPr>
      <w:r w:rsidRPr="0083709A">
        <w:rPr>
          <w:rFonts w:ascii="Arial" w:hAnsi="Arial" w:cs="Arial"/>
          <w:b/>
          <w:sz w:val="24"/>
          <w:szCs w:val="24"/>
        </w:rPr>
        <w:t>Глава 3. ПОРЯДОК ПОДГОТОВКИ И ПРОВЕДЕНИЯ ПУБЛИЧНЫХ СЛУШАНИЙ</w:t>
      </w:r>
    </w:p>
    <w:p w:rsidR="0083709A" w:rsidRPr="0083709A" w:rsidRDefault="0083709A" w:rsidP="00046508">
      <w:pPr>
        <w:jc w:val="center"/>
        <w:rPr>
          <w:rFonts w:ascii="Arial" w:hAnsi="Arial" w:cs="Arial"/>
          <w:b/>
          <w:sz w:val="24"/>
          <w:szCs w:val="24"/>
        </w:rPr>
      </w:pPr>
    </w:p>
    <w:p w:rsidR="005F760F" w:rsidRDefault="005F760F" w:rsidP="00046508">
      <w:pPr>
        <w:jc w:val="center"/>
        <w:rPr>
          <w:rFonts w:ascii="Arial" w:hAnsi="Arial" w:cs="Arial"/>
          <w:b/>
          <w:sz w:val="24"/>
          <w:szCs w:val="24"/>
        </w:rPr>
      </w:pPr>
      <w:r w:rsidRPr="0083709A">
        <w:rPr>
          <w:rFonts w:ascii="Arial" w:hAnsi="Arial" w:cs="Arial"/>
          <w:b/>
          <w:sz w:val="24"/>
          <w:szCs w:val="24"/>
        </w:rPr>
        <w:t>Статья 15. Оповещение участников публичных слушаний о вопросе публичных слушаний</w:t>
      </w:r>
    </w:p>
    <w:p w:rsidR="0083709A" w:rsidRPr="0083709A" w:rsidRDefault="0083709A" w:rsidP="00046508">
      <w:pPr>
        <w:jc w:val="center"/>
        <w:rPr>
          <w:rFonts w:ascii="Arial" w:hAnsi="Arial" w:cs="Arial"/>
          <w:b/>
          <w:sz w:val="24"/>
          <w:szCs w:val="24"/>
        </w:rPr>
      </w:pPr>
    </w:p>
    <w:p w:rsidR="005F760F" w:rsidRPr="0083709A" w:rsidRDefault="005F760F" w:rsidP="0083709A">
      <w:pPr>
        <w:ind w:firstLine="709"/>
        <w:rPr>
          <w:rFonts w:ascii="Arial" w:hAnsi="Arial" w:cs="Arial"/>
          <w:sz w:val="24"/>
          <w:szCs w:val="24"/>
        </w:rPr>
      </w:pPr>
      <w:r w:rsidRPr="0083709A">
        <w:rPr>
          <w:rFonts w:ascii="Arial" w:hAnsi="Arial" w:cs="Arial"/>
          <w:sz w:val="24"/>
          <w:szCs w:val="24"/>
        </w:rPr>
        <w:t>1. Организаторы публичных слушаний принимают меры для заблаговременного оповещения жителей 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w:t>
      </w:r>
    </w:p>
    <w:p w:rsidR="005F760F" w:rsidRDefault="005F760F" w:rsidP="0083709A">
      <w:pPr>
        <w:ind w:firstLine="709"/>
        <w:rPr>
          <w:rFonts w:ascii="Arial" w:hAnsi="Arial" w:cs="Arial"/>
          <w:sz w:val="24"/>
          <w:szCs w:val="24"/>
        </w:rPr>
      </w:pPr>
      <w:r w:rsidRPr="0083709A">
        <w:rPr>
          <w:rFonts w:ascii="Arial" w:hAnsi="Arial" w:cs="Arial"/>
          <w:sz w:val="24"/>
          <w:szCs w:val="24"/>
        </w:rPr>
        <w:t>2. Оповещение участников публичных слушаний о вопросе публичных слушаний может осуществляться путем опубликования соответствующей информации в средствах массовой информации, ее размещения на официальных сайтах органов местного самоуправления муниципального образования в информационно-телекоммуникационной сети "Интернет", в местах, наиболее посещаемых жителями муниципального образования, и в иных удобных для населения формах.</w:t>
      </w:r>
    </w:p>
    <w:p w:rsidR="0083709A" w:rsidRPr="0083709A" w:rsidRDefault="0083709A" w:rsidP="007F2ACE">
      <w:pPr>
        <w:rPr>
          <w:rFonts w:ascii="Arial" w:hAnsi="Arial" w:cs="Arial"/>
          <w:sz w:val="24"/>
          <w:szCs w:val="24"/>
        </w:rPr>
      </w:pPr>
    </w:p>
    <w:p w:rsidR="005F760F" w:rsidRDefault="005F760F" w:rsidP="00FE2082">
      <w:pPr>
        <w:jc w:val="center"/>
        <w:rPr>
          <w:rFonts w:ascii="Arial" w:hAnsi="Arial" w:cs="Arial"/>
          <w:b/>
          <w:sz w:val="24"/>
          <w:szCs w:val="24"/>
        </w:rPr>
      </w:pPr>
      <w:r w:rsidRPr="0083709A">
        <w:rPr>
          <w:rFonts w:ascii="Arial" w:hAnsi="Arial" w:cs="Arial"/>
          <w:b/>
          <w:sz w:val="24"/>
          <w:szCs w:val="24"/>
        </w:rPr>
        <w:t>Статья 16. Бюллетень публичных слушаний</w:t>
      </w:r>
    </w:p>
    <w:p w:rsidR="0083709A" w:rsidRPr="0083709A" w:rsidRDefault="0083709A" w:rsidP="00FE2082">
      <w:pPr>
        <w:jc w:val="center"/>
        <w:rPr>
          <w:rFonts w:ascii="Arial" w:hAnsi="Arial" w:cs="Arial"/>
          <w:b/>
          <w:sz w:val="24"/>
          <w:szCs w:val="24"/>
        </w:rPr>
      </w:pPr>
    </w:p>
    <w:p w:rsidR="005F760F" w:rsidRPr="0083709A" w:rsidRDefault="005F760F" w:rsidP="0083709A">
      <w:pPr>
        <w:ind w:firstLine="709"/>
        <w:rPr>
          <w:rFonts w:ascii="Arial" w:hAnsi="Arial" w:cs="Arial"/>
          <w:sz w:val="24"/>
          <w:szCs w:val="24"/>
        </w:rPr>
      </w:pPr>
      <w:r w:rsidRPr="0083709A">
        <w:rPr>
          <w:rFonts w:ascii="Arial" w:hAnsi="Arial" w:cs="Arial"/>
          <w:sz w:val="24"/>
          <w:szCs w:val="24"/>
        </w:rPr>
        <w:t>1. В случаях проведения голосования по вопросу публичных слушаний путем заполнения бюллетеня публичных слушаний организаторы публичных слушаний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 xml:space="preserve">2. При проведении на публичных слушаниях открытого голосования путем заполнения бюллетеней публичных слушаний бюллетени публичных слушаний </w:t>
      </w:r>
      <w:r w:rsidRPr="0083709A">
        <w:rPr>
          <w:rFonts w:ascii="Arial" w:hAnsi="Arial" w:cs="Arial"/>
          <w:sz w:val="24"/>
          <w:szCs w:val="24"/>
        </w:rPr>
        <w:lastRenderedPageBreak/>
        <w:t>должны быть пронумерованы. Нумерация бюллетеней публичных слушаний должна быть сквозной.</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При проведении на публичных слушаниях тайного голосования путем заполнения бюллетеней публичных слушаний различия между бюллетенями публичных слушаний не допускаются, в том числе не допускается нумерация бюллетеней публичных слушаний.</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3. На каждом бюллетене публичных слушаний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публичных слушаний, по которому осуществляется голосование на публичных слушаниях, помещаются пустые квадраты.</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4. Один бюллетень публичных слушаний может использоваться для голосования только одного участника публичных слушаний.</w:t>
      </w:r>
    </w:p>
    <w:p w:rsidR="005F760F" w:rsidRDefault="005F760F" w:rsidP="0083709A">
      <w:pPr>
        <w:ind w:firstLine="709"/>
        <w:rPr>
          <w:rFonts w:ascii="Arial" w:hAnsi="Arial" w:cs="Arial"/>
          <w:sz w:val="24"/>
          <w:szCs w:val="24"/>
        </w:rPr>
      </w:pPr>
      <w:r w:rsidRPr="0083709A">
        <w:rPr>
          <w:rFonts w:ascii="Arial" w:hAnsi="Arial" w:cs="Arial"/>
          <w:sz w:val="24"/>
          <w:szCs w:val="24"/>
        </w:rPr>
        <w:t>5. Текст бюллетеней публичных слушаний печатается на русском языке.</w:t>
      </w:r>
    </w:p>
    <w:p w:rsidR="0083709A" w:rsidRPr="0083709A" w:rsidRDefault="0083709A" w:rsidP="0083709A">
      <w:pPr>
        <w:ind w:firstLine="709"/>
        <w:rPr>
          <w:rFonts w:ascii="Arial" w:hAnsi="Arial" w:cs="Arial"/>
          <w:sz w:val="24"/>
          <w:szCs w:val="24"/>
        </w:rPr>
      </w:pPr>
    </w:p>
    <w:p w:rsidR="005F760F" w:rsidRDefault="005F760F" w:rsidP="00FE2082">
      <w:pPr>
        <w:jc w:val="center"/>
        <w:rPr>
          <w:rFonts w:ascii="Arial" w:hAnsi="Arial" w:cs="Arial"/>
          <w:b/>
          <w:sz w:val="24"/>
          <w:szCs w:val="24"/>
        </w:rPr>
      </w:pPr>
      <w:r w:rsidRPr="0083709A">
        <w:rPr>
          <w:rFonts w:ascii="Arial" w:hAnsi="Arial" w:cs="Arial"/>
          <w:b/>
          <w:sz w:val="24"/>
          <w:szCs w:val="24"/>
        </w:rPr>
        <w:t>Статья 17. Порядок регистрации участников публичных слушаний и жителей муниципального образования, не являющихся участниками публичных слушаний</w:t>
      </w:r>
    </w:p>
    <w:p w:rsidR="0083709A" w:rsidRPr="0083709A" w:rsidRDefault="0083709A" w:rsidP="00FE2082">
      <w:pPr>
        <w:jc w:val="center"/>
        <w:rPr>
          <w:rFonts w:ascii="Arial" w:hAnsi="Arial" w:cs="Arial"/>
          <w:b/>
          <w:sz w:val="24"/>
          <w:szCs w:val="24"/>
        </w:rPr>
      </w:pPr>
    </w:p>
    <w:p w:rsidR="005F760F" w:rsidRPr="0083709A" w:rsidRDefault="005F760F" w:rsidP="0083709A">
      <w:pPr>
        <w:ind w:firstLine="709"/>
        <w:rPr>
          <w:rFonts w:ascii="Arial" w:hAnsi="Arial" w:cs="Arial"/>
          <w:sz w:val="24"/>
          <w:szCs w:val="24"/>
        </w:rPr>
      </w:pPr>
      <w:r w:rsidRPr="0083709A">
        <w:rPr>
          <w:rFonts w:ascii="Arial" w:hAnsi="Arial" w:cs="Arial"/>
          <w:sz w:val="24"/>
          <w:szCs w:val="24"/>
        </w:rPr>
        <w:t>1. В целях учета количества жителей 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 муниципального образования, не являющихся участниками публичных слушаний (далее - регистрация).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муниципального образования, не являющихся участниками публичных слушаний, в список жителей муниципального образования, не являющихся участниками публичных слушаний.</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w:t>
      </w:r>
      <w:r w:rsidRPr="0083709A">
        <w:rPr>
          <w:rFonts w:ascii="Arial" w:hAnsi="Arial" w:cs="Arial"/>
          <w:sz w:val="24"/>
          <w:szCs w:val="24"/>
          <w:lang w:eastAsia="ru-RU"/>
        </w:rPr>
        <w:t xml:space="preserve"> публичных слушаний ранее. В случаях, когда на публичных слушаниях проводится открытое голосование путем заполнения бюллетеня публичных слушаний, список участников публичных слушаний дополняется графой для внесения сведений о номере </w:t>
      </w:r>
      <w:r w:rsidRPr="0083709A">
        <w:rPr>
          <w:rFonts w:ascii="Arial" w:hAnsi="Arial" w:cs="Arial"/>
          <w:sz w:val="24"/>
          <w:szCs w:val="24"/>
        </w:rPr>
        <w:t>бюллетене публичных слушаний, выданного участнику публичных слушаний.</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Все листы списка участников публичных слушаний подлежат сквозной нумерации.</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 xml:space="preserve">4. Список жителей </w:t>
      </w:r>
      <w:r w:rsidR="007F2ACE" w:rsidRPr="0083709A">
        <w:rPr>
          <w:rFonts w:ascii="Arial" w:hAnsi="Arial" w:cs="Arial"/>
          <w:sz w:val="24"/>
          <w:szCs w:val="24"/>
        </w:rPr>
        <w:t xml:space="preserve">Шарагайского </w:t>
      </w:r>
      <w:r w:rsidRPr="0083709A">
        <w:rPr>
          <w:rFonts w:ascii="Arial" w:hAnsi="Arial" w:cs="Arial"/>
          <w:sz w:val="24"/>
          <w:szCs w:val="24"/>
        </w:rPr>
        <w:t>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муниципального образования, не являющихся участниками публичных слушаний, подлежат сквозной нумерации.</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5. Регистрация начинается не позднее, чем за 30 минут до времени проведения публичных слушаний.</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6. Для регистрации участник публичных слушаний, житель 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lastRenderedPageBreak/>
        <w:t>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муниципального образования, не являющемся участником публичных слушаний, в список жителей муниципального образования, не являющихся участниками публичных слушаний.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муниципального образования, не являющийся участником публичных слушаний, вносит в соответствующий список собственноручно.</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 xml:space="preserve">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w:t>
      </w:r>
      <w:proofErr w:type="gramStart"/>
      <w:r w:rsidRPr="0083709A">
        <w:rPr>
          <w:rFonts w:ascii="Arial" w:hAnsi="Arial" w:cs="Arial"/>
          <w:sz w:val="24"/>
          <w:szCs w:val="24"/>
        </w:rPr>
        <w:t>голосовал ранее по вопросу публичных слушаний на другом собрании организатор публичных слушаний предупреждает</w:t>
      </w:r>
      <w:proofErr w:type="gramEnd"/>
      <w:r w:rsidRPr="0083709A">
        <w:rPr>
          <w:rFonts w:ascii="Arial" w:hAnsi="Arial" w:cs="Arial"/>
          <w:sz w:val="24"/>
          <w:szCs w:val="24"/>
        </w:rPr>
        <w:t xml:space="preserve"> его о том, что он не имеет право повторно голосовать по вопросу публичных слушаний.</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9. В случаях проведения голосования на публичных слушаниях путем заполнения бюллетеня публичных слушаний после внесения сведений об участнике публичных слушаний в список участников публичных слушаний организатор публичных слушаний выдает ему бюллетень публичных слушаний. Бюллетень публичных слушаний не выдается участнику публичных слушаний, если он ранее голосовал по вопросу публичных слушаний на другом собрании.</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В случаях проведения открытого голосования на публичных слушаниях путем заполнения бюллетеня публичных слушаний, организатор публичных слушаний вносит сведения о номере бюллетеня публичных слушаний, выданного участнику публичных слушаний, в список участников публичных слушаний.</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10. Регистрация завершается по истечении 15 минут с момента начала собрания.</w:t>
      </w:r>
    </w:p>
    <w:p w:rsidR="005F760F" w:rsidRDefault="005F760F" w:rsidP="0083709A">
      <w:pPr>
        <w:ind w:firstLine="709"/>
        <w:rPr>
          <w:rFonts w:ascii="Arial" w:hAnsi="Arial" w:cs="Arial"/>
          <w:sz w:val="24"/>
          <w:szCs w:val="24"/>
        </w:rPr>
      </w:pPr>
      <w:r w:rsidRPr="0083709A">
        <w:rPr>
          <w:rFonts w:ascii="Arial" w:hAnsi="Arial" w:cs="Arial"/>
          <w:sz w:val="24"/>
          <w:szCs w:val="24"/>
        </w:rPr>
        <w:t>11. Список участников публичных слушаний, список жителей муниципального образования, не являющихся участниками публичных слушаний, после завершения регистрации подлежит брошюрованию.</w:t>
      </w:r>
    </w:p>
    <w:p w:rsidR="0083709A" w:rsidRPr="0083709A" w:rsidRDefault="0083709A" w:rsidP="0083709A">
      <w:pPr>
        <w:ind w:firstLine="709"/>
        <w:rPr>
          <w:rFonts w:ascii="Arial" w:hAnsi="Arial" w:cs="Arial"/>
          <w:sz w:val="24"/>
          <w:szCs w:val="24"/>
        </w:rPr>
      </w:pPr>
    </w:p>
    <w:p w:rsidR="005F760F" w:rsidRDefault="005F760F" w:rsidP="00046508">
      <w:pPr>
        <w:jc w:val="center"/>
        <w:rPr>
          <w:rFonts w:ascii="Arial" w:hAnsi="Arial" w:cs="Arial"/>
          <w:b/>
          <w:sz w:val="24"/>
          <w:szCs w:val="24"/>
        </w:rPr>
      </w:pPr>
      <w:r w:rsidRPr="0083709A">
        <w:rPr>
          <w:rFonts w:ascii="Arial" w:hAnsi="Arial" w:cs="Arial"/>
          <w:b/>
          <w:sz w:val="24"/>
          <w:szCs w:val="24"/>
        </w:rPr>
        <w:t>Статья 18. Порядок проведения собрания</w:t>
      </w:r>
    </w:p>
    <w:p w:rsidR="0083709A" w:rsidRPr="0083709A" w:rsidRDefault="0083709A" w:rsidP="00046508">
      <w:pPr>
        <w:jc w:val="center"/>
        <w:rPr>
          <w:rFonts w:ascii="Arial" w:hAnsi="Arial" w:cs="Arial"/>
          <w:b/>
          <w:sz w:val="24"/>
          <w:szCs w:val="24"/>
        </w:rPr>
      </w:pPr>
    </w:p>
    <w:p w:rsidR="005F760F" w:rsidRPr="0083709A" w:rsidRDefault="005F760F" w:rsidP="0083709A">
      <w:pPr>
        <w:ind w:firstLine="709"/>
        <w:rPr>
          <w:rFonts w:ascii="Arial" w:hAnsi="Arial" w:cs="Arial"/>
          <w:sz w:val="24"/>
          <w:szCs w:val="24"/>
        </w:rPr>
      </w:pPr>
      <w:r w:rsidRPr="0083709A">
        <w:rPr>
          <w:rFonts w:ascii="Arial" w:hAnsi="Arial" w:cs="Arial"/>
          <w:sz w:val="24"/>
          <w:szCs w:val="24"/>
        </w:rPr>
        <w:t>1. Участники публичных слушаний, жители муниципального образования, не являющиеся участниками публичных слушаний,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Участники публичных слушаний, жители муниципального образования, не являющиеся участниками публичных слушаний, не допускаются в зал, в котором проводится собрание, если с момента начала собрания прошло более 15 минут.</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 xml:space="preserve">2. Собрание ведет организатор публичных слушаний, наделенный полномочиями председателя собрания, в том </w:t>
      </w:r>
      <w:proofErr w:type="gramStart"/>
      <w:r w:rsidRPr="0083709A">
        <w:rPr>
          <w:rFonts w:ascii="Arial" w:hAnsi="Arial" w:cs="Arial"/>
          <w:sz w:val="24"/>
          <w:szCs w:val="24"/>
        </w:rPr>
        <w:t>числе</w:t>
      </w:r>
      <w:proofErr w:type="gramEnd"/>
      <w:r w:rsidRPr="0083709A">
        <w:rPr>
          <w:rFonts w:ascii="Arial" w:hAnsi="Arial" w:cs="Arial"/>
          <w:sz w:val="24"/>
          <w:szCs w:val="24"/>
        </w:rPr>
        <w:t xml:space="preserve"> председатель собрания предоставляет слово</w:t>
      </w:r>
      <w:r w:rsidRPr="0083709A">
        <w:rPr>
          <w:rFonts w:ascii="Arial" w:hAnsi="Arial" w:cs="Arial"/>
          <w:sz w:val="24"/>
          <w:szCs w:val="24"/>
          <w:lang w:eastAsia="ru-RU"/>
        </w:rPr>
        <w:t xml:space="preserve"> </w:t>
      </w:r>
      <w:r w:rsidRPr="0083709A">
        <w:rPr>
          <w:rFonts w:ascii="Arial" w:hAnsi="Arial" w:cs="Arial"/>
          <w:sz w:val="24"/>
          <w:szCs w:val="24"/>
        </w:rPr>
        <w:t>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Иные организаторы публичных слушаний следят за соблюдением порядка на собрании, собирают заполненные бюллетени публичных слушаний, а также осуществляют иные действия, необходимые для обеспечения проведения собрания.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lastRenderedPageBreak/>
        <w:t>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После чего председатель собрания объявляет вопрос публичных слушаний и объясняет причины, по которым обсуждается данный вопрос.</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4.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По одному и тому же вопросу допускается выступать не более двух раз.</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 xml:space="preserve">6. Председатель собрания вправе прервать выступающее лицо, если его выступление </w:t>
      </w:r>
      <w:proofErr w:type="gramStart"/>
      <w:r w:rsidRPr="0083709A">
        <w:rPr>
          <w:rFonts w:ascii="Arial" w:hAnsi="Arial" w:cs="Arial"/>
          <w:sz w:val="24"/>
          <w:szCs w:val="24"/>
        </w:rPr>
        <w:t>длится</w:t>
      </w:r>
      <w:proofErr w:type="gramEnd"/>
      <w:r w:rsidRPr="0083709A">
        <w:rPr>
          <w:rFonts w:ascii="Arial" w:hAnsi="Arial" w:cs="Arial"/>
          <w:sz w:val="24"/>
          <w:szCs w:val="24"/>
        </w:rPr>
        <w:t xml:space="preserve">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Председатель собрания вправе лишить слова лицо, неоднократно грубо нарушившее регламент выступления.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7. Если собрание длиться более 90 минут председатель собрания вправе объявить перерыв, но не более чем на 15 минут.</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8. После окончания выступлений председатель собрания предлагает участникам публичных слушаний голосовать по вопросу публичных слушаний.</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9. В случаях проведения голосования по вопросу публичных слушаний 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"да", "нет" или "воздержался".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Организаторы публичных слушаний осуществляют подсчет голосов, поданных за каждый вариант ответа.</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Если число, полученное в результате суммирования голосов участников публичных слушаний, поданных за каждый вариант ответа, не совпадает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10. В случаях проведения голосования по вопросу публичных слушаний путем заполнения бюллетеня публичных слушаний председатель собрания предлагает участникам публичных слушаний заполнить бюллетень публичных слушаний путем проставления</w:t>
      </w:r>
      <w:r w:rsidRPr="0083709A">
        <w:rPr>
          <w:rFonts w:ascii="Arial" w:hAnsi="Arial" w:cs="Arial"/>
          <w:sz w:val="24"/>
          <w:szCs w:val="24"/>
          <w:lang w:eastAsia="ru-RU"/>
        </w:rPr>
        <w:t xml:space="preserve"> любой отметки в пустом квадрате напротив одного из вариантов ответа. Организаторы публичных слушаний </w:t>
      </w:r>
      <w:r w:rsidRPr="0083709A">
        <w:rPr>
          <w:rFonts w:ascii="Arial" w:hAnsi="Arial" w:cs="Arial"/>
          <w:sz w:val="24"/>
          <w:szCs w:val="24"/>
        </w:rPr>
        <w:t>собирают заполненные бюллетени публичных слушаний.</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 xml:space="preserve">11. Если участник публичных слушаний испортил выданный ему бюллетень публичных слушаний, он вправе </w:t>
      </w:r>
      <w:proofErr w:type="gramStart"/>
      <w:r w:rsidRPr="0083709A">
        <w:rPr>
          <w:rFonts w:ascii="Arial" w:hAnsi="Arial" w:cs="Arial"/>
          <w:sz w:val="24"/>
          <w:szCs w:val="24"/>
        </w:rPr>
        <w:t xml:space="preserve">обратиться к организатору публичных слушаний с </w:t>
      </w:r>
      <w:r w:rsidRPr="0083709A">
        <w:rPr>
          <w:rFonts w:ascii="Arial" w:hAnsi="Arial" w:cs="Arial"/>
          <w:sz w:val="24"/>
          <w:szCs w:val="24"/>
        </w:rPr>
        <w:lastRenderedPageBreak/>
        <w:t>просьбой выдать</w:t>
      </w:r>
      <w:proofErr w:type="gramEnd"/>
      <w:r w:rsidRPr="0083709A">
        <w:rPr>
          <w:rFonts w:ascii="Arial" w:hAnsi="Arial" w:cs="Arial"/>
          <w:sz w:val="24"/>
          <w:szCs w:val="24"/>
        </w:rPr>
        <w:t xml:space="preserve"> ему бюллетень публичных слушаний повторно. Организатор публичных слушаний забирает испорченный бюллетень публичных слушаний, делая на нем отметку "недействителен", и выдает участнику публичных слушаний бюллетень публичных слушаний повторно. В случаях проведения открытого голосования на публичных слушаниях повторно выданному бюллетеню присваивается номер испорченного бюллетеня.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12.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5F760F" w:rsidRDefault="005F760F" w:rsidP="0083709A">
      <w:pPr>
        <w:ind w:firstLine="709"/>
        <w:rPr>
          <w:rFonts w:ascii="Arial" w:hAnsi="Arial" w:cs="Arial"/>
          <w:sz w:val="24"/>
          <w:szCs w:val="24"/>
        </w:rPr>
      </w:pPr>
      <w:r w:rsidRPr="0083709A">
        <w:rPr>
          <w:rFonts w:ascii="Arial" w:hAnsi="Arial" w:cs="Arial"/>
          <w:sz w:val="24"/>
          <w:szCs w:val="24"/>
        </w:rPr>
        <w:t>13. После окончания сбора предложений и замечаний по вопросу публичных слушаний в письменной форме председатель собрания объявляет собрание закрытым.</w:t>
      </w:r>
    </w:p>
    <w:p w:rsidR="0083709A" w:rsidRPr="0083709A" w:rsidRDefault="0083709A" w:rsidP="007F2ACE">
      <w:pPr>
        <w:rPr>
          <w:rFonts w:ascii="Arial" w:hAnsi="Arial" w:cs="Arial"/>
          <w:sz w:val="24"/>
          <w:szCs w:val="24"/>
        </w:rPr>
      </w:pPr>
    </w:p>
    <w:p w:rsidR="005F760F" w:rsidRDefault="005F760F" w:rsidP="00046508">
      <w:pPr>
        <w:jc w:val="center"/>
        <w:rPr>
          <w:rFonts w:ascii="Arial" w:hAnsi="Arial" w:cs="Arial"/>
          <w:b/>
          <w:sz w:val="24"/>
          <w:szCs w:val="24"/>
        </w:rPr>
      </w:pPr>
      <w:r w:rsidRPr="0083709A">
        <w:rPr>
          <w:rFonts w:ascii="Arial" w:hAnsi="Arial" w:cs="Arial"/>
          <w:b/>
          <w:sz w:val="24"/>
          <w:szCs w:val="24"/>
        </w:rPr>
        <w:t>Статья 19. Протокол собрания</w:t>
      </w:r>
    </w:p>
    <w:p w:rsidR="0083709A" w:rsidRPr="0083709A" w:rsidRDefault="0083709A" w:rsidP="00046508">
      <w:pPr>
        <w:jc w:val="center"/>
        <w:rPr>
          <w:rFonts w:ascii="Arial" w:hAnsi="Arial" w:cs="Arial"/>
          <w:b/>
          <w:sz w:val="24"/>
          <w:szCs w:val="24"/>
        </w:rPr>
      </w:pPr>
    </w:p>
    <w:p w:rsidR="005F760F" w:rsidRPr="0083709A" w:rsidRDefault="005F760F" w:rsidP="0083709A">
      <w:pPr>
        <w:ind w:firstLine="709"/>
        <w:rPr>
          <w:rFonts w:ascii="Arial" w:hAnsi="Arial" w:cs="Arial"/>
          <w:sz w:val="24"/>
          <w:szCs w:val="24"/>
        </w:rPr>
      </w:pPr>
      <w:r w:rsidRPr="0083709A">
        <w:rPr>
          <w:rFonts w:ascii="Arial" w:hAnsi="Arial" w:cs="Arial"/>
          <w:sz w:val="24"/>
          <w:szCs w:val="24"/>
        </w:rPr>
        <w:t>1. В собрании ведется протокол.</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Протокол собрания ведет секретарь собрания.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2. В протокол собрания вносятся следующие сведения: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1) дата проведения собрания;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2) место проведения собрания;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4) время начала собрания;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7) время закрытия собрания;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3. В протокол собрания вносятся сведения об итогах голосования на собрании, определяемые в соответствии со статьей 20 настоящего Порядка.</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4. Протокол собрания подписывается председателем и секретарем собрания.</w:t>
      </w:r>
    </w:p>
    <w:p w:rsidR="005F760F" w:rsidRDefault="005F760F" w:rsidP="0083709A">
      <w:pPr>
        <w:ind w:firstLine="709"/>
        <w:rPr>
          <w:rFonts w:ascii="Arial" w:hAnsi="Arial" w:cs="Arial"/>
          <w:sz w:val="24"/>
          <w:szCs w:val="24"/>
        </w:rPr>
      </w:pPr>
      <w:r w:rsidRPr="0083709A">
        <w:rPr>
          <w:rFonts w:ascii="Arial" w:hAnsi="Arial" w:cs="Arial"/>
          <w:sz w:val="24"/>
          <w:szCs w:val="24"/>
        </w:rPr>
        <w:t>5. Предложения и замечания по вопросу публичных слушаний, представленные на собрании в письменной форме, приобщаются к протоколу собрания.</w:t>
      </w:r>
    </w:p>
    <w:p w:rsidR="0083709A" w:rsidRPr="0083709A" w:rsidRDefault="0083709A" w:rsidP="0083709A">
      <w:pPr>
        <w:ind w:firstLine="709"/>
        <w:rPr>
          <w:rFonts w:ascii="Arial" w:hAnsi="Arial" w:cs="Arial"/>
          <w:sz w:val="24"/>
          <w:szCs w:val="24"/>
        </w:rPr>
      </w:pPr>
    </w:p>
    <w:p w:rsidR="005F760F" w:rsidRPr="0083709A" w:rsidRDefault="005F760F" w:rsidP="00046508">
      <w:pPr>
        <w:jc w:val="center"/>
        <w:rPr>
          <w:rFonts w:ascii="Arial" w:hAnsi="Arial" w:cs="Arial"/>
          <w:b/>
          <w:sz w:val="24"/>
          <w:szCs w:val="24"/>
        </w:rPr>
      </w:pPr>
      <w:r w:rsidRPr="0083709A">
        <w:rPr>
          <w:rFonts w:ascii="Arial" w:hAnsi="Arial" w:cs="Arial"/>
          <w:b/>
          <w:sz w:val="24"/>
          <w:szCs w:val="24"/>
        </w:rPr>
        <w:t>Глава 4. ПОРЯДОК УСТАНОВЛЕНИЯ ИТОГОВ ГОЛОСОВАНИЯ</w:t>
      </w:r>
    </w:p>
    <w:p w:rsidR="005F760F" w:rsidRDefault="005F760F" w:rsidP="00046508">
      <w:pPr>
        <w:jc w:val="center"/>
        <w:rPr>
          <w:rFonts w:ascii="Arial" w:hAnsi="Arial" w:cs="Arial"/>
          <w:b/>
          <w:sz w:val="24"/>
          <w:szCs w:val="24"/>
        </w:rPr>
      </w:pPr>
      <w:r w:rsidRPr="0083709A">
        <w:rPr>
          <w:rFonts w:ascii="Arial" w:hAnsi="Arial" w:cs="Arial"/>
          <w:b/>
          <w:sz w:val="24"/>
          <w:szCs w:val="24"/>
        </w:rPr>
        <w:t>И РЕЗУЛЬТАТОВ ПУБЛИЧНЫХ СЛУШАНИЙ</w:t>
      </w:r>
    </w:p>
    <w:p w:rsidR="0083709A" w:rsidRPr="0083709A" w:rsidRDefault="0083709A" w:rsidP="00046508">
      <w:pPr>
        <w:jc w:val="center"/>
        <w:rPr>
          <w:rFonts w:ascii="Arial" w:hAnsi="Arial" w:cs="Arial"/>
          <w:b/>
          <w:sz w:val="24"/>
          <w:szCs w:val="24"/>
        </w:rPr>
      </w:pPr>
    </w:p>
    <w:p w:rsidR="005F760F" w:rsidRDefault="005F760F" w:rsidP="00046508">
      <w:pPr>
        <w:jc w:val="center"/>
        <w:rPr>
          <w:rFonts w:ascii="Arial" w:hAnsi="Arial" w:cs="Arial"/>
          <w:b/>
          <w:sz w:val="24"/>
          <w:szCs w:val="24"/>
        </w:rPr>
      </w:pPr>
      <w:r w:rsidRPr="0083709A">
        <w:rPr>
          <w:rFonts w:ascii="Arial" w:hAnsi="Arial" w:cs="Arial"/>
          <w:b/>
          <w:sz w:val="24"/>
          <w:szCs w:val="24"/>
        </w:rPr>
        <w:t>Статья 20. Порядок установления итогов голосования</w:t>
      </w:r>
    </w:p>
    <w:p w:rsidR="0083709A" w:rsidRPr="0083709A" w:rsidRDefault="0083709A" w:rsidP="00046508">
      <w:pPr>
        <w:jc w:val="center"/>
        <w:rPr>
          <w:rFonts w:ascii="Arial" w:hAnsi="Arial" w:cs="Arial"/>
          <w:b/>
          <w:sz w:val="24"/>
          <w:szCs w:val="24"/>
        </w:rPr>
      </w:pPr>
    </w:p>
    <w:p w:rsidR="005F760F" w:rsidRPr="0083709A" w:rsidRDefault="005F760F" w:rsidP="0083709A">
      <w:pPr>
        <w:ind w:firstLine="709"/>
        <w:rPr>
          <w:rFonts w:ascii="Arial" w:hAnsi="Arial" w:cs="Arial"/>
          <w:sz w:val="24"/>
          <w:szCs w:val="24"/>
        </w:rPr>
      </w:pPr>
      <w:r w:rsidRPr="0083709A">
        <w:rPr>
          <w:rFonts w:ascii="Arial" w:hAnsi="Arial" w:cs="Arial"/>
          <w:sz w:val="24"/>
          <w:szCs w:val="24"/>
        </w:rPr>
        <w:t>1. Итоги голосования устанавливаются по каждому собранию отдельно.</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lastRenderedPageBreak/>
        <w:t>2. Итоги голосования устанавливаются организаторами публичных слушаний незамедлительно после закрытия собрания.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3. Итоги голосования на публичных слушаниях, голосование по вопросу которых осуществлялось путем поднятия участником публичных слушаний руки, устанавливаются на основании подсчета голосов участников публичных слушаний в соответствии с частью 9 статьи 18 настоящего Порядка.</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4. В случаях, предусмотренных частью 3 настоящей статьи, в протокол собрания вносятся следующие сведения об итогах голосования: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1) число голосов участников публичных слушаний поданных за вариант ответа "да";</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2) число голосов участников публичных слушаний поданных за вариант ответа "нет";</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3) число голосов участников публичных слушаний поданных за вариант ответа "воздержался".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5. Итоги голосования на публичных слушаниях, голосование по вопросу которых осуществлялось путем заполнения бюллетеня публичных слушаний, устанавливаются на основании подсчета действительных бюллетеней публичных слушаний.</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6. В случаях, предусмотренных частью 5 настоящей статьи, в протокол собрания вносятся следующие сведения об итогах голосования: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1) число бюллетеней публичных слушаний, выданных участникам публичных слушаний;</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2) число бюллетеней публичных слушаний, признанных недействительными;</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3) число бюллетеней публичных слушаний, выданных участникам публичных слушаний и не сданных организаторам публичных слушаний;</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4) число действительных бюллетеней публичных слушаний, в которых отмечен вариант ответа "да";</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5) число действительных бюллетеней публичных слушаний, в которых отмечен вариант ответа "нет";</w:t>
      </w:r>
    </w:p>
    <w:p w:rsidR="005F760F" w:rsidRDefault="005F760F" w:rsidP="0083709A">
      <w:pPr>
        <w:ind w:firstLine="709"/>
        <w:rPr>
          <w:rFonts w:ascii="Arial" w:hAnsi="Arial" w:cs="Arial"/>
          <w:sz w:val="24"/>
          <w:szCs w:val="24"/>
        </w:rPr>
      </w:pPr>
      <w:r w:rsidRPr="0083709A">
        <w:rPr>
          <w:rFonts w:ascii="Arial" w:hAnsi="Arial" w:cs="Arial"/>
          <w:sz w:val="24"/>
          <w:szCs w:val="24"/>
        </w:rPr>
        <w:t>6) число действительных бюллетеней публичных слушаний, в которых отмечен вариант ответа "воздержался".</w:t>
      </w:r>
    </w:p>
    <w:p w:rsidR="0083709A" w:rsidRPr="0083709A" w:rsidRDefault="0083709A" w:rsidP="0083709A">
      <w:pPr>
        <w:ind w:firstLine="709"/>
        <w:rPr>
          <w:rFonts w:ascii="Arial" w:hAnsi="Arial" w:cs="Arial"/>
          <w:sz w:val="24"/>
          <w:szCs w:val="24"/>
        </w:rPr>
      </w:pPr>
    </w:p>
    <w:p w:rsidR="005F760F" w:rsidRDefault="005F760F" w:rsidP="00046508">
      <w:pPr>
        <w:jc w:val="center"/>
        <w:rPr>
          <w:rFonts w:ascii="Arial" w:hAnsi="Arial" w:cs="Arial"/>
          <w:b/>
          <w:sz w:val="24"/>
          <w:szCs w:val="24"/>
        </w:rPr>
      </w:pPr>
      <w:r w:rsidRPr="0083709A">
        <w:rPr>
          <w:rFonts w:ascii="Arial" w:hAnsi="Arial" w:cs="Arial"/>
          <w:b/>
          <w:sz w:val="24"/>
          <w:szCs w:val="24"/>
        </w:rPr>
        <w:t>Статья 21. Порядок установления результатов публичных слушаний</w:t>
      </w:r>
    </w:p>
    <w:p w:rsidR="0083709A" w:rsidRPr="0083709A" w:rsidRDefault="0083709A" w:rsidP="00046508">
      <w:pPr>
        <w:jc w:val="center"/>
        <w:rPr>
          <w:rFonts w:ascii="Arial" w:hAnsi="Arial" w:cs="Arial"/>
          <w:b/>
          <w:sz w:val="24"/>
          <w:szCs w:val="24"/>
        </w:rPr>
      </w:pPr>
    </w:p>
    <w:p w:rsidR="005F760F" w:rsidRPr="0083709A" w:rsidRDefault="005F760F" w:rsidP="0083709A">
      <w:pPr>
        <w:ind w:firstLine="709"/>
        <w:rPr>
          <w:rFonts w:ascii="Arial" w:hAnsi="Arial" w:cs="Arial"/>
          <w:sz w:val="24"/>
          <w:szCs w:val="24"/>
        </w:rPr>
      </w:pPr>
      <w:r w:rsidRPr="0083709A">
        <w:rPr>
          <w:rFonts w:ascii="Arial" w:hAnsi="Arial" w:cs="Arial"/>
          <w:sz w:val="24"/>
          <w:szCs w:val="24"/>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lastRenderedPageBreak/>
        <w:t>3. Результаты публичных слушаний, проводившихся в форме одного собрания, устанавливаются на основании протокола собрания.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Организаторы публичных слушаний не рассматривают предложения и замечания по вопросу публичных слушаний, если они поступили от жителя муниципального образования, не являющегося участников публичных слушаний.</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w:t>
      </w:r>
      <w:r w:rsidRPr="0083709A">
        <w:rPr>
          <w:rFonts w:ascii="Arial" w:hAnsi="Arial" w:cs="Arial"/>
          <w:sz w:val="24"/>
          <w:szCs w:val="24"/>
          <w:lang w:eastAsia="ru-RU"/>
        </w:rPr>
        <w:t xml:space="preserve"> </w:t>
      </w:r>
      <w:r w:rsidRPr="0083709A">
        <w:rPr>
          <w:rFonts w:ascii="Arial" w:hAnsi="Arial" w:cs="Arial"/>
          <w:sz w:val="24"/>
          <w:szCs w:val="24"/>
        </w:rPr>
        <w:t>сведений, предусмотренных частью 12 статьи 18 настоящего Порядка, либо содержат не все указанные сведения.</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5F760F" w:rsidRPr="0083709A" w:rsidRDefault="005F760F" w:rsidP="0083709A">
      <w:pPr>
        <w:ind w:firstLine="709"/>
        <w:rPr>
          <w:rFonts w:ascii="Arial" w:hAnsi="Arial" w:cs="Arial"/>
          <w:sz w:val="24"/>
          <w:szCs w:val="24"/>
        </w:rPr>
      </w:pPr>
      <w:r w:rsidRPr="0083709A">
        <w:rPr>
          <w:rFonts w:ascii="Arial" w:hAnsi="Arial" w:cs="Arial"/>
          <w:sz w:val="24"/>
          <w:szCs w:val="24"/>
        </w:rPr>
        <w:t>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p>
    <w:p w:rsidR="0083709A" w:rsidRDefault="005F760F" w:rsidP="0083709A">
      <w:pPr>
        <w:ind w:firstLine="709"/>
        <w:rPr>
          <w:rFonts w:ascii="Arial" w:hAnsi="Arial" w:cs="Arial"/>
          <w:sz w:val="24"/>
          <w:szCs w:val="24"/>
        </w:rPr>
      </w:pPr>
      <w:r w:rsidRPr="0083709A">
        <w:rPr>
          <w:rFonts w:ascii="Arial" w:hAnsi="Arial" w:cs="Arial"/>
          <w:sz w:val="24"/>
          <w:szCs w:val="24"/>
        </w:rPr>
        <w:t>2) об оставлении предложения (замечания), поступившего от участников публичных слушаний, без учета.</w:t>
      </w:r>
    </w:p>
    <w:p w:rsidR="0083709A" w:rsidRDefault="0083709A" w:rsidP="0083709A">
      <w:pPr>
        <w:rPr>
          <w:rFonts w:ascii="Arial" w:hAnsi="Arial" w:cs="Arial"/>
          <w:sz w:val="24"/>
          <w:szCs w:val="24"/>
        </w:rPr>
      </w:pPr>
    </w:p>
    <w:p w:rsidR="005F760F" w:rsidRDefault="005F760F" w:rsidP="0083709A">
      <w:pPr>
        <w:jc w:val="center"/>
        <w:rPr>
          <w:rFonts w:ascii="Arial" w:hAnsi="Arial" w:cs="Arial"/>
          <w:b/>
          <w:sz w:val="24"/>
          <w:szCs w:val="24"/>
        </w:rPr>
      </w:pPr>
      <w:r w:rsidRPr="0083709A">
        <w:rPr>
          <w:rFonts w:ascii="Arial" w:hAnsi="Arial" w:cs="Arial"/>
          <w:b/>
          <w:sz w:val="24"/>
          <w:szCs w:val="24"/>
        </w:rPr>
        <w:t>Статья 22. Заключение о результатах публичных слушаний</w:t>
      </w:r>
    </w:p>
    <w:p w:rsidR="0083709A" w:rsidRPr="0083709A" w:rsidRDefault="0083709A" w:rsidP="0083709A">
      <w:pPr>
        <w:jc w:val="center"/>
        <w:rPr>
          <w:rFonts w:ascii="Arial" w:hAnsi="Arial" w:cs="Arial"/>
          <w:b/>
          <w:sz w:val="24"/>
          <w:szCs w:val="24"/>
        </w:rPr>
      </w:pPr>
    </w:p>
    <w:p w:rsidR="005F760F" w:rsidRPr="0083709A" w:rsidRDefault="005F760F" w:rsidP="00F32C29">
      <w:pPr>
        <w:ind w:firstLine="709"/>
        <w:rPr>
          <w:rFonts w:ascii="Arial" w:hAnsi="Arial" w:cs="Arial"/>
          <w:sz w:val="24"/>
          <w:szCs w:val="24"/>
        </w:rPr>
      </w:pPr>
      <w:r w:rsidRPr="0083709A">
        <w:rPr>
          <w:rFonts w:ascii="Arial" w:hAnsi="Arial" w:cs="Arial"/>
          <w:sz w:val="24"/>
          <w:szCs w:val="24"/>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5F760F" w:rsidRPr="0083709A" w:rsidRDefault="005F760F" w:rsidP="00F32C29">
      <w:pPr>
        <w:ind w:firstLine="709"/>
        <w:rPr>
          <w:rFonts w:ascii="Arial" w:hAnsi="Arial" w:cs="Arial"/>
          <w:sz w:val="24"/>
          <w:szCs w:val="24"/>
        </w:rPr>
      </w:pPr>
      <w:r w:rsidRPr="0083709A">
        <w:rPr>
          <w:rFonts w:ascii="Arial" w:hAnsi="Arial" w:cs="Arial"/>
          <w:sz w:val="24"/>
          <w:szCs w:val="24"/>
        </w:rPr>
        <w:t>2. Проект заключения о результатах публичных слушаний должен содержать следующие сведения:</w:t>
      </w:r>
    </w:p>
    <w:p w:rsidR="005F760F" w:rsidRPr="0083709A" w:rsidRDefault="005F760F" w:rsidP="00F32C29">
      <w:pPr>
        <w:ind w:firstLine="709"/>
        <w:rPr>
          <w:rFonts w:ascii="Arial" w:hAnsi="Arial" w:cs="Arial"/>
          <w:sz w:val="24"/>
          <w:szCs w:val="24"/>
        </w:rPr>
      </w:pPr>
      <w:r w:rsidRPr="0083709A">
        <w:rPr>
          <w:rFonts w:ascii="Arial" w:hAnsi="Arial" w:cs="Arial"/>
          <w:sz w:val="24"/>
          <w:szCs w:val="24"/>
        </w:rPr>
        <w:t>1) число проведенных собраний с указанием даты и места проведения каждого собрания;</w:t>
      </w:r>
    </w:p>
    <w:p w:rsidR="005F760F" w:rsidRPr="0083709A" w:rsidRDefault="005F760F" w:rsidP="00F32C29">
      <w:pPr>
        <w:ind w:firstLine="709"/>
        <w:rPr>
          <w:rFonts w:ascii="Arial" w:hAnsi="Arial" w:cs="Arial"/>
          <w:sz w:val="24"/>
          <w:szCs w:val="24"/>
        </w:rPr>
      </w:pPr>
      <w:r w:rsidRPr="0083709A">
        <w:rPr>
          <w:rFonts w:ascii="Arial" w:hAnsi="Arial" w:cs="Arial"/>
          <w:sz w:val="24"/>
          <w:szCs w:val="24"/>
        </w:rPr>
        <w:t>2) вопрос публичных слушаний, по которому осуществлялось голосование и варианты ответа на него;</w:t>
      </w:r>
    </w:p>
    <w:p w:rsidR="005F760F" w:rsidRPr="0083709A" w:rsidRDefault="005F760F" w:rsidP="00F32C29">
      <w:pPr>
        <w:ind w:firstLine="709"/>
        <w:rPr>
          <w:rFonts w:ascii="Arial" w:hAnsi="Arial" w:cs="Arial"/>
          <w:sz w:val="24"/>
          <w:szCs w:val="24"/>
        </w:rPr>
      </w:pPr>
      <w:r w:rsidRPr="0083709A">
        <w:rPr>
          <w:rFonts w:ascii="Arial" w:hAnsi="Arial" w:cs="Arial"/>
          <w:sz w:val="24"/>
          <w:szCs w:val="24"/>
        </w:rPr>
        <w:t>3) форма голосования на публичных слушаниях;</w:t>
      </w:r>
    </w:p>
    <w:p w:rsidR="005F760F" w:rsidRPr="0083709A" w:rsidRDefault="005F760F" w:rsidP="00F32C29">
      <w:pPr>
        <w:ind w:firstLine="709"/>
        <w:rPr>
          <w:rFonts w:ascii="Arial" w:hAnsi="Arial" w:cs="Arial"/>
          <w:sz w:val="24"/>
          <w:szCs w:val="24"/>
        </w:rPr>
      </w:pPr>
      <w:r w:rsidRPr="0083709A">
        <w:rPr>
          <w:rFonts w:ascii="Arial" w:hAnsi="Arial" w:cs="Arial"/>
          <w:sz w:val="24"/>
          <w:szCs w:val="24"/>
        </w:rPr>
        <w:t>4) число лиц, принявших участие в публичных слушаниях,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5F760F" w:rsidRPr="0083709A" w:rsidRDefault="005F760F" w:rsidP="00F32C29">
      <w:pPr>
        <w:ind w:firstLine="709"/>
        <w:rPr>
          <w:rFonts w:ascii="Arial" w:hAnsi="Arial" w:cs="Arial"/>
          <w:sz w:val="24"/>
          <w:szCs w:val="24"/>
        </w:rPr>
      </w:pPr>
      <w:r w:rsidRPr="0083709A">
        <w:rPr>
          <w:rFonts w:ascii="Arial" w:hAnsi="Arial" w:cs="Arial"/>
          <w:sz w:val="24"/>
          <w:szCs w:val="24"/>
        </w:rPr>
        <w:t>5) число участников публичных слушаний, принявших участие в голосовании по вопросу публичных слушаний;</w:t>
      </w:r>
    </w:p>
    <w:p w:rsidR="005F760F" w:rsidRPr="0083709A" w:rsidRDefault="005F760F" w:rsidP="00F32C29">
      <w:pPr>
        <w:ind w:firstLine="709"/>
        <w:rPr>
          <w:rFonts w:ascii="Arial" w:hAnsi="Arial" w:cs="Arial"/>
          <w:sz w:val="24"/>
          <w:szCs w:val="24"/>
        </w:rPr>
      </w:pPr>
      <w:r w:rsidRPr="0083709A">
        <w:rPr>
          <w:rFonts w:ascii="Arial" w:hAnsi="Arial" w:cs="Arial"/>
          <w:sz w:val="24"/>
          <w:szCs w:val="24"/>
        </w:rPr>
        <w:t>6) число голосов, поданных за каждый вариант ответа на вопрос публичных слушаний, по которому осуществлялось голосование;</w:t>
      </w:r>
    </w:p>
    <w:p w:rsidR="005F760F" w:rsidRPr="0083709A" w:rsidRDefault="005F760F" w:rsidP="00F32C29">
      <w:pPr>
        <w:ind w:firstLine="709"/>
        <w:rPr>
          <w:rFonts w:ascii="Arial" w:hAnsi="Arial" w:cs="Arial"/>
          <w:sz w:val="24"/>
          <w:szCs w:val="24"/>
        </w:rPr>
      </w:pPr>
      <w:r w:rsidRPr="0083709A">
        <w:rPr>
          <w:rFonts w:ascii="Arial" w:hAnsi="Arial" w:cs="Arial"/>
          <w:sz w:val="24"/>
          <w:szCs w:val="24"/>
        </w:rPr>
        <w:t>7) число поступивших предложений и замечаний по вопросу публичных слушаний;</w:t>
      </w:r>
    </w:p>
    <w:p w:rsidR="005F760F" w:rsidRPr="0083709A" w:rsidRDefault="005F760F" w:rsidP="00F32C29">
      <w:pPr>
        <w:ind w:firstLine="709"/>
        <w:rPr>
          <w:rFonts w:ascii="Arial" w:hAnsi="Arial" w:cs="Arial"/>
          <w:sz w:val="24"/>
          <w:szCs w:val="24"/>
        </w:rPr>
      </w:pPr>
      <w:r w:rsidRPr="0083709A">
        <w:rPr>
          <w:rFonts w:ascii="Arial" w:hAnsi="Arial" w:cs="Arial"/>
          <w:sz w:val="24"/>
          <w:szCs w:val="24"/>
        </w:rPr>
        <w:t>8)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4 статьи 21 настоящего Порядка;</w:t>
      </w:r>
    </w:p>
    <w:p w:rsidR="005F760F" w:rsidRPr="0083709A" w:rsidRDefault="005F760F" w:rsidP="00F32C29">
      <w:pPr>
        <w:ind w:firstLine="709"/>
        <w:rPr>
          <w:rFonts w:ascii="Arial" w:hAnsi="Arial" w:cs="Arial"/>
          <w:sz w:val="24"/>
          <w:szCs w:val="24"/>
        </w:rPr>
      </w:pPr>
      <w:r w:rsidRPr="0083709A">
        <w:rPr>
          <w:rFonts w:ascii="Arial" w:hAnsi="Arial" w:cs="Arial"/>
          <w:sz w:val="24"/>
          <w:szCs w:val="24"/>
        </w:rPr>
        <w:t xml:space="preserve">9) число поступивших предложений и замечаний, по вопросу публичных слушаний, по которым организаторами публичных слушаний подготовлена </w:t>
      </w:r>
      <w:r w:rsidRPr="0083709A">
        <w:rPr>
          <w:rFonts w:ascii="Arial" w:hAnsi="Arial" w:cs="Arial"/>
          <w:sz w:val="24"/>
          <w:szCs w:val="24"/>
        </w:rPr>
        <w:lastRenderedPageBreak/>
        <w:t>рекомендация, предусмотренная пунктом 2 части 5 статьи 21 настоящего Порядка;</w:t>
      </w:r>
    </w:p>
    <w:p w:rsidR="005F760F" w:rsidRPr="0083709A" w:rsidRDefault="005F760F" w:rsidP="00F32C29">
      <w:pPr>
        <w:ind w:firstLine="709"/>
        <w:rPr>
          <w:rFonts w:ascii="Arial" w:hAnsi="Arial" w:cs="Arial"/>
          <w:sz w:val="24"/>
          <w:szCs w:val="24"/>
        </w:rPr>
      </w:pPr>
      <w:r w:rsidRPr="0083709A">
        <w:rPr>
          <w:rFonts w:ascii="Arial" w:hAnsi="Arial" w:cs="Arial"/>
          <w:sz w:val="24"/>
          <w:szCs w:val="24"/>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5F760F" w:rsidRPr="0083709A" w:rsidRDefault="005F760F" w:rsidP="00F32C29">
      <w:pPr>
        <w:ind w:firstLine="709"/>
        <w:rPr>
          <w:rFonts w:ascii="Arial" w:hAnsi="Arial" w:cs="Arial"/>
          <w:sz w:val="24"/>
          <w:szCs w:val="24"/>
        </w:rPr>
      </w:pPr>
      <w:r w:rsidRPr="0083709A">
        <w:rPr>
          <w:rFonts w:ascii="Arial" w:hAnsi="Arial" w:cs="Arial"/>
          <w:sz w:val="24"/>
          <w:szCs w:val="24"/>
        </w:rPr>
        <w:t>3. Проект заключения о результатах публичных слушаний, назначенных представительным органом, не позднее 10 рабочих дней со дня проведения собрания (последнего собрания) вносится на рассмотрение представительного органа, а проект заключения о результатах публичных слушаний, назначенных Главой, - на рассмотрение Главы.</w:t>
      </w:r>
    </w:p>
    <w:p w:rsidR="005F760F" w:rsidRPr="0083709A" w:rsidRDefault="005F760F" w:rsidP="00F32C29">
      <w:pPr>
        <w:ind w:firstLine="709"/>
        <w:rPr>
          <w:rFonts w:ascii="Arial" w:hAnsi="Arial" w:cs="Arial"/>
          <w:sz w:val="24"/>
          <w:szCs w:val="24"/>
        </w:rPr>
      </w:pPr>
      <w:r w:rsidRPr="0083709A">
        <w:rPr>
          <w:rFonts w:ascii="Arial" w:hAnsi="Arial" w:cs="Arial"/>
          <w:sz w:val="24"/>
          <w:szCs w:val="24"/>
        </w:rPr>
        <w:t>4. В случае несогласия представительного органа (Главы) с рекомендациями, подготовленными организаторами публичных слушаний в соответствии с частью 5 статьи 21 настоящего Порядка, проект заключения о результатах публичных слушаний подлежит доработке.</w:t>
      </w:r>
    </w:p>
    <w:p w:rsidR="005F760F" w:rsidRPr="0083709A" w:rsidRDefault="005F760F" w:rsidP="00F32C29">
      <w:pPr>
        <w:ind w:firstLine="709"/>
        <w:rPr>
          <w:rFonts w:ascii="Arial" w:hAnsi="Arial" w:cs="Arial"/>
          <w:sz w:val="24"/>
          <w:szCs w:val="24"/>
        </w:rPr>
      </w:pPr>
      <w:r w:rsidRPr="0083709A">
        <w:rPr>
          <w:rFonts w:ascii="Arial" w:hAnsi="Arial" w:cs="Arial"/>
          <w:sz w:val="24"/>
          <w:szCs w:val="24"/>
        </w:rPr>
        <w:t>5. Заключение о результатах публичных слушаний, назначенных представительным органом, утверждается решением представительного органа. Заключение о результатах публичных слушаний, назначенных Главой, утверждается постановлением Главы.</w:t>
      </w:r>
    </w:p>
    <w:p w:rsidR="005F760F" w:rsidRPr="0083709A" w:rsidRDefault="005F760F" w:rsidP="00F32C29">
      <w:pPr>
        <w:ind w:firstLine="709"/>
        <w:rPr>
          <w:rFonts w:ascii="Arial" w:hAnsi="Arial" w:cs="Arial"/>
          <w:sz w:val="24"/>
          <w:szCs w:val="24"/>
        </w:rPr>
      </w:pPr>
      <w:r w:rsidRPr="0083709A">
        <w:rPr>
          <w:rFonts w:ascii="Arial" w:hAnsi="Arial" w:cs="Arial"/>
          <w:sz w:val="24"/>
          <w:szCs w:val="24"/>
        </w:rPr>
        <w:t>6. Заключение о результатах публичных слушаний утверждается не позднее 5 рабочих дней до дня окончания срока публичных слушаний.</w:t>
      </w:r>
    </w:p>
    <w:p w:rsidR="005F760F" w:rsidRPr="0083709A" w:rsidRDefault="005F760F" w:rsidP="00F32C29">
      <w:pPr>
        <w:ind w:firstLine="709"/>
        <w:rPr>
          <w:rFonts w:ascii="Arial" w:hAnsi="Arial" w:cs="Arial"/>
          <w:sz w:val="24"/>
          <w:szCs w:val="24"/>
        </w:rPr>
      </w:pPr>
      <w:r w:rsidRPr="0083709A">
        <w:rPr>
          <w:rFonts w:ascii="Arial" w:hAnsi="Arial" w:cs="Arial"/>
          <w:sz w:val="24"/>
          <w:szCs w:val="24"/>
        </w:rPr>
        <w:t>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публичных слушаний.</w:t>
      </w:r>
    </w:p>
    <w:p w:rsidR="005F760F" w:rsidRPr="0083709A" w:rsidRDefault="005F760F" w:rsidP="00F32C29">
      <w:pPr>
        <w:ind w:firstLine="709"/>
        <w:rPr>
          <w:rFonts w:ascii="Arial" w:hAnsi="Arial" w:cs="Arial"/>
          <w:sz w:val="24"/>
          <w:szCs w:val="24"/>
        </w:rPr>
      </w:pPr>
      <w:r w:rsidRPr="0083709A">
        <w:rPr>
          <w:rFonts w:ascii="Arial" w:hAnsi="Arial" w:cs="Arial"/>
          <w:sz w:val="24"/>
          <w:szCs w:val="24"/>
        </w:rPr>
        <w:t>По решению представительного органа (Главы) заключение о результатах публичных слушаний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5F760F" w:rsidRPr="0083709A" w:rsidRDefault="005F760F" w:rsidP="00F32C29">
      <w:pPr>
        <w:ind w:firstLine="709"/>
        <w:rPr>
          <w:rFonts w:ascii="Arial" w:hAnsi="Arial" w:cs="Arial"/>
          <w:sz w:val="24"/>
          <w:szCs w:val="24"/>
        </w:rPr>
      </w:pPr>
      <w:r w:rsidRPr="0083709A">
        <w:rPr>
          <w:rFonts w:ascii="Arial" w:hAnsi="Arial" w:cs="Arial"/>
          <w:sz w:val="24"/>
          <w:szCs w:val="24"/>
        </w:rPr>
        <w:t xml:space="preserve">8. </w:t>
      </w:r>
      <w:proofErr w:type="gramStart"/>
      <w:r w:rsidRPr="0083709A">
        <w:rPr>
          <w:rFonts w:ascii="Arial" w:hAnsi="Arial" w:cs="Arial"/>
          <w:sz w:val="24"/>
          <w:szCs w:val="24"/>
        </w:rPr>
        <w:t>Если при утверждении заключения о результатах публичных слушаний представительным органом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публичных слушаний.</w:t>
      </w:r>
      <w:proofErr w:type="gramEnd"/>
    </w:p>
    <w:p w:rsidR="00A411D4" w:rsidRPr="0083709A" w:rsidRDefault="00A411D4" w:rsidP="007F2ACE">
      <w:pPr>
        <w:rPr>
          <w:rFonts w:ascii="Arial" w:hAnsi="Arial" w:cs="Arial"/>
          <w:sz w:val="24"/>
          <w:szCs w:val="24"/>
        </w:rPr>
      </w:pPr>
    </w:p>
    <w:p w:rsidR="00A411D4" w:rsidRPr="0083709A" w:rsidRDefault="00A411D4" w:rsidP="007F2ACE">
      <w:pPr>
        <w:rPr>
          <w:rFonts w:ascii="Arial" w:hAnsi="Arial" w:cs="Arial"/>
          <w:sz w:val="24"/>
          <w:szCs w:val="24"/>
        </w:rPr>
      </w:pPr>
    </w:p>
    <w:p w:rsidR="00A411D4" w:rsidRPr="0083709A" w:rsidRDefault="00A411D4" w:rsidP="007F2ACE">
      <w:pPr>
        <w:rPr>
          <w:rFonts w:ascii="Arial" w:hAnsi="Arial" w:cs="Arial"/>
          <w:sz w:val="24"/>
          <w:szCs w:val="24"/>
        </w:rPr>
      </w:pPr>
      <w:r w:rsidRPr="0083709A">
        <w:rPr>
          <w:rFonts w:ascii="Arial" w:hAnsi="Arial" w:cs="Arial"/>
          <w:sz w:val="24"/>
          <w:szCs w:val="24"/>
        </w:rPr>
        <w:t>Глава Шарагайского муниципального образования</w:t>
      </w:r>
    </w:p>
    <w:p w:rsidR="00046508" w:rsidRPr="0083709A" w:rsidRDefault="00A411D4" w:rsidP="00F32C29">
      <w:pPr>
        <w:rPr>
          <w:rFonts w:ascii="Arial" w:hAnsi="Arial" w:cs="Arial"/>
          <w:sz w:val="24"/>
          <w:szCs w:val="24"/>
        </w:rPr>
      </w:pPr>
      <w:r w:rsidRPr="0083709A">
        <w:rPr>
          <w:rFonts w:ascii="Arial" w:hAnsi="Arial" w:cs="Arial"/>
          <w:sz w:val="24"/>
          <w:szCs w:val="24"/>
        </w:rPr>
        <w:t>В.И. Киселёв</w:t>
      </w:r>
    </w:p>
    <w:p w:rsidR="00046508" w:rsidRPr="0083709A" w:rsidRDefault="00046508" w:rsidP="00F32C29">
      <w:pPr>
        <w:rPr>
          <w:rFonts w:ascii="Arial" w:hAnsi="Arial" w:cs="Arial"/>
          <w:sz w:val="24"/>
          <w:szCs w:val="24"/>
        </w:rPr>
      </w:pPr>
    </w:p>
    <w:p w:rsidR="005F760F" w:rsidRPr="0083709A" w:rsidRDefault="005F760F" w:rsidP="00F32C29">
      <w:pPr>
        <w:jc w:val="right"/>
        <w:rPr>
          <w:rFonts w:ascii="Arial" w:hAnsi="Arial" w:cs="Arial"/>
          <w:sz w:val="24"/>
          <w:szCs w:val="24"/>
        </w:rPr>
      </w:pPr>
      <w:r w:rsidRPr="0083709A">
        <w:rPr>
          <w:rFonts w:ascii="Arial" w:hAnsi="Arial" w:cs="Arial"/>
          <w:sz w:val="24"/>
          <w:szCs w:val="24"/>
        </w:rPr>
        <w:t>Приложение 1</w:t>
      </w:r>
    </w:p>
    <w:p w:rsidR="005F760F" w:rsidRPr="0083709A" w:rsidRDefault="005F760F" w:rsidP="00F32C29">
      <w:pPr>
        <w:jc w:val="right"/>
        <w:rPr>
          <w:rFonts w:ascii="Arial" w:hAnsi="Arial" w:cs="Arial"/>
          <w:sz w:val="24"/>
          <w:szCs w:val="24"/>
        </w:rPr>
      </w:pPr>
      <w:r w:rsidRPr="0083709A">
        <w:rPr>
          <w:rFonts w:ascii="Arial" w:hAnsi="Arial" w:cs="Arial"/>
          <w:sz w:val="24"/>
          <w:szCs w:val="24"/>
        </w:rPr>
        <w:t>к порядку организации</w:t>
      </w:r>
    </w:p>
    <w:p w:rsidR="005F760F" w:rsidRPr="0083709A" w:rsidRDefault="005F760F" w:rsidP="00F32C29">
      <w:pPr>
        <w:jc w:val="right"/>
        <w:rPr>
          <w:rFonts w:ascii="Arial" w:hAnsi="Arial" w:cs="Arial"/>
          <w:sz w:val="24"/>
          <w:szCs w:val="24"/>
        </w:rPr>
      </w:pPr>
      <w:r w:rsidRPr="0083709A">
        <w:rPr>
          <w:rFonts w:ascii="Arial" w:hAnsi="Arial" w:cs="Arial"/>
          <w:sz w:val="24"/>
          <w:szCs w:val="24"/>
        </w:rPr>
        <w:t>и проведения публичных слушаний</w:t>
      </w:r>
    </w:p>
    <w:p w:rsidR="005F760F" w:rsidRPr="0083709A" w:rsidRDefault="005F760F" w:rsidP="00F32C29">
      <w:pPr>
        <w:jc w:val="right"/>
        <w:rPr>
          <w:rFonts w:ascii="Arial" w:hAnsi="Arial" w:cs="Arial"/>
          <w:sz w:val="24"/>
          <w:szCs w:val="24"/>
        </w:rPr>
      </w:pPr>
      <w:r w:rsidRPr="0083709A">
        <w:rPr>
          <w:rFonts w:ascii="Arial" w:hAnsi="Arial" w:cs="Arial"/>
          <w:sz w:val="24"/>
          <w:szCs w:val="24"/>
        </w:rPr>
        <w:t xml:space="preserve">в </w:t>
      </w:r>
      <w:r w:rsidR="00046508" w:rsidRPr="0083709A">
        <w:rPr>
          <w:rFonts w:ascii="Arial" w:hAnsi="Arial" w:cs="Arial"/>
          <w:sz w:val="24"/>
          <w:szCs w:val="24"/>
        </w:rPr>
        <w:t xml:space="preserve">Шарагайском </w:t>
      </w:r>
      <w:r w:rsidRPr="0083709A">
        <w:rPr>
          <w:rFonts w:ascii="Arial" w:hAnsi="Arial" w:cs="Arial"/>
          <w:sz w:val="24"/>
          <w:szCs w:val="24"/>
        </w:rPr>
        <w:t>муниципальном образовании</w:t>
      </w:r>
    </w:p>
    <w:p w:rsidR="00046508" w:rsidRPr="0083709A" w:rsidRDefault="00046508" w:rsidP="00046508">
      <w:pPr>
        <w:jc w:val="center"/>
        <w:rPr>
          <w:rFonts w:ascii="Arial" w:hAnsi="Arial" w:cs="Arial"/>
          <w:sz w:val="24"/>
          <w:szCs w:val="24"/>
        </w:rPr>
      </w:pPr>
    </w:p>
    <w:p w:rsidR="005F760F" w:rsidRPr="00F32C29" w:rsidRDefault="005F760F" w:rsidP="00F32C29">
      <w:pPr>
        <w:jc w:val="center"/>
        <w:rPr>
          <w:rFonts w:ascii="Courier New" w:hAnsi="Courier New" w:cs="Courier New"/>
          <w:b/>
        </w:rPr>
      </w:pPr>
      <w:r w:rsidRPr="00F32C29">
        <w:rPr>
          <w:rFonts w:ascii="Courier New" w:hAnsi="Courier New" w:cs="Courier New"/>
          <w:b/>
        </w:rPr>
        <w:t>ПОДПИСНОЙ ЛИСТ</w:t>
      </w:r>
    </w:p>
    <w:p w:rsidR="005F760F" w:rsidRPr="00F32C29" w:rsidRDefault="005F760F" w:rsidP="00F32C29">
      <w:pPr>
        <w:jc w:val="center"/>
        <w:rPr>
          <w:rFonts w:ascii="Courier New" w:hAnsi="Courier New" w:cs="Courier New"/>
          <w:b/>
        </w:rPr>
      </w:pPr>
      <w:r w:rsidRPr="00F32C29">
        <w:rPr>
          <w:rFonts w:ascii="Courier New" w:hAnsi="Courier New" w:cs="Courier New"/>
          <w:b/>
        </w:rPr>
        <w:t>публичных слушаний</w:t>
      </w:r>
    </w:p>
    <w:p w:rsidR="005F760F" w:rsidRPr="00F32C29" w:rsidRDefault="005F760F" w:rsidP="00F32C29">
      <w:pPr>
        <w:rPr>
          <w:rFonts w:ascii="Courier New" w:hAnsi="Courier New" w:cs="Courier New"/>
        </w:rPr>
      </w:pPr>
      <w:r w:rsidRPr="00F32C29">
        <w:rPr>
          <w:rFonts w:ascii="Courier New" w:hAnsi="Courier New" w:cs="Courier New"/>
        </w:rPr>
        <w:t xml:space="preserve">Мы, нижеподписавшиеся, поддерживаем инициативу проведения </w:t>
      </w:r>
      <w:proofErr w:type="gramStart"/>
      <w:r w:rsidRPr="00F32C29">
        <w:rPr>
          <w:rFonts w:ascii="Courier New" w:hAnsi="Courier New" w:cs="Courier New"/>
        </w:rPr>
        <w:t>публичных</w:t>
      </w:r>
      <w:proofErr w:type="gramEnd"/>
    </w:p>
    <w:p w:rsidR="005F760F" w:rsidRPr="00F32C29" w:rsidRDefault="005F760F" w:rsidP="00F32C29">
      <w:pPr>
        <w:rPr>
          <w:rFonts w:ascii="Courier New" w:hAnsi="Courier New" w:cs="Courier New"/>
        </w:rPr>
      </w:pPr>
      <w:r w:rsidRPr="00F32C29">
        <w:rPr>
          <w:rFonts w:ascii="Courier New" w:hAnsi="Courier New" w:cs="Courier New"/>
        </w:rPr>
        <w:t>слушаний по вопросу:</w:t>
      </w:r>
    </w:p>
    <w:p w:rsidR="005F760F" w:rsidRPr="00F32C29" w:rsidRDefault="005F760F" w:rsidP="00F32C29">
      <w:pPr>
        <w:rPr>
          <w:rFonts w:ascii="Courier New" w:hAnsi="Courier New" w:cs="Courier New"/>
        </w:rPr>
      </w:pPr>
      <w:r w:rsidRPr="00F32C29">
        <w:rPr>
          <w:rFonts w:ascii="Courier New" w:hAnsi="Courier New" w:cs="Courier New"/>
        </w:rPr>
        <w:lastRenderedPageBreak/>
        <w:t>_______________________________________________________________________</w:t>
      </w:r>
    </w:p>
    <w:p w:rsidR="00F32C29" w:rsidRPr="00F32C29" w:rsidRDefault="00F32C29" w:rsidP="00F32C29">
      <w:pPr>
        <w:rPr>
          <w:rFonts w:ascii="Courier New" w:hAnsi="Courier New" w:cs="Courier New"/>
        </w:rPr>
      </w:pPr>
    </w:p>
    <w:tbl>
      <w:tblPr>
        <w:tblW w:w="1091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FEF"/>
        <w:tblCellMar>
          <w:left w:w="0" w:type="dxa"/>
          <w:right w:w="0" w:type="dxa"/>
        </w:tblCellMar>
        <w:tblLook w:val="04A0"/>
      </w:tblPr>
      <w:tblGrid>
        <w:gridCol w:w="562"/>
        <w:gridCol w:w="1135"/>
        <w:gridCol w:w="2116"/>
        <w:gridCol w:w="1331"/>
        <w:gridCol w:w="1557"/>
        <w:gridCol w:w="1830"/>
        <w:gridCol w:w="2385"/>
      </w:tblGrid>
      <w:tr w:rsidR="0095164B" w:rsidRPr="00F32C29" w:rsidTr="00F32C29">
        <w:tc>
          <w:tcPr>
            <w:tcW w:w="563"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 xml:space="preserve">N </w:t>
            </w:r>
            <w:proofErr w:type="spellStart"/>
            <w:proofErr w:type="gramStart"/>
            <w:r w:rsidRPr="00F32C29">
              <w:rPr>
                <w:rFonts w:ascii="Courier New" w:hAnsi="Courier New" w:cs="Courier New"/>
              </w:rPr>
              <w:t>п</w:t>
            </w:r>
            <w:proofErr w:type="spellEnd"/>
            <w:proofErr w:type="gramEnd"/>
            <w:r w:rsidRPr="00F32C29">
              <w:rPr>
                <w:rFonts w:ascii="Courier New" w:hAnsi="Courier New" w:cs="Courier New"/>
              </w:rPr>
              <w:t>/</w:t>
            </w:r>
            <w:proofErr w:type="spellStart"/>
            <w:r w:rsidRPr="00F32C29">
              <w:rPr>
                <w:rFonts w:ascii="Courier New" w:hAnsi="Courier New" w:cs="Courier New"/>
              </w:rPr>
              <w:t>п</w:t>
            </w:r>
            <w:proofErr w:type="spellEnd"/>
          </w:p>
        </w:tc>
        <w:tc>
          <w:tcPr>
            <w:tcW w:w="1135"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Фамилия, имя, отчество</w:t>
            </w:r>
          </w:p>
        </w:tc>
        <w:tc>
          <w:tcPr>
            <w:tcW w:w="2118"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Год рождения (в возрасте 18 лет на день сбора подписей - дополнительно день и месяц)</w:t>
            </w:r>
          </w:p>
        </w:tc>
        <w:tc>
          <w:tcPr>
            <w:tcW w:w="1321"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Адрес места жительства</w:t>
            </w:r>
          </w:p>
        </w:tc>
        <w:tc>
          <w:tcPr>
            <w:tcW w:w="1557"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Серия и номер паспорта или заменяющего его документа</w:t>
            </w:r>
          </w:p>
        </w:tc>
        <w:tc>
          <w:tcPr>
            <w:tcW w:w="1833"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Подпись в поддержку инициативы проведения публичных слушаний и дата ее внесения</w:t>
            </w:r>
          </w:p>
        </w:tc>
        <w:tc>
          <w:tcPr>
            <w:tcW w:w="2389"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Подпись в согласие на обработку персональных данных в целях выдвижения инициативы проведения публичных слушаний</w:t>
            </w:r>
          </w:p>
        </w:tc>
      </w:tr>
      <w:tr w:rsidR="0095164B" w:rsidRPr="00F32C29" w:rsidTr="00F32C29">
        <w:tc>
          <w:tcPr>
            <w:tcW w:w="563"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1.</w:t>
            </w:r>
          </w:p>
        </w:tc>
        <w:tc>
          <w:tcPr>
            <w:tcW w:w="1135" w:type="dxa"/>
            <w:shd w:val="clear" w:color="auto" w:fill="EFEFEF"/>
            <w:hideMark/>
          </w:tcPr>
          <w:p w:rsidR="005F760F" w:rsidRPr="00F32C29" w:rsidRDefault="005F760F" w:rsidP="00F32C29">
            <w:pPr>
              <w:rPr>
                <w:rFonts w:ascii="Courier New" w:hAnsi="Courier New" w:cs="Courier New"/>
              </w:rPr>
            </w:pPr>
          </w:p>
        </w:tc>
        <w:tc>
          <w:tcPr>
            <w:tcW w:w="2118" w:type="dxa"/>
            <w:shd w:val="clear" w:color="auto" w:fill="EFEFEF"/>
            <w:hideMark/>
          </w:tcPr>
          <w:p w:rsidR="005F760F" w:rsidRPr="00F32C29" w:rsidRDefault="005F760F" w:rsidP="00F32C29">
            <w:pPr>
              <w:rPr>
                <w:rFonts w:ascii="Courier New" w:hAnsi="Courier New" w:cs="Courier New"/>
              </w:rPr>
            </w:pPr>
          </w:p>
        </w:tc>
        <w:tc>
          <w:tcPr>
            <w:tcW w:w="1321" w:type="dxa"/>
            <w:shd w:val="clear" w:color="auto" w:fill="EFEFEF"/>
            <w:hideMark/>
          </w:tcPr>
          <w:p w:rsidR="005F760F" w:rsidRPr="00F32C29" w:rsidRDefault="005F760F" w:rsidP="00F32C29">
            <w:pPr>
              <w:rPr>
                <w:rFonts w:ascii="Courier New" w:hAnsi="Courier New" w:cs="Courier New"/>
              </w:rPr>
            </w:pPr>
          </w:p>
        </w:tc>
        <w:tc>
          <w:tcPr>
            <w:tcW w:w="1557" w:type="dxa"/>
            <w:shd w:val="clear" w:color="auto" w:fill="EFEFEF"/>
            <w:hideMark/>
          </w:tcPr>
          <w:p w:rsidR="005F760F" w:rsidRPr="00F32C29" w:rsidRDefault="005F760F" w:rsidP="00F32C29">
            <w:pPr>
              <w:rPr>
                <w:rFonts w:ascii="Courier New" w:hAnsi="Courier New" w:cs="Courier New"/>
              </w:rPr>
            </w:pPr>
          </w:p>
        </w:tc>
        <w:tc>
          <w:tcPr>
            <w:tcW w:w="1833" w:type="dxa"/>
            <w:shd w:val="clear" w:color="auto" w:fill="EFEFEF"/>
            <w:hideMark/>
          </w:tcPr>
          <w:p w:rsidR="005F760F" w:rsidRPr="00F32C29" w:rsidRDefault="005F760F" w:rsidP="00F32C29">
            <w:pPr>
              <w:rPr>
                <w:rFonts w:ascii="Courier New" w:hAnsi="Courier New" w:cs="Courier New"/>
              </w:rPr>
            </w:pPr>
          </w:p>
        </w:tc>
        <w:tc>
          <w:tcPr>
            <w:tcW w:w="2389" w:type="dxa"/>
            <w:shd w:val="clear" w:color="auto" w:fill="EFEFEF"/>
            <w:hideMark/>
          </w:tcPr>
          <w:p w:rsidR="005F760F" w:rsidRPr="00F32C29" w:rsidRDefault="005F760F" w:rsidP="00F32C29">
            <w:pPr>
              <w:rPr>
                <w:rFonts w:ascii="Courier New" w:hAnsi="Courier New" w:cs="Courier New"/>
              </w:rPr>
            </w:pPr>
          </w:p>
        </w:tc>
      </w:tr>
      <w:tr w:rsidR="0095164B" w:rsidRPr="00F32C29" w:rsidTr="00F32C29">
        <w:tc>
          <w:tcPr>
            <w:tcW w:w="563"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2.</w:t>
            </w:r>
          </w:p>
        </w:tc>
        <w:tc>
          <w:tcPr>
            <w:tcW w:w="1135" w:type="dxa"/>
            <w:shd w:val="clear" w:color="auto" w:fill="EFEFEF"/>
            <w:hideMark/>
          </w:tcPr>
          <w:p w:rsidR="005F760F" w:rsidRPr="00F32C29" w:rsidRDefault="005F760F" w:rsidP="00F32C29">
            <w:pPr>
              <w:rPr>
                <w:rFonts w:ascii="Courier New" w:hAnsi="Courier New" w:cs="Courier New"/>
              </w:rPr>
            </w:pPr>
          </w:p>
        </w:tc>
        <w:tc>
          <w:tcPr>
            <w:tcW w:w="2118" w:type="dxa"/>
            <w:shd w:val="clear" w:color="auto" w:fill="EFEFEF"/>
            <w:hideMark/>
          </w:tcPr>
          <w:p w:rsidR="005F760F" w:rsidRPr="00F32C29" w:rsidRDefault="005F760F" w:rsidP="00F32C29">
            <w:pPr>
              <w:rPr>
                <w:rFonts w:ascii="Courier New" w:hAnsi="Courier New" w:cs="Courier New"/>
              </w:rPr>
            </w:pPr>
          </w:p>
        </w:tc>
        <w:tc>
          <w:tcPr>
            <w:tcW w:w="1321" w:type="dxa"/>
            <w:shd w:val="clear" w:color="auto" w:fill="EFEFEF"/>
            <w:hideMark/>
          </w:tcPr>
          <w:p w:rsidR="005F760F" w:rsidRPr="00F32C29" w:rsidRDefault="005F760F" w:rsidP="00F32C29">
            <w:pPr>
              <w:rPr>
                <w:rFonts w:ascii="Courier New" w:hAnsi="Courier New" w:cs="Courier New"/>
              </w:rPr>
            </w:pPr>
          </w:p>
        </w:tc>
        <w:tc>
          <w:tcPr>
            <w:tcW w:w="1557" w:type="dxa"/>
            <w:shd w:val="clear" w:color="auto" w:fill="EFEFEF"/>
            <w:hideMark/>
          </w:tcPr>
          <w:p w:rsidR="005F760F" w:rsidRPr="00F32C29" w:rsidRDefault="005F760F" w:rsidP="00F32C29">
            <w:pPr>
              <w:rPr>
                <w:rFonts w:ascii="Courier New" w:hAnsi="Courier New" w:cs="Courier New"/>
              </w:rPr>
            </w:pPr>
          </w:p>
        </w:tc>
        <w:tc>
          <w:tcPr>
            <w:tcW w:w="1833" w:type="dxa"/>
            <w:shd w:val="clear" w:color="auto" w:fill="EFEFEF"/>
            <w:hideMark/>
          </w:tcPr>
          <w:p w:rsidR="005F760F" w:rsidRPr="00F32C29" w:rsidRDefault="005F760F" w:rsidP="00F32C29">
            <w:pPr>
              <w:rPr>
                <w:rFonts w:ascii="Courier New" w:hAnsi="Courier New" w:cs="Courier New"/>
              </w:rPr>
            </w:pPr>
          </w:p>
        </w:tc>
        <w:tc>
          <w:tcPr>
            <w:tcW w:w="2389" w:type="dxa"/>
            <w:shd w:val="clear" w:color="auto" w:fill="EFEFEF"/>
            <w:hideMark/>
          </w:tcPr>
          <w:p w:rsidR="005F760F" w:rsidRPr="00F32C29" w:rsidRDefault="005F760F" w:rsidP="00F32C29">
            <w:pPr>
              <w:rPr>
                <w:rFonts w:ascii="Courier New" w:hAnsi="Courier New" w:cs="Courier New"/>
              </w:rPr>
            </w:pPr>
          </w:p>
        </w:tc>
      </w:tr>
      <w:tr w:rsidR="0095164B" w:rsidRPr="00F32C29" w:rsidTr="00F32C29">
        <w:tc>
          <w:tcPr>
            <w:tcW w:w="563"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3.</w:t>
            </w:r>
          </w:p>
        </w:tc>
        <w:tc>
          <w:tcPr>
            <w:tcW w:w="1135" w:type="dxa"/>
            <w:shd w:val="clear" w:color="auto" w:fill="EFEFEF"/>
            <w:hideMark/>
          </w:tcPr>
          <w:p w:rsidR="005F760F" w:rsidRPr="00F32C29" w:rsidRDefault="005F760F" w:rsidP="00F32C29">
            <w:pPr>
              <w:rPr>
                <w:rFonts w:ascii="Courier New" w:hAnsi="Courier New" w:cs="Courier New"/>
              </w:rPr>
            </w:pPr>
          </w:p>
        </w:tc>
        <w:tc>
          <w:tcPr>
            <w:tcW w:w="2118" w:type="dxa"/>
            <w:shd w:val="clear" w:color="auto" w:fill="EFEFEF"/>
            <w:hideMark/>
          </w:tcPr>
          <w:p w:rsidR="005F760F" w:rsidRPr="00F32C29" w:rsidRDefault="005F760F" w:rsidP="00F32C29">
            <w:pPr>
              <w:rPr>
                <w:rFonts w:ascii="Courier New" w:hAnsi="Courier New" w:cs="Courier New"/>
              </w:rPr>
            </w:pPr>
          </w:p>
        </w:tc>
        <w:tc>
          <w:tcPr>
            <w:tcW w:w="1321" w:type="dxa"/>
            <w:shd w:val="clear" w:color="auto" w:fill="EFEFEF"/>
            <w:hideMark/>
          </w:tcPr>
          <w:p w:rsidR="005F760F" w:rsidRPr="00F32C29" w:rsidRDefault="005F760F" w:rsidP="00F32C29">
            <w:pPr>
              <w:rPr>
                <w:rFonts w:ascii="Courier New" w:hAnsi="Courier New" w:cs="Courier New"/>
              </w:rPr>
            </w:pPr>
          </w:p>
        </w:tc>
        <w:tc>
          <w:tcPr>
            <w:tcW w:w="1557" w:type="dxa"/>
            <w:shd w:val="clear" w:color="auto" w:fill="EFEFEF"/>
            <w:hideMark/>
          </w:tcPr>
          <w:p w:rsidR="005F760F" w:rsidRPr="00F32C29" w:rsidRDefault="005F760F" w:rsidP="00F32C29">
            <w:pPr>
              <w:rPr>
                <w:rFonts w:ascii="Courier New" w:hAnsi="Courier New" w:cs="Courier New"/>
              </w:rPr>
            </w:pPr>
          </w:p>
        </w:tc>
        <w:tc>
          <w:tcPr>
            <w:tcW w:w="1833" w:type="dxa"/>
            <w:shd w:val="clear" w:color="auto" w:fill="EFEFEF"/>
            <w:hideMark/>
          </w:tcPr>
          <w:p w:rsidR="005F760F" w:rsidRPr="00F32C29" w:rsidRDefault="005F760F" w:rsidP="00F32C29">
            <w:pPr>
              <w:rPr>
                <w:rFonts w:ascii="Courier New" w:hAnsi="Courier New" w:cs="Courier New"/>
              </w:rPr>
            </w:pPr>
          </w:p>
        </w:tc>
        <w:tc>
          <w:tcPr>
            <w:tcW w:w="2389" w:type="dxa"/>
            <w:shd w:val="clear" w:color="auto" w:fill="EFEFEF"/>
            <w:hideMark/>
          </w:tcPr>
          <w:p w:rsidR="005F760F" w:rsidRPr="00F32C29" w:rsidRDefault="005F760F" w:rsidP="00F32C29">
            <w:pPr>
              <w:rPr>
                <w:rFonts w:ascii="Courier New" w:hAnsi="Courier New" w:cs="Courier New"/>
              </w:rPr>
            </w:pPr>
          </w:p>
        </w:tc>
      </w:tr>
      <w:tr w:rsidR="0095164B" w:rsidRPr="00F32C29" w:rsidTr="00F32C29">
        <w:tc>
          <w:tcPr>
            <w:tcW w:w="563" w:type="dxa"/>
            <w:shd w:val="clear" w:color="auto" w:fill="EFEFEF"/>
            <w:hideMark/>
          </w:tcPr>
          <w:p w:rsidR="005F760F" w:rsidRPr="00F32C29" w:rsidRDefault="005F760F" w:rsidP="00F32C29">
            <w:pPr>
              <w:rPr>
                <w:rFonts w:ascii="Courier New" w:hAnsi="Courier New" w:cs="Courier New"/>
              </w:rPr>
            </w:pPr>
          </w:p>
        </w:tc>
        <w:tc>
          <w:tcPr>
            <w:tcW w:w="1135" w:type="dxa"/>
            <w:shd w:val="clear" w:color="auto" w:fill="EFEFEF"/>
            <w:hideMark/>
          </w:tcPr>
          <w:p w:rsidR="005F760F" w:rsidRPr="00F32C29" w:rsidRDefault="005F760F" w:rsidP="00F32C29">
            <w:pPr>
              <w:rPr>
                <w:rFonts w:ascii="Courier New" w:hAnsi="Courier New" w:cs="Courier New"/>
              </w:rPr>
            </w:pPr>
          </w:p>
        </w:tc>
        <w:tc>
          <w:tcPr>
            <w:tcW w:w="2118" w:type="dxa"/>
            <w:shd w:val="clear" w:color="auto" w:fill="EFEFEF"/>
            <w:hideMark/>
          </w:tcPr>
          <w:p w:rsidR="005F760F" w:rsidRPr="00F32C29" w:rsidRDefault="005F760F" w:rsidP="00F32C29">
            <w:pPr>
              <w:rPr>
                <w:rFonts w:ascii="Courier New" w:hAnsi="Courier New" w:cs="Courier New"/>
              </w:rPr>
            </w:pPr>
          </w:p>
        </w:tc>
        <w:tc>
          <w:tcPr>
            <w:tcW w:w="1321" w:type="dxa"/>
            <w:shd w:val="clear" w:color="auto" w:fill="EFEFEF"/>
            <w:hideMark/>
          </w:tcPr>
          <w:p w:rsidR="005F760F" w:rsidRPr="00F32C29" w:rsidRDefault="005F760F" w:rsidP="00F32C29">
            <w:pPr>
              <w:rPr>
                <w:rFonts w:ascii="Courier New" w:hAnsi="Courier New" w:cs="Courier New"/>
              </w:rPr>
            </w:pPr>
          </w:p>
        </w:tc>
        <w:tc>
          <w:tcPr>
            <w:tcW w:w="1557" w:type="dxa"/>
            <w:shd w:val="clear" w:color="auto" w:fill="EFEFEF"/>
            <w:hideMark/>
          </w:tcPr>
          <w:p w:rsidR="005F760F" w:rsidRPr="00F32C29" w:rsidRDefault="005F760F" w:rsidP="00F32C29">
            <w:pPr>
              <w:rPr>
                <w:rFonts w:ascii="Courier New" w:hAnsi="Courier New" w:cs="Courier New"/>
              </w:rPr>
            </w:pPr>
          </w:p>
        </w:tc>
        <w:tc>
          <w:tcPr>
            <w:tcW w:w="1833" w:type="dxa"/>
            <w:shd w:val="clear" w:color="auto" w:fill="EFEFEF"/>
            <w:hideMark/>
          </w:tcPr>
          <w:p w:rsidR="005F760F" w:rsidRPr="00F32C29" w:rsidRDefault="005F760F" w:rsidP="00F32C29">
            <w:pPr>
              <w:rPr>
                <w:rFonts w:ascii="Courier New" w:hAnsi="Courier New" w:cs="Courier New"/>
              </w:rPr>
            </w:pPr>
          </w:p>
        </w:tc>
        <w:tc>
          <w:tcPr>
            <w:tcW w:w="2389" w:type="dxa"/>
            <w:shd w:val="clear" w:color="auto" w:fill="EFEFEF"/>
            <w:hideMark/>
          </w:tcPr>
          <w:p w:rsidR="005F760F" w:rsidRPr="00F32C29" w:rsidRDefault="005F760F" w:rsidP="00F32C29">
            <w:pPr>
              <w:rPr>
                <w:rFonts w:ascii="Courier New" w:hAnsi="Courier New" w:cs="Courier New"/>
              </w:rPr>
            </w:pPr>
          </w:p>
        </w:tc>
      </w:tr>
      <w:tr w:rsidR="0095164B" w:rsidRPr="00F32C29" w:rsidTr="00F32C29">
        <w:tc>
          <w:tcPr>
            <w:tcW w:w="563" w:type="dxa"/>
            <w:shd w:val="clear" w:color="auto" w:fill="EFEFEF"/>
            <w:hideMark/>
          </w:tcPr>
          <w:p w:rsidR="005F760F" w:rsidRPr="00F32C29" w:rsidRDefault="005F760F" w:rsidP="00F32C29">
            <w:pPr>
              <w:rPr>
                <w:rFonts w:ascii="Courier New" w:hAnsi="Courier New" w:cs="Courier New"/>
              </w:rPr>
            </w:pPr>
          </w:p>
        </w:tc>
        <w:tc>
          <w:tcPr>
            <w:tcW w:w="1135" w:type="dxa"/>
            <w:shd w:val="clear" w:color="auto" w:fill="EFEFEF"/>
            <w:hideMark/>
          </w:tcPr>
          <w:p w:rsidR="005F760F" w:rsidRPr="00F32C29" w:rsidRDefault="005F760F" w:rsidP="00F32C29">
            <w:pPr>
              <w:rPr>
                <w:rFonts w:ascii="Courier New" w:hAnsi="Courier New" w:cs="Courier New"/>
              </w:rPr>
            </w:pPr>
          </w:p>
        </w:tc>
        <w:tc>
          <w:tcPr>
            <w:tcW w:w="2118" w:type="dxa"/>
            <w:shd w:val="clear" w:color="auto" w:fill="EFEFEF"/>
            <w:hideMark/>
          </w:tcPr>
          <w:p w:rsidR="005F760F" w:rsidRPr="00F32C29" w:rsidRDefault="005F760F" w:rsidP="00F32C29">
            <w:pPr>
              <w:rPr>
                <w:rFonts w:ascii="Courier New" w:hAnsi="Courier New" w:cs="Courier New"/>
              </w:rPr>
            </w:pPr>
          </w:p>
        </w:tc>
        <w:tc>
          <w:tcPr>
            <w:tcW w:w="1321" w:type="dxa"/>
            <w:shd w:val="clear" w:color="auto" w:fill="EFEFEF"/>
            <w:hideMark/>
          </w:tcPr>
          <w:p w:rsidR="005F760F" w:rsidRPr="00F32C29" w:rsidRDefault="005F760F" w:rsidP="00F32C29">
            <w:pPr>
              <w:rPr>
                <w:rFonts w:ascii="Courier New" w:hAnsi="Courier New" w:cs="Courier New"/>
              </w:rPr>
            </w:pPr>
          </w:p>
        </w:tc>
        <w:tc>
          <w:tcPr>
            <w:tcW w:w="1557" w:type="dxa"/>
            <w:shd w:val="clear" w:color="auto" w:fill="EFEFEF"/>
            <w:hideMark/>
          </w:tcPr>
          <w:p w:rsidR="005F760F" w:rsidRPr="00F32C29" w:rsidRDefault="005F760F" w:rsidP="00F32C29">
            <w:pPr>
              <w:rPr>
                <w:rFonts w:ascii="Courier New" w:hAnsi="Courier New" w:cs="Courier New"/>
              </w:rPr>
            </w:pPr>
          </w:p>
        </w:tc>
        <w:tc>
          <w:tcPr>
            <w:tcW w:w="1833" w:type="dxa"/>
            <w:shd w:val="clear" w:color="auto" w:fill="EFEFEF"/>
            <w:hideMark/>
          </w:tcPr>
          <w:p w:rsidR="005F760F" w:rsidRPr="00F32C29" w:rsidRDefault="005F760F" w:rsidP="00F32C29">
            <w:pPr>
              <w:rPr>
                <w:rFonts w:ascii="Courier New" w:hAnsi="Courier New" w:cs="Courier New"/>
              </w:rPr>
            </w:pPr>
          </w:p>
        </w:tc>
        <w:tc>
          <w:tcPr>
            <w:tcW w:w="2389" w:type="dxa"/>
            <w:shd w:val="clear" w:color="auto" w:fill="EFEFEF"/>
            <w:hideMark/>
          </w:tcPr>
          <w:p w:rsidR="005F760F" w:rsidRPr="00F32C29" w:rsidRDefault="005F760F" w:rsidP="00F32C29">
            <w:pPr>
              <w:rPr>
                <w:rFonts w:ascii="Courier New" w:hAnsi="Courier New" w:cs="Courier New"/>
              </w:rPr>
            </w:pPr>
          </w:p>
        </w:tc>
      </w:tr>
    </w:tbl>
    <w:p w:rsidR="005F760F" w:rsidRPr="00F32C29" w:rsidRDefault="005F760F" w:rsidP="00F32C29">
      <w:pPr>
        <w:rPr>
          <w:rFonts w:ascii="Courier New" w:hAnsi="Courier New" w:cs="Courier New"/>
        </w:rPr>
      </w:pPr>
      <w:r w:rsidRPr="00F32C29">
        <w:rPr>
          <w:rFonts w:ascii="Courier New" w:hAnsi="Courier New" w:cs="Courier New"/>
        </w:rPr>
        <w:t xml:space="preserve">_____________________________________________ На обработку </w:t>
      </w:r>
      <w:proofErr w:type="gramStart"/>
      <w:r w:rsidRPr="00F32C29">
        <w:rPr>
          <w:rFonts w:ascii="Courier New" w:hAnsi="Courier New" w:cs="Courier New"/>
        </w:rPr>
        <w:t>моих</w:t>
      </w:r>
      <w:proofErr w:type="gramEnd"/>
    </w:p>
    <w:p w:rsidR="005F760F" w:rsidRPr="00F32C29" w:rsidRDefault="005F760F" w:rsidP="00F32C29">
      <w:pPr>
        <w:rPr>
          <w:rFonts w:ascii="Courier New" w:hAnsi="Courier New" w:cs="Courier New"/>
        </w:rPr>
      </w:pPr>
      <w:r w:rsidRPr="00F32C29">
        <w:rPr>
          <w:rFonts w:ascii="Courier New" w:hAnsi="Courier New" w:cs="Courier New"/>
        </w:rPr>
        <w:t>_____________________________________________ персональных данных в целях</w:t>
      </w:r>
    </w:p>
    <w:p w:rsidR="005F760F" w:rsidRPr="00F32C29" w:rsidRDefault="005F760F" w:rsidP="00F32C29">
      <w:pPr>
        <w:rPr>
          <w:rFonts w:ascii="Courier New" w:hAnsi="Courier New" w:cs="Courier New"/>
        </w:rPr>
      </w:pPr>
      <w:proofErr w:type="gramStart"/>
      <w:r w:rsidRPr="00F32C29">
        <w:rPr>
          <w:rFonts w:ascii="Courier New" w:hAnsi="Courier New" w:cs="Courier New"/>
        </w:rPr>
        <w:t>(фамилия, имя и отчество, дата рождения, выдвижения инициативы</w:t>
      </w:r>
      <w:r w:rsidR="00FE2082" w:rsidRPr="00F32C29">
        <w:rPr>
          <w:rFonts w:ascii="Courier New" w:hAnsi="Courier New" w:cs="Courier New"/>
        </w:rPr>
        <w:t xml:space="preserve"> </w:t>
      </w:r>
      <w:r w:rsidRPr="00F32C29">
        <w:rPr>
          <w:rFonts w:ascii="Courier New" w:hAnsi="Courier New" w:cs="Courier New"/>
        </w:rPr>
        <w:t>адрес места жительства, серия, номер и дата проведения публичных</w:t>
      </w:r>
      <w:r w:rsidR="00FE2082" w:rsidRPr="00F32C29">
        <w:rPr>
          <w:rFonts w:ascii="Courier New" w:hAnsi="Courier New" w:cs="Courier New"/>
        </w:rPr>
        <w:t xml:space="preserve"> </w:t>
      </w:r>
      <w:r w:rsidRPr="00F32C29">
        <w:rPr>
          <w:rFonts w:ascii="Courier New" w:hAnsi="Courier New" w:cs="Courier New"/>
        </w:rPr>
        <w:t>выдачи паспорта или заменяющего его документа слушаний согласен</w:t>
      </w:r>
      <w:proofErr w:type="gramEnd"/>
    </w:p>
    <w:p w:rsidR="005F760F" w:rsidRPr="00F32C29" w:rsidRDefault="005F760F" w:rsidP="00F32C29">
      <w:pPr>
        <w:rPr>
          <w:rFonts w:ascii="Courier New" w:hAnsi="Courier New" w:cs="Courier New"/>
        </w:rPr>
      </w:pPr>
      <w:r w:rsidRPr="00F32C29">
        <w:rPr>
          <w:rFonts w:ascii="Courier New" w:hAnsi="Courier New" w:cs="Courier New"/>
        </w:rPr>
        <w:t>лица, собиравшего подписи, с указанием</w:t>
      </w:r>
    </w:p>
    <w:p w:rsidR="005F760F" w:rsidRPr="00F32C29" w:rsidRDefault="005F760F" w:rsidP="00F32C29">
      <w:pPr>
        <w:rPr>
          <w:rFonts w:ascii="Courier New" w:hAnsi="Courier New" w:cs="Courier New"/>
        </w:rPr>
      </w:pPr>
      <w:r w:rsidRPr="00F32C29">
        <w:rPr>
          <w:rFonts w:ascii="Courier New" w:hAnsi="Courier New" w:cs="Courier New"/>
        </w:rPr>
        <w:t>наименования и кода органа, выдавшего паспорт</w:t>
      </w:r>
    </w:p>
    <w:p w:rsidR="005F760F" w:rsidRPr="00F32C29" w:rsidRDefault="005F760F" w:rsidP="00F32C29">
      <w:pPr>
        <w:rPr>
          <w:rFonts w:ascii="Courier New" w:hAnsi="Courier New" w:cs="Courier New"/>
        </w:rPr>
      </w:pPr>
      <w:r w:rsidRPr="00F32C29">
        <w:rPr>
          <w:rFonts w:ascii="Courier New" w:hAnsi="Courier New" w:cs="Courier New"/>
        </w:rPr>
        <w:t>или заменяющий его документ)</w:t>
      </w:r>
    </w:p>
    <w:p w:rsidR="005F760F" w:rsidRPr="00F32C29" w:rsidRDefault="005F760F" w:rsidP="00F32C29">
      <w:pPr>
        <w:rPr>
          <w:rFonts w:ascii="Courier New" w:hAnsi="Courier New" w:cs="Courier New"/>
        </w:rPr>
      </w:pPr>
      <w:r w:rsidRPr="00F32C29">
        <w:rPr>
          <w:rFonts w:ascii="Courier New" w:hAnsi="Courier New" w:cs="Courier New"/>
        </w:rPr>
        <w:t>______________ _________________________</w:t>
      </w:r>
      <w:r w:rsidR="00F32C29">
        <w:rPr>
          <w:rFonts w:ascii="Courier New" w:hAnsi="Courier New" w:cs="Courier New"/>
        </w:rPr>
        <w:t>______________________________</w:t>
      </w:r>
    </w:p>
    <w:p w:rsidR="005F760F" w:rsidRPr="00F32C29" w:rsidRDefault="005F760F" w:rsidP="00F32C29">
      <w:pPr>
        <w:rPr>
          <w:rFonts w:ascii="Courier New" w:hAnsi="Courier New" w:cs="Courier New"/>
        </w:rPr>
      </w:pPr>
      <w:r w:rsidRPr="00F32C29">
        <w:rPr>
          <w:rFonts w:ascii="Courier New" w:hAnsi="Courier New" w:cs="Courier New"/>
        </w:rPr>
        <w:t>подпись и дата подпись лица, собиравшего</w:t>
      </w:r>
      <w:r w:rsidR="00F32C29">
        <w:rPr>
          <w:rFonts w:ascii="Courier New" w:hAnsi="Courier New" w:cs="Courier New"/>
        </w:rPr>
        <w:t xml:space="preserve"> </w:t>
      </w:r>
      <w:r w:rsidRPr="00F32C29">
        <w:rPr>
          <w:rFonts w:ascii="Courier New" w:hAnsi="Courier New" w:cs="Courier New"/>
        </w:rPr>
        <w:t>подписи</w:t>
      </w:r>
    </w:p>
    <w:p w:rsidR="00F32C29" w:rsidRDefault="00F32C29" w:rsidP="00F32C29">
      <w:pPr>
        <w:jc w:val="center"/>
        <w:rPr>
          <w:rFonts w:ascii="Courier New" w:hAnsi="Courier New" w:cs="Courier New"/>
        </w:rPr>
      </w:pPr>
    </w:p>
    <w:p w:rsidR="00046508" w:rsidRPr="00F32C29" w:rsidRDefault="00046508" w:rsidP="00F32C29">
      <w:pPr>
        <w:jc w:val="right"/>
        <w:rPr>
          <w:rFonts w:ascii="Courier New" w:hAnsi="Courier New" w:cs="Courier New"/>
        </w:rPr>
      </w:pPr>
      <w:r w:rsidRPr="00F32C29">
        <w:rPr>
          <w:rFonts w:ascii="Courier New" w:hAnsi="Courier New" w:cs="Courier New"/>
        </w:rPr>
        <w:t>Приложение 2</w:t>
      </w:r>
    </w:p>
    <w:p w:rsidR="00046508" w:rsidRPr="00F32C29" w:rsidRDefault="00046508" w:rsidP="00F32C29">
      <w:pPr>
        <w:jc w:val="right"/>
        <w:rPr>
          <w:rFonts w:ascii="Courier New" w:hAnsi="Courier New" w:cs="Courier New"/>
        </w:rPr>
      </w:pPr>
      <w:r w:rsidRPr="00F32C29">
        <w:rPr>
          <w:rFonts w:ascii="Courier New" w:hAnsi="Courier New" w:cs="Courier New"/>
        </w:rPr>
        <w:t>к порядку организации</w:t>
      </w:r>
    </w:p>
    <w:p w:rsidR="00046508" w:rsidRPr="00F32C29" w:rsidRDefault="00046508" w:rsidP="00F32C29">
      <w:pPr>
        <w:jc w:val="right"/>
        <w:rPr>
          <w:rFonts w:ascii="Courier New" w:hAnsi="Courier New" w:cs="Courier New"/>
        </w:rPr>
      </w:pPr>
      <w:r w:rsidRPr="00F32C29">
        <w:rPr>
          <w:rFonts w:ascii="Courier New" w:hAnsi="Courier New" w:cs="Courier New"/>
        </w:rPr>
        <w:t>и проведения публичных слушаний</w:t>
      </w:r>
    </w:p>
    <w:p w:rsidR="00046508" w:rsidRPr="00F32C29" w:rsidRDefault="00046508" w:rsidP="00F32C29">
      <w:pPr>
        <w:jc w:val="right"/>
        <w:rPr>
          <w:rFonts w:ascii="Courier New" w:hAnsi="Courier New" w:cs="Courier New"/>
        </w:rPr>
      </w:pPr>
      <w:r w:rsidRPr="00F32C29">
        <w:rPr>
          <w:rFonts w:ascii="Courier New" w:hAnsi="Courier New" w:cs="Courier New"/>
        </w:rPr>
        <w:t>в Шарагайском муниципальном образовании</w:t>
      </w:r>
    </w:p>
    <w:p w:rsidR="00046508" w:rsidRPr="00F32C29" w:rsidRDefault="00046508" w:rsidP="00F32C29">
      <w:pPr>
        <w:jc w:val="center"/>
        <w:rPr>
          <w:rFonts w:ascii="Courier New" w:hAnsi="Courier New" w:cs="Courier New"/>
        </w:rPr>
      </w:pPr>
    </w:p>
    <w:p w:rsidR="005F760F" w:rsidRPr="00F32C29" w:rsidRDefault="005F760F" w:rsidP="00F32C29">
      <w:pPr>
        <w:jc w:val="center"/>
        <w:rPr>
          <w:rFonts w:ascii="Courier New" w:hAnsi="Courier New" w:cs="Courier New"/>
          <w:b/>
        </w:rPr>
      </w:pPr>
      <w:r w:rsidRPr="00F32C29">
        <w:rPr>
          <w:rFonts w:ascii="Courier New" w:hAnsi="Courier New" w:cs="Courier New"/>
          <w:b/>
        </w:rPr>
        <w:t>СПИСОК</w:t>
      </w:r>
    </w:p>
    <w:p w:rsidR="005F760F" w:rsidRDefault="005F760F" w:rsidP="00F32C29">
      <w:pPr>
        <w:jc w:val="center"/>
        <w:rPr>
          <w:rFonts w:ascii="Courier New" w:hAnsi="Courier New" w:cs="Courier New"/>
          <w:b/>
        </w:rPr>
      </w:pPr>
      <w:r w:rsidRPr="00F32C29">
        <w:rPr>
          <w:rFonts w:ascii="Courier New" w:hAnsi="Courier New" w:cs="Courier New"/>
          <w:b/>
        </w:rPr>
        <w:t>УЧАСТНИКОВ ПУБЛИЧНЫХ СЛУШАНИЙ</w:t>
      </w:r>
    </w:p>
    <w:p w:rsidR="00F32C29" w:rsidRPr="00F32C29" w:rsidRDefault="00F32C29" w:rsidP="00F32C29">
      <w:pPr>
        <w:jc w:val="center"/>
        <w:rPr>
          <w:rFonts w:ascii="Courier New" w:hAnsi="Courier New" w:cs="Courier New"/>
          <w:b/>
        </w:rPr>
      </w:pPr>
    </w:p>
    <w:tbl>
      <w:tblPr>
        <w:tblW w:w="1077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FEF"/>
        <w:tblLayout w:type="fixed"/>
        <w:tblCellMar>
          <w:left w:w="0" w:type="dxa"/>
          <w:right w:w="0" w:type="dxa"/>
        </w:tblCellMar>
        <w:tblLook w:val="04A0"/>
      </w:tblPr>
      <w:tblGrid>
        <w:gridCol w:w="424"/>
        <w:gridCol w:w="1278"/>
        <w:gridCol w:w="1559"/>
        <w:gridCol w:w="1276"/>
        <w:gridCol w:w="1843"/>
        <w:gridCol w:w="1134"/>
        <w:gridCol w:w="992"/>
        <w:gridCol w:w="2268"/>
      </w:tblGrid>
      <w:tr w:rsidR="0095164B" w:rsidRPr="00F32C29" w:rsidTr="00F32C29">
        <w:tc>
          <w:tcPr>
            <w:tcW w:w="424" w:type="dxa"/>
            <w:shd w:val="clear" w:color="auto" w:fill="EFEFEF"/>
            <w:hideMark/>
          </w:tcPr>
          <w:p w:rsidR="005F760F" w:rsidRPr="00F32C29" w:rsidRDefault="00046508" w:rsidP="00F32C29">
            <w:pPr>
              <w:rPr>
                <w:rFonts w:ascii="Courier New" w:hAnsi="Courier New" w:cs="Courier New"/>
              </w:rPr>
            </w:pPr>
            <w:r w:rsidRPr="00F32C29">
              <w:rPr>
                <w:rFonts w:ascii="Courier New" w:hAnsi="Courier New" w:cs="Courier New"/>
              </w:rPr>
              <w:t>№</w:t>
            </w:r>
            <w:r w:rsidR="005F760F" w:rsidRPr="00F32C29">
              <w:rPr>
                <w:rFonts w:ascii="Courier New" w:hAnsi="Courier New" w:cs="Courier New"/>
              </w:rPr>
              <w:t xml:space="preserve"> </w:t>
            </w:r>
            <w:proofErr w:type="spellStart"/>
            <w:proofErr w:type="gramStart"/>
            <w:r w:rsidR="005F760F" w:rsidRPr="00F32C29">
              <w:rPr>
                <w:rFonts w:ascii="Courier New" w:hAnsi="Courier New" w:cs="Courier New"/>
              </w:rPr>
              <w:t>п</w:t>
            </w:r>
            <w:proofErr w:type="spellEnd"/>
            <w:proofErr w:type="gramEnd"/>
            <w:r w:rsidR="005F760F" w:rsidRPr="00F32C29">
              <w:rPr>
                <w:rFonts w:ascii="Courier New" w:hAnsi="Courier New" w:cs="Courier New"/>
              </w:rPr>
              <w:t>/</w:t>
            </w:r>
            <w:proofErr w:type="spellStart"/>
            <w:r w:rsidR="005F760F" w:rsidRPr="00F32C29">
              <w:rPr>
                <w:rFonts w:ascii="Courier New" w:hAnsi="Courier New" w:cs="Courier New"/>
              </w:rPr>
              <w:t>п</w:t>
            </w:r>
            <w:proofErr w:type="spellEnd"/>
          </w:p>
        </w:tc>
        <w:tc>
          <w:tcPr>
            <w:tcW w:w="1278"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Фамилия, имя, отчество</w:t>
            </w:r>
          </w:p>
        </w:tc>
        <w:tc>
          <w:tcPr>
            <w:tcW w:w="1559"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Год рождения (в возрасте 18 лет - дополнительно число и месяц рождения)</w:t>
            </w:r>
          </w:p>
        </w:tc>
        <w:tc>
          <w:tcPr>
            <w:tcW w:w="1276"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Адрес места жительства</w:t>
            </w:r>
          </w:p>
        </w:tc>
        <w:tc>
          <w:tcPr>
            <w:tcW w:w="1843"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Серия и номер паспорта или документа, заменяющего паспорт гражданина</w:t>
            </w:r>
          </w:p>
        </w:tc>
        <w:tc>
          <w:tcPr>
            <w:tcW w:w="1134"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Дата внесения подписи</w:t>
            </w:r>
          </w:p>
        </w:tc>
        <w:tc>
          <w:tcPr>
            <w:tcW w:w="992"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Подпись</w:t>
            </w:r>
          </w:p>
        </w:tc>
        <w:tc>
          <w:tcPr>
            <w:tcW w:w="2268"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Подпись в согласие на обработку персональных данных в целях проведения публичных слушаний</w:t>
            </w:r>
          </w:p>
        </w:tc>
      </w:tr>
      <w:tr w:rsidR="0095164B" w:rsidRPr="00F32C29" w:rsidTr="00F32C29">
        <w:tc>
          <w:tcPr>
            <w:tcW w:w="424"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1</w:t>
            </w:r>
          </w:p>
        </w:tc>
        <w:tc>
          <w:tcPr>
            <w:tcW w:w="1278" w:type="dxa"/>
            <w:shd w:val="clear" w:color="auto" w:fill="EFEFEF"/>
            <w:hideMark/>
          </w:tcPr>
          <w:p w:rsidR="005F760F" w:rsidRPr="00F32C29" w:rsidRDefault="005F760F" w:rsidP="00F32C29">
            <w:pPr>
              <w:rPr>
                <w:rFonts w:ascii="Courier New" w:hAnsi="Courier New" w:cs="Courier New"/>
              </w:rPr>
            </w:pPr>
          </w:p>
        </w:tc>
        <w:tc>
          <w:tcPr>
            <w:tcW w:w="1559" w:type="dxa"/>
            <w:shd w:val="clear" w:color="auto" w:fill="EFEFEF"/>
            <w:hideMark/>
          </w:tcPr>
          <w:p w:rsidR="005F760F" w:rsidRPr="00F32C29" w:rsidRDefault="005F760F" w:rsidP="00F32C29">
            <w:pPr>
              <w:rPr>
                <w:rFonts w:ascii="Courier New" w:hAnsi="Courier New" w:cs="Courier New"/>
              </w:rPr>
            </w:pPr>
          </w:p>
        </w:tc>
        <w:tc>
          <w:tcPr>
            <w:tcW w:w="1276" w:type="dxa"/>
            <w:shd w:val="clear" w:color="auto" w:fill="EFEFEF"/>
            <w:hideMark/>
          </w:tcPr>
          <w:p w:rsidR="005F760F" w:rsidRPr="00F32C29" w:rsidRDefault="005F760F" w:rsidP="00F32C29">
            <w:pPr>
              <w:rPr>
                <w:rFonts w:ascii="Courier New" w:hAnsi="Courier New" w:cs="Courier New"/>
              </w:rPr>
            </w:pPr>
          </w:p>
        </w:tc>
        <w:tc>
          <w:tcPr>
            <w:tcW w:w="1843" w:type="dxa"/>
            <w:shd w:val="clear" w:color="auto" w:fill="EFEFEF"/>
            <w:hideMark/>
          </w:tcPr>
          <w:p w:rsidR="005F760F" w:rsidRPr="00F32C29" w:rsidRDefault="005F760F" w:rsidP="00F32C29">
            <w:pPr>
              <w:rPr>
                <w:rFonts w:ascii="Courier New" w:hAnsi="Courier New" w:cs="Courier New"/>
              </w:rPr>
            </w:pPr>
          </w:p>
        </w:tc>
        <w:tc>
          <w:tcPr>
            <w:tcW w:w="1134" w:type="dxa"/>
            <w:shd w:val="clear" w:color="auto" w:fill="EFEFEF"/>
            <w:hideMark/>
          </w:tcPr>
          <w:p w:rsidR="005F760F" w:rsidRPr="00F32C29" w:rsidRDefault="005F760F" w:rsidP="00F32C29">
            <w:pPr>
              <w:rPr>
                <w:rFonts w:ascii="Courier New" w:hAnsi="Courier New" w:cs="Courier New"/>
              </w:rPr>
            </w:pPr>
          </w:p>
        </w:tc>
        <w:tc>
          <w:tcPr>
            <w:tcW w:w="992" w:type="dxa"/>
            <w:shd w:val="clear" w:color="auto" w:fill="EFEFEF"/>
            <w:hideMark/>
          </w:tcPr>
          <w:p w:rsidR="005F760F" w:rsidRPr="00F32C29" w:rsidRDefault="005F760F" w:rsidP="00F32C29">
            <w:pPr>
              <w:rPr>
                <w:rFonts w:ascii="Courier New" w:hAnsi="Courier New" w:cs="Courier New"/>
              </w:rPr>
            </w:pPr>
          </w:p>
        </w:tc>
        <w:tc>
          <w:tcPr>
            <w:tcW w:w="2268" w:type="dxa"/>
            <w:shd w:val="clear" w:color="auto" w:fill="EFEFEF"/>
            <w:hideMark/>
          </w:tcPr>
          <w:p w:rsidR="005F760F" w:rsidRPr="00F32C29" w:rsidRDefault="005F760F" w:rsidP="00F32C29">
            <w:pPr>
              <w:rPr>
                <w:rFonts w:ascii="Courier New" w:hAnsi="Courier New" w:cs="Courier New"/>
              </w:rPr>
            </w:pPr>
          </w:p>
        </w:tc>
      </w:tr>
      <w:tr w:rsidR="0095164B" w:rsidRPr="00F32C29" w:rsidTr="00F32C29">
        <w:tc>
          <w:tcPr>
            <w:tcW w:w="424"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2</w:t>
            </w:r>
          </w:p>
        </w:tc>
        <w:tc>
          <w:tcPr>
            <w:tcW w:w="1278" w:type="dxa"/>
            <w:shd w:val="clear" w:color="auto" w:fill="EFEFEF"/>
            <w:hideMark/>
          </w:tcPr>
          <w:p w:rsidR="005F760F" w:rsidRPr="00F32C29" w:rsidRDefault="005F760F" w:rsidP="00F32C29">
            <w:pPr>
              <w:rPr>
                <w:rFonts w:ascii="Courier New" w:hAnsi="Courier New" w:cs="Courier New"/>
              </w:rPr>
            </w:pPr>
          </w:p>
        </w:tc>
        <w:tc>
          <w:tcPr>
            <w:tcW w:w="1559" w:type="dxa"/>
            <w:shd w:val="clear" w:color="auto" w:fill="EFEFEF"/>
            <w:hideMark/>
          </w:tcPr>
          <w:p w:rsidR="005F760F" w:rsidRPr="00F32C29" w:rsidRDefault="005F760F" w:rsidP="00F32C29">
            <w:pPr>
              <w:rPr>
                <w:rFonts w:ascii="Courier New" w:hAnsi="Courier New" w:cs="Courier New"/>
              </w:rPr>
            </w:pPr>
          </w:p>
        </w:tc>
        <w:tc>
          <w:tcPr>
            <w:tcW w:w="1276" w:type="dxa"/>
            <w:shd w:val="clear" w:color="auto" w:fill="EFEFEF"/>
            <w:hideMark/>
          </w:tcPr>
          <w:p w:rsidR="005F760F" w:rsidRPr="00F32C29" w:rsidRDefault="005F760F" w:rsidP="00F32C29">
            <w:pPr>
              <w:rPr>
                <w:rFonts w:ascii="Courier New" w:hAnsi="Courier New" w:cs="Courier New"/>
              </w:rPr>
            </w:pPr>
          </w:p>
        </w:tc>
        <w:tc>
          <w:tcPr>
            <w:tcW w:w="1843" w:type="dxa"/>
            <w:shd w:val="clear" w:color="auto" w:fill="EFEFEF"/>
            <w:hideMark/>
          </w:tcPr>
          <w:p w:rsidR="005F760F" w:rsidRPr="00F32C29" w:rsidRDefault="005F760F" w:rsidP="00F32C29">
            <w:pPr>
              <w:rPr>
                <w:rFonts w:ascii="Courier New" w:hAnsi="Courier New" w:cs="Courier New"/>
              </w:rPr>
            </w:pPr>
          </w:p>
        </w:tc>
        <w:tc>
          <w:tcPr>
            <w:tcW w:w="1134" w:type="dxa"/>
            <w:shd w:val="clear" w:color="auto" w:fill="EFEFEF"/>
            <w:hideMark/>
          </w:tcPr>
          <w:p w:rsidR="005F760F" w:rsidRPr="00F32C29" w:rsidRDefault="005F760F" w:rsidP="00F32C29">
            <w:pPr>
              <w:rPr>
                <w:rFonts w:ascii="Courier New" w:hAnsi="Courier New" w:cs="Courier New"/>
              </w:rPr>
            </w:pPr>
          </w:p>
        </w:tc>
        <w:tc>
          <w:tcPr>
            <w:tcW w:w="992" w:type="dxa"/>
            <w:shd w:val="clear" w:color="auto" w:fill="EFEFEF"/>
            <w:hideMark/>
          </w:tcPr>
          <w:p w:rsidR="005F760F" w:rsidRPr="00F32C29" w:rsidRDefault="005F760F" w:rsidP="00F32C29">
            <w:pPr>
              <w:rPr>
                <w:rFonts w:ascii="Courier New" w:hAnsi="Courier New" w:cs="Courier New"/>
              </w:rPr>
            </w:pPr>
          </w:p>
        </w:tc>
        <w:tc>
          <w:tcPr>
            <w:tcW w:w="2268" w:type="dxa"/>
            <w:shd w:val="clear" w:color="auto" w:fill="EFEFEF"/>
            <w:hideMark/>
          </w:tcPr>
          <w:p w:rsidR="005F760F" w:rsidRPr="00F32C29" w:rsidRDefault="005F760F" w:rsidP="00F32C29">
            <w:pPr>
              <w:rPr>
                <w:rFonts w:ascii="Courier New" w:hAnsi="Courier New" w:cs="Courier New"/>
              </w:rPr>
            </w:pPr>
          </w:p>
        </w:tc>
      </w:tr>
      <w:tr w:rsidR="0095164B" w:rsidRPr="00F32C29" w:rsidTr="00F32C29">
        <w:tc>
          <w:tcPr>
            <w:tcW w:w="424"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3</w:t>
            </w:r>
          </w:p>
        </w:tc>
        <w:tc>
          <w:tcPr>
            <w:tcW w:w="1278" w:type="dxa"/>
            <w:shd w:val="clear" w:color="auto" w:fill="EFEFEF"/>
            <w:hideMark/>
          </w:tcPr>
          <w:p w:rsidR="005F760F" w:rsidRPr="00F32C29" w:rsidRDefault="005F760F" w:rsidP="00F32C29">
            <w:pPr>
              <w:rPr>
                <w:rFonts w:ascii="Courier New" w:hAnsi="Courier New" w:cs="Courier New"/>
              </w:rPr>
            </w:pPr>
          </w:p>
        </w:tc>
        <w:tc>
          <w:tcPr>
            <w:tcW w:w="1559" w:type="dxa"/>
            <w:shd w:val="clear" w:color="auto" w:fill="EFEFEF"/>
            <w:hideMark/>
          </w:tcPr>
          <w:p w:rsidR="005F760F" w:rsidRPr="00F32C29" w:rsidRDefault="005F760F" w:rsidP="00F32C29">
            <w:pPr>
              <w:rPr>
                <w:rFonts w:ascii="Courier New" w:hAnsi="Courier New" w:cs="Courier New"/>
              </w:rPr>
            </w:pPr>
          </w:p>
        </w:tc>
        <w:tc>
          <w:tcPr>
            <w:tcW w:w="1276" w:type="dxa"/>
            <w:shd w:val="clear" w:color="auto" w:fill="EFEFEF"/>
            <w:hideMark/>
          </w:tcPr>
          <w:p w:rsidR="005F760F" w:rsidRPr="00F32C29" w:rsidRDefault="005F760F" w:rsidP="00F32C29">
            <w:pPr>
              <w:rPr>
                <w:rFonts w:ascii="Courier New" w:hAnsi="Courier New" w:cs="Courier New"/>
              </w:rPr>
            </w:pPr>
          </w:p>
        </w:tc>
        <w:tc>
          <w:tcPr>
            <w:tcW w:w="1843" w:type="dxa"/>
            <w:shd w:val="clear" w:color="auto" w:fill="EFEFEF"/>
            <w:hideMark/>
          </w:tcPr>
          <w:p w:rsidR="005F760F" w:rsidRPr="00F32C29" w:rsidRDefault="005F760F" w:rsidP="00F32C29">
            <w:pPr>
              <w:rPr>
                <w:rFonts w:ascii="Courier New" w:hAnsi="Courier New" w:cs="Courier New"/>
              </w:rPr>
            </w:pPr>
          </w:p>
        </w:tc>
        <w:tc>
          <w:tcPr>
            <w:tcW w:w="1134" w:type="dxa"/>
            <w:shd w:val="clear" w:color="auto" w:fill="EFEFEF"/>
            <w:hideMark/>
          </w:tcPr>
          <w:p w:rsidR="005F760F" w:rsidRPr="00F32C29" w:rsidRDefault="005F760F" w:rsidP="00F32C29">
            <w:pPr>
              <w:rPr>
                <w:rFonts w:ascii="Courier New" w:hAnsi="Courier New" w:cs="Courier New"/>
              </w:rPr>
            </w:pPr>
          </w:p>
        </w:tc>
        <w:tc>
          <w:tcPr>
            <w:tcW w:w="992" w:type="dxa"/>
            <w:shd w:val="clear" w:color="auto" w:fill="EFEFEF"/>
            <w:hideMark/>
          </w:tcPr>
          <w:p w:rsidR="005F760F" w:rsidRPr="00F32C29" w:rsidRDefault="005F760F" w:rsidP="00F32C29">
            <w:pPr>
              <w:rPr>
                <w:rFonts w:ascii="Courier New" w:hAnsi="Courier New" w:cs="Courier New"/>
              </w:rPr>
            </w:pPr>
          </w:p>
        </w:tc>
        <w:tc>
          <w:tcPr>
            <w:tcW w:w="2268" w:type="dxa"/>
            <w:shd w:val="clear" w:color="auto" w:fill="EFEFEF"/>
            <w:hideMark/>
          </w:tcPr>
          <w:p w:rsidR="005F760F" w:rsidRPr="00F32C29" w:rsidRDefault="005F760F" w:rsidP="00F32C29">
            <w:pPr>
              <w:rPr>
                <w:rFonts w:ascii="Courier New" w:hAnsi="Courier New" w:cs="Courier New"/>
              </w:rPr>
            </w:pPr>
          </w:p>
        </w:tc>
      </w:tr>
      <w:tr w:rsidR="0095164B" w:rsidRPr="00F32C29" w:rsidTr="00F32C29">
        <w:tc>
          <w:tcPr>
            <w:tcW w:w="424"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4</w:t>
            </w:r>
          </w:p>
        </w:tc>
        <w:tc>
          <w:tcPr>
            <w:tcW w:w="1278" w:type="dxa"/>
            <w:shd w:val="clear" w:color="auto" w:fill="EFEFEF"/>
            <w:hideMark/>
          </w:tcPr>
          <w:p w:rsidR="005F760F" w:rsidRPr="00F32C29" w:rsidRDefault="005F760F" w:rsidP="00F32C29">
            <w:pPr>
              <w:rPr>
                <w:rFonts w:ascii="Courier New" w:hAnsi="Courier New" w:cs="Courier New"/>
              </w:rPr>
            </w:pPr>
          </w:p>
        </w:tc>
        <w:tc>
          <w:tcPr>
            <w:tcW w:w="1559" w:type="dxa"/>
            <w:shd w:val="clear" w:color="auto" w:fill="EFEFEF"/>
            <w:hideMark/>
          </w:tcPr>
          <w:p w:rsidR="005F760F" w:rsidRPr="00F32C29" w:rsidRDefault="005F760F" w:rsidP="00F32C29">
            <w:pPr>
              <w:rPr>
                <w:rFonts w:ascii="Courier New" w:hAnsi="Courier New" w:cs="Courier New"/>
              </w:rPr>
            </w:pPr>
          </w:p>
        </w:tc>
        <w:tc>
          <w:tcPr>
            <w:tcW w:w="1276" w:type="dxa"/>
            <w:shd w:val="clear" w:color="auto" w:fill="EFEFEF"/>
            <w:hideMark/>
          </w:tcPr>
          <w:p w:rsidR="005F760F" w:rsidRPr="00F32C29" w:rsidRDefault="005F760F" w:rsidP="00F32C29">
            <w:pPr>
              <w:rPr>
                <w:rFonts w:ascii="Courier New" w:hAnsi="Courier New" w:cs="Courier New"/>
              </w:rPr>
            </w:pPr>
          </w:p>
        </w:tc>
        <w:tc>
          <w:tcPr>
            <w:tcW w:w="1843" w:type="dxa"/>
            <w:shd w:val="clear" w:color="auto" w:fill="EFEFEF"/>
            <w:hideMark/>
          </w:tcPr>
          <w:p w:rsidR="005F760F" w:rsidRPr="00F32C29" w:rsidRDefault="005F760F" w:rsidP="00F32C29">
            <w:pPr>
              <w:rPr>
                <w:rFonts w:ascii="Courier New" w:hAnsi="Courier New" w:cs="Courier New"/>
              </w:rPr>
            </w:pPr>
          </w:p>
        </w:tc>
        <w:tc>
          <w:tcPr>
            <w:tcW w:w="1134" w:type="dxa"/>
            <w:shd w:val="clear" w:color="auto" w:fill="EFEFEF"/>
            <w:hideMark/>
          </w:tcPr>
          <w:p w:rsidR="005F760F" w:rsidRPr="00F32C29" w:rsidRDefault="005F760F" w:rsidP="00F32C29">
            <w:pPr>
              <w:rPr>
                <w:rFonts w:ascii="Courier New" w:hAnsi="Courier New" w:cs="Courier New"/>
              </w:rPr>
            </w:pPr>
          </w:p>
        </w:tc>
        <w:tc>
          <w:tcPr>
            <w:tcW w:w="992" w:type="dxa"/>
            <w:shd w:val="clear" w:color="auto" w:fill="EFEFEF"/>
            <w:hideMark/>
          </w:tcPr>
          <w:p w:rsidR="005F760F" w:rsidRPr="00F32C29" w:rsidRDefault="005F760F" w:rsidP="00F32C29">
            <w:pPr>
              <w:rPr>
                <w:rFonts w:ascii="Courier New" w:hAnsi="Courier New" w:cs="Courier New"/>
              </w:rPr>
            </w:pPr>
          </w:p>
        </w:tc>
        <w:tc>
          <w:tcPr>
            <w:tcW w:w="2268" w:type="dxa"/>
            <w:shd w:val="clear" w:color="auto" w:fill="EFEFEF"/>
            <w:hideMark/>
          </w:tcPr>
          <w:p w:rsidR="005F760F" w:rsidRPr="00F32C29" w:rsidRDefault="005F760F" w:rsidP="00F32C29">
            <w:pPr>
              <w:rPr>
                <w:rFonts w:ascii="Courier New" w:hAnsi="Courier New" w:cs="Courier New"/>
              </w:rPr>
            </w:pPr>
          </w:p>
        </w:tc>
      </w:tr>
      <w:tr w:rsidR="0095164B" w:rsidRPr="00F32C29" w:rsidTr="00F32C29">
        <w:tc>
          <w:tcPr>
            <w:tcW w:w="424" w:type="dxa"/>
            <w:shd w:val="clear" w:color="auto" w:fill="EFEFEF"/>
            <w:hideMark/>
          </w:tcPr>
          <w:p w:rsidR="005F760F" w:rsidRPr="00F32C29" w:rsidRDefault="005F760F" w:rsidP="00F32C29">
            <w:pPr>
              <w:rPr>
                <w:rFonts w:ascii="Courier New" w:hAnsi="Courier New" w:cs="Courier New"/>
              </w:rPr>
            </w:pPr>
          </w:p>
        </w:tc>
        <w:tc>
          <w:tcPr>
            <w:tcW w:w="1278" w:type="dxa"/>
            <w:shd w:val="clear" w:color="auto" w:fill="EFEFEF"/>
            <w:hideMark/>
          </w:tcPr>
          <w:p w:rsidR="005F760F" w:rsidRPr="00F32C29" w:rsidRDefault="005F760F" w:rsidP="00F32C29">
            <w:pPr>
              <w:rPr>
                <w:rFonts w:ascii="Courier New" w:hAnsi="Courier New" w:cs="Courier New"/>
              </w:rPr>
            </w:pPr>
          </w:p>
        </w:tc>
        <w:tc>
          <w:tcPr>
            <w:tcW w:w="1559" w:type="dxa"/>
            <w:shd w:val="clear" w:color="auto" w:fill="EFEFEF"/>
            <w:hideMark/>
          </w:tcPr>
          <w:p w:rsidR="005F760F" w:rsidRPr="00F32C29" w:rsidRDefault="005F760F" w:rsidP="00F32C29">
            <w:pPr>
              <w:rPr>
                <w:rFonts w:ascii="Courier New" w:hAnsi="Courier New" w:cs="Courier New"/>
              </w:rPr>
            </w:pPr>
          </w:p>
        </w:tc>
        <w:tc>
          <w:tcPr>
            <w:tcW w:w="1276" w:type="dxa"/>
            <w:shd w:val="clear" w:color="auto" w:fill="EFEFEF"/>
            <w:hideMark/>
          </w:tcPr>
          <w:p w:rsidR="005F760F" w:rsidRPr="00F32C29" w:rsidRDefault="005F760F" w:rsidP="00F32C29">
            <w:pPr>
              <w:rPr>
                <w:rFonts w:ascii="Courier New" w:hAnsi="Courier New" w:cs="Courier New"/>
              </w:rPr>
            </w:pPr>
          </w:p>
        </w:tc>
        <w:tc>
          <w:tcPr>
            <w:tcW w:w="1843" w:type="dxa"/>
            <w:shd w:val="clear" w:color="auto" w:fill="EFEFEF"/>
            <w:hideMark/>
          </w:tcPr>
          <w:p w:rsidR="005F760F" w:rsidRPr="00F32C29" w:rsidRDefault="005F760F" w:rsidP="00F32C29">
            <w:pPr>
              <w:rPr>
                <w:rFonts w:ascii="Courier New" w:hAnsi="Courier New" w:cs="Courier New"/>
              </w:rPr>
            </w:pPr>
          </w:p>
        </w:tc>
        <w:tc>
          <w:tcPr>
            <w:tcW w:w="1134" w:type="dxa"/>
            <w:shd w:val="clear" w:color="auto" w:fill="EFEFEF"/>
            <w:hideMark/>
          </w:tcPr>
          <w:p w:rsidR="005F760F" w:rsidRPr="00F32C29" w:rsidRDefault="005F760F" w:rsidP="00F32C29">
            <w:pPr>
              <w:rPr>
                <w:rFonts w:ascii="Courier New" w:hAnsi="Courier New" w:cs="Courier New"/>
              </w:rPr>
            </w:pPr>
          </w:p>
        </w:tc>
        <w:tc>
          <w:tcPr>
            <w:tcW w:w="992" w:type="dxa"/>
            <w:shd w:val="clear" w:color="auto" w:fill="EFEFEF"/>
            <w:hideMark/>
          </w:tcPr>
          <w:p w:rsidR="005F760F" w:rsidRPr="00F32C29" w:rsidRDefault="005F760F" w:rsidP="00F32C29">
            <w:pPr>
              <w:rPr>
                <w:rFonts w:ascii="Courier New" w:hAnsi="Courier New" w:cs="Courier New"/>
              </w:rPr>
            </w:pPr>
          </w:p>
        </w:tc>
        <w:tc>
          <w:tcPr>
            <w:tcW w:w="2268" w:type="dxa"/>
            <w:shd w:val="clear" w:color="auto" w:fill="EFEFEF"/>
            <w:hideMark/>
          </w:tcPr>
          <w:p w:rsidR="005F760F" w:rsidRPr="00F32C29" w:rsidRDefault="005F760F" w:rsidP="00F32C29">
            <w:pPr>
              <w:rPr>
                <w:rFonts w:ascii="Courier New" w:hAnsi="Courier New" w:cs="Courier New"/>
              </w:rPr>
            </w:pPr>
          </w:p>
        </w:tc>
      </w:tr>
    </w:tbl>
    <w:p w:rsidR="005F760F" w:rsidRPr="00F32C29" w:rsidRDefault="005F760F" w:rsidP="00F32C29">
      <w:pPr>
        <w:rPr>
          <w:rFonts w:ascii="Courier New" w:hAnsi="Courier New" w:cs="Courier New"/>
        </w:rPr>
      </w:pPr>
      <w:r w:rsidRPr="00F32C29">
        <w:rPr>
          <w:rFonts w:ascii="Courier New" w:hAnsi="Courier New" w:cs="Courier New"/>
        </w:rPr>
        <w:t>Список удостоверяю: _______________________________________________________</w:t>
      </w:r>
      <w:r w:rsidR="00F32C29">
        <w:rPr>
          <w:rFonts w:ascii="Courier New" w:hAnsi="Courier New" w:cs="Courier New"/>
        </w:rPr>
        <w:t>_______________</w:t>
      </w:r>
    </w:p>
    <w:p w:rsidR="005F760F" w:rsidRPr="00F32C29" w:rsidRDefault="005F760F" w:rsidP="00F32C29">
      <w:pPr>
        <w:rPr>
          <w:rFonts w:ascii="Courier New" w:hAnsi="Courier New" w:cs="Courier New"/>
        </w:rPr>
      </w:pPr>
      <w:r w:rsidRPr="00F32C29">
        <w:rPr>
          <w:rFonts w:ascii="Courier New" w:hAnsi="Courier New" w:cs="Courier New"/>
        </w:rPr>
        <w:t>(фамилия, имя, отчество организатора публичных слушаний)</w:t>
      </w:r>
    </w:p>
    <w:p w:rsidR="005F760F" w:rsidRPr="00F32C29" w:rsidRDefault="005F760F" w:rsidP="00F32C29">
      <w:pPr>
        <w:rPr>
          <w:rFonts w:ascii="Courier New" w:hAnsi="Courier New" w:cs="Courier New"/>
        </w:rPr>
      </w:pPr>
      <w:r w:rsidRPr="00F32C29">
        <w:rPr>
          <w:rFonts w:ascii="Courier New" w:hAnsi="Courier New" w:cs="Courier New"/>
        </w:rPr>
        <w:t>___________________________________________</w:t>
      </w:r>
      <w:r w:rsidR="00F32C29">
        <w:rPr>
          <w:rFonts w:ascii="Courier New" w:hAnsi="Courier New" w:cs="Courier New"/>
        </w:rPr>
        <w:t>___________________________</w:t>
      </w:r>
    </w:p>
    <w:p w:rsidR="005F760F" w:rsidRPr="00F32C29" w:rsidRDefault="005F760F" w:rsidP="00F32C29">
      <w:pPr>
        <w:rPr>
          <w:rFonts w:ascii="Courier New" w:hAnsi="Courier New" w:cs="Courier New"/>
        </w:rPr>
      </w:pPr>
      <w:r w:rsidRPr="00F32C29">
        <w:rPr>
          <w:rFonts w:ascii="Courier New" w:hAnsi="Courier New" w:cs="Courier New"/>
        </w:rPr>
        <w:t>(дата заполнения списка)</w:t>
      </w:r>
    </w:p>
    <w:p w:rsidR="00A411D4" w:rsidRPr="00F32C29" w:rsidRDefault="00A411D4" w:rsidP="00F32C29">
      <w:pPr>
        <w:rPr>
          <w:rFonts w:ascii="Courier New" w:hAnsi="Courier New" w:cs="Courier New"/>
        </w:rPr>
      </w:pPr>
    </w:p>
    <w:p w:rsidR="00046508" w:rsidRPr="00F32C29" w:rsidRDefault="00046508" w:rsidP="00F32C29">
      <w:pPr>
        <w:jc w:val="right"/>
        <w:rPr>
          <w:rFonts w:ascii="Courier New" w:hAnsi="Courier New" w:cs="Courier New"/>
        </w:rPr>
      </w:pPr>
      <w:r w:rsidRPr="00F32C29">
        <w:rPr>
          <w:rFonts w:ascii="Courier New" w:hAnsi="Courier New" w:cs="Courier New"/>
        </w:rPr>
        <w:lastRenderedPageBreak/>
        <w:t>Приложение 3</w:t>
      </w:r>
    </w:p>
    <w:p w:rsidR="00046508" w:rsidRPr="00F32C29" w:rsidRDefault="00046508" w:rsidP="00F32C29">
      <w:pPr>
        <w:jc w:val="right"/>
        <w:rPr>
          <w:rFonts w:ascii="Courier New" w:hAnsi="Courier New" w:cs="Courier New"/>
        </w:rPr>
      </w:pPr>
      <w:r w:rsidRPr="00F32C29">
        <w:rPr>
          <w:rFonts w:ascii="Courier New" w:hAnsi="Courier New" w:cs="Courier New"/>
        </w:rPr>
        <w:t>к порядку организации</w:t>
      </w:r>
    </w:p>
    <w:p w:rsidR="00046508" w:rsidRPr="00F32C29" w:rsidRDefault="00046508" w:rsidP="00F32C29">
      <w:pPr>
        <w:jc w:val="right"/>
        <w:rPr>
          <w:rFonts w:ascii="Courier New" w:hAnsi="Courier New" w:cs="Courier New"/>
        </w:rPr>
      </w:pPr>
      <w:r w:rsidRPr="00F32C29">
        <w:rPr>
          <w:rFonts w:ascii="Courier New" w:hAnsi="Courier New" w:cs="Courier New"/>
        </w:rPr>
        <w:t>и проведения публичных слушаний</w:t>
      </w:r>
    </w:p>
    <w:p w:rsidR="00046508" w:rsidRPr="00F32C29" w:rsidRDefault="00046508" w:rsidP="00F32C29">
      <w:pPr>
        <w:jc w:val="right"/>
        <w:rPr>
          <w:rFonts w:ascii="Courier New" w:hAnsi="Courier New" w:cs="Courier New"/>
        </w:rPr>
      </w:pPr>
      <w:r w:rsidRPr="00F32C29">
        <w:rPr>
          <w:rFonts w:ascii="Courier New" w:hAnsi="Courier New" w:cs="Courier New"/>
        </w:rPr>
        <w:t>в Шарагайском муниципальном образовании</w:t>
      </w:r>
    </w:p>
    <w:p w:rsidR="00046508" w:rsidRPr="00F32C29" w:rsidRDefault="00046508" w:rsidP="00F32C29">
      <w:pPr>
        <w:jc w:val="center"/>
        <w:rPr>
          <w:rFonts w:ascii="Courier New" w:hAnsi="Courier New" w:cs="Courier New"/>
        </w:rPr>
      </w:pPr>
    </w:p>
    <w:p w:rsidR="005F760F" w:rsidRPr="00F32C29" w:rsidRDefault="005F760F" w:rsidP="00F32C29">
      <w:pPr>
        <w:jc w:val="center"/>
        <w:rPr>
          <w:rFonts w:ascii="Courier New" w:hAnsi="Courier New" w:cs="Courier New"/>
          <w:b/>
        </w:rPr>
      </w:pPr>
      <w:r w:rsidRPr="00F32C29">
        <w:rPr>
          <w:rFonts w:ascii="Courier New" w:hAnsi="Courier New" w:cs="Courier New"/>
          <w:b/>
        </w:rPr>
        <w:t>СПИСОК</w:t>
      </w:r>
    </w:p>
    <w:p w:rsidR="005F760F" w:rsidRPr="00F32C29" w:rsidRDefault="005F760F" w:rsidP="00F32C29">
      <w:pPr>
        <w:jc w:val="center"/>
        <w:rPr>
          <w:rFonts w:ascii="Courier New" w:hAnsi="Courier New" w:cs="Courier New"/>
          <w:b/>
        </w:rPr>
      </w:pPr>
      <w:r w:rsidRPr="00F32C29">
        <w:rPr>
          <w:rFonts w:ascii="Courier New" w:hAnsi="Courier New" w:cs="Courier New"/>
          <w:b/>
        </w:rPr>
        <w:t>ЖИТЕЛЕЙ МУНИЦИПАЛЬНОГО ОБРАЗОВАНИЯ, НЕ ЯВЛЯЮЩИХСЯ</w:t>
      </w:r>
    </w:p>
    <w:p w:rsidR="005F760F" w:rsidRDefault="005F760F" w:rsidP="00F32C29">
      <w:pPr>
        <w:jc w:val="center"/>
        <w:rPr>
          <w:rFonts w:ascii="Courier New" w:hAnsi="Courier New" w:cs="Courier New"/>
          <w:b/>
        </w:rPr>
      </w:pPr>
      <w:r w:rsidRPr="00F32C29">
        <w:rPr>
          <w:rFonts w:ascii="Courier New" w:hAnsi="Courier New" w:cs="Courier New"/>
          <w:b/>
        </w:rPr>
        <w:t>УЧАСТНИКАМИ ПУБЛИЧНЫХ СЛУШАНИЙ</w:t>
      </w:r>
    </w:p>
    <w:p w:rsidR="00F32C29" w:rsidRPr="00F32C29" w:rsidRDefault="00F32C29" w:rsidP="00F32C29">
      <w:pPr>
        <w:jc w:val="center"/>
        <w:rPr>
          <w:rFonts w:ascii="Courier New" w:hAnsi="Courier New" w:cs="Courier New"/>
          <w:b/>
        </w:rPr>
      </w:pPr>
    </w:p>
    <w:tbl>
      <w:tblPr>
        <w:tblW w:w="1077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FEF"/>
        <w:tblCellMar>
          <w:left w:w="0" w:type="dxa"/>
          <w:right w:w="0" w:type="dxa"/>
        </w:tblCellMar>
        <w:tblLook w:val="04A0"/>
      </w:tblPr>
      <w:tblGrid>
        <w:gridCol w:w="422"/>
        <w:gridCol w:w="1244"/>
        <w:gridCol w:w="1727"/>
        <w:gridCol w:w="1331"/>
        <w:gridCol w:w="1783"/>
        <w:gridCol w:w="1123"/>
        <w:gridCol w:w="983"/>
        <w:gridCol w:w="2161"/>
      </w:tblGrid>
      <w:tr w:rsidR="007F2ACE" w:rsidRPr="00F32C29" w:rsidTr="00F32C29">
        <w:tc>
          <w:tcPr>
            <w:tcW w:w="425"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 xml:space="preserve">N </w:t>
            </w:r>
            <w:proofErr w:type="spellStart"/>
            <w:proofErr w:type="gramStart"/>
            <w:r w:rsidRPr="00F32C29">
              <w:rPr>
                <w:rFonts w:ascii="Courier New" w:hAnsi="Courier New" w:cs="Courier New"/>
              </w:rPr>
              <w:t>п</w:t>
            </w:r>
            <w:proofErr w:type="spellEnd"/>
            <w:proofErr w:type="gramEnd"/>
            <w:r w:rsidRPr="00F32C29">
              <w:rPr>
                <w:rFonts w:ascii="Courier New" w:hAnsi="Courier New" w:cs="Courier New"/>
              </w:rPr>
              <w:t>/</w:t>
            </w:r>
            <w:proofErr w:type="spellStart"/>
            <w:r w:rsidRPr="00F32C29">
              <w:rPr>
                <w:rFonts w:ascii="Courier New" w:hAnsi="Courier New" w:cs="Courier New"/>
              </w:rPr>
              <w:t>п</w:t>
            </w:r>
            <w:proofErr w:type="spellEnd"/>
          </w:p>
        </w:tc>
        <w:tc>
          <w:tcPr>
            <w:tcW w:w="1277"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Фамилия, имя, отчество</w:t>
            </w:r>
          </w:p>
        </w:tc>
        <w:tc>
          <w:tcPr>
            <w:tcW w:w="1559"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Год рождения (в возрасте 18 лет - дополнительно число и месяц рождения)</w:t>
            </w:r>
          </w:p>
        </w:tc>
        <w:tc>
          <w:tcPr>
            <w:tcW w:w="1276"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Адрес места жительства</w:t>
            </w:r>
          </w:p>
        </w:tc>
        <w:tc>
          <w:tcPr>
            <w:tcW w:w="1843"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Серия и номер паспорта или документа, заменяющего паспорт гражданина</w:t>
            </w:r>
          </w:p>
        </w:tc>
        <w:tc>
          <w:tcPr>
            <w:tcW w:w="1134"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Дата внесения подписи</w:t>
            </w:r>
          </w:p>
        </w:tc>
        <w:tc>
          <w:tcPr>
            <w:tcW w:w="992"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Подпись</w:t>
            </w:r>
          </w:p>
        </w:tc>
        <w:tc>
          <w:tcPr>
            <w:tcW w:w="2268"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Подпись в согласие на обработку персональных данных в целях проведения публичных слушаний</w:t>
            </w:r>
          </w:p>
        </w:tc>
      </w:tr>
      <w:tr w:rsidR="007F2ACE" w:rsidRPr="00F32C29" w:rsidTr="00F32C29">
        <w:tc>
          <w:tcPr>
            <w:tcW w:w="425"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1</w:t>
            </w:r>
          </w:p>
        </w:tc>
        <w:tc>
          <w:tcPr>
            <w:tcW w:w="1277" w:type="dxa"/>
            <w:shd w:val="clear" w:color="auto" w:fill="EFEFEF"/>
            <w:hideMark/>
          </w:tcPr>
          <w:p w:rsidR="005F760F" w:rsidRPr="00F32C29" w:rsidRDefault="005F760F" w:rsidP="00F32C29">
            <w:pPr>
              <w:rPr>
                <w:rFonts w:ascii="Courier New" w:hAnsi="Courier New" w:cs="Courier New"/>
              </w:rPr>
            </w:pPr>
          </w:p>
        </w:tc>
        <w:tc>
          <w:tcPr>
            <w:tcW w:w="1559" w:type="dxa"/>
            <w:shd w:val="clear" w:color="auto" w:fill="EFEFEF"/>
            <w:hideMark/>
          </w:tcPr>
          <w:p w:rsidR="005F760F" w:rsidRPr="00F32C29" w:rsidRDefault="005F760F" w:rsidP="00F32C29">
            <w:pPr>
              <w:rPr>
                <w:rFonts w:ascii="Courier New" w:hAnsi="Courier New" w:cs="Courier New"/>
              </w:rPr>
            </w:pPr>
          </w:p>
        </w:tc>
        <w:tc>
          <w:tcPr>
            <w:tcW w:w="1276" w:type="dxa"/>
            <w:shd w:val="clear" w:color="auto" w:fill="EFEFEF"/>
            <w:hideMark/>
          </w:tcPr>
          <w:p w:rsidR="005F760F" w:rsidRPr="00F32C29" w:rsidRDefault="005F760F" w:rsidP="00F32C29">
            <w:pPr>
              <w:rPr>
                <w:rFonts w:ascii="Courier New" w:hAnsi="Courier New" w:cs="Courier New"/>
              </w:rPr>
            </w:pPr>
          </w:p>
        </w:tc>
        <w:tc>
          <w:tcPr>
            <w:tcW w:w="1843" w:type="dxa"/>
            <w:shd w:val="clear" w:color="auto" w:fill="EFEFEF"/>
            <w:hideMark/>
          </w:tcPr>
          <w:p w:rsidR="005F760F" w:rsidRPr="00F32C29" w:rsidRDefault="005F760F" w:rsidP="00F32C29">
            <w:pPr>
              <w:rPr>
                <w:rFonts w:ascii="Courier New" w:hAnsi="Courier New" w:cs="Courier New"/>
              </w:rPr>
            </w:pPr>
          </w:p>
        </w:tc>
        <w:tc>
          <w:tcPr>
            <w:tcW w:w="1134" w:type="dxa"/>
            <w:shd w:val="clear" w:color="auto" w:fill="EFEFEF"/>
            <w:hideMark/>
          </w:tcPr>
          <w:p w:rsidR="005F760F" w:rsidRPr="00F32C29" w:rsidRDefault="005F760F" w:rsidP="00F32C29">
            <w:pPr>
              <w:rPr>
                <w:rFonts w:ascii="Courier New" w:hAnsi="Courier New" w:cs="Courier New"/>
              </w:rPr>
            </w:pPr>
          </w:p>
        </w:tc>
        <w:tc>
          <w:tcPr>
            <w:tcW w:w="992" w:type="dxa"/>
            <w:shd w:val="clear" w:color="auto" w:fill="EFEFEF"/>
            <w:hideMark/>
          </w:tcPr>
          <w:p w:rsidR="005F760F" w:rsidRPr="00F32C29" w:rsidRDefault="005F760F" w:rsidP="00F32C29">
            <w:pPr>
              <w:rPr>
                <w:rFonts w:ascii="Courier New" w:hAnsi="Courier New" w:cs="Courier New"/>
              </w:rPr>
            </w:pPr>
          </w:p>
        </w:tc>
        <w:tc>
          <w:tcPr>
            <w:tcW w:w="2268" w:type="dxa"/>
            <w:shd w:val="clear" w:color="auto" w:fill="EFEFEF"/>
            <w:hideMark/>
          </w:tcPr>
          <w:p w:rsidR="005F760F" w:rsidRPr="00F32C29" w:rsidRDefault="005F760F" w:rsidP="00F32C29">
            <w:pPr>
              <w:rPr>
                <w:rFonts w:ascii="Courier New" w:hAnsi="Courier New" w:cs="Courier New"/>
              </w:rPr>
            </w:pPr>
          </w:p>
        </w:tc>
      </w:tr>
      <w:tr w:rsidR="007F2ACE" w:rsidRPr="00F32C29" w:rsidTr="00F32C29">
        <w:tc>
          <w:tcPr>
            <w:tcW w:w="425"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2</w:t>
            </w:r>
          </w:p>
        </w:tc>
        <w:tc>
          <w:tcPr>
            <w:tcW w:w="1277" w:type="dxa"/>
            <w:shd w:val="clear" w:color="auto" w:fill="EFEFEF"/>
            <w:hideMark/>
          </w:tcPr>
          <w:p w:rsidR="005F760F" w:rsidRPr="00F32C29" w:rsidRDefault="005F760F" w:rsidP="00F32C29">
            <w:pPr>
              <w:rPr>
                <w:rFonts w:ascii="Courier New" w:hAnsi="Courier New" w:cs="Courier New"/>
              </w:rPr>
            </w:pPr>
          </w:p>
        </w:tc>
        <w:tc>
          <w:tcPr>
            <w:tcW w:w="1559" w:type="dxa"/>
            <w:shd w:val="clear" w:color="auto" w:fill="EFEFEF"/>
            <w:hideMark/>
          </w:tcPr>
          <w:p w:rsidR="005F760F" w:rsidRPr="00F32C29" w:rsidRDefault="005F760F" w:rsidP="00F32C29">
            <w:pPr>
              <w:rPr>
                <w:rFonts w:ascii="Courier New" w:hAnsi="Courier New" w:cs="Courier New"/>
              </w:rPr>
            </w:pPr>
          </w:p>
        </w:tc>
        <w:tc>
          <w:tcPr>
            <w:tcW w:w="1276" w:type="dxa"/>
            <w:shd w:val="clear" w:color="auto" w:fill="EFEFEF"/>
            <w:hideMark/>
          </w:tcPr>
          <w:p w:rsidR="005F760F" w:rsidRPr="00F32C29" w:rsidRDefault="005F760F" w:rsidP="00F32C29">
            <w:pPr>
              <w:rPr>
                <w:rFonts w:ascii="Courier New" w:hAnsi="Courier New" w:cs="Courier New"/>
              </w:rPr>
            </w:pPr>
          </w:p>
        </w:tc>
        <w:tc>
          <w:tcPr>
            <w:tcW w:w="1843" w:type="dxa"/>
            <w:shd w:val="clear" w:color="auto" w:fill="EFEFEF"/>
            <w:hideMark/>
          </w:tcPr>
          <w:p w:rsidR="005F760F" w:rsidRPr="00F32C29" w:rsidRDefault="005F760F" w:rsidP="00F32C29">
            <w:pPr>
              <w:rPr>
                <w:rFonts w:ascii="Courier New" w:hAnsi="Courier New" w:cs="Courier New"/>
              </w:rPr>
            </w:pPr>
          </w:p>
        </w:tc>
        <w:tc>
          <w:tcPr>
            <w:tcW w:w="1134" w:type="dxa"/>
            <w:shd w:val="clear" w:color="auto" w:fill="EFEFEF"/>
            <w:hideMark/>
          </w:tcPr>
          <w:p w:rsidR="005F760F" w:rsidRPr="00F32C29" w:rsidRDefault="005F760F" w:rsidP="00F32C29">
            <w:pPr>
              <w:rPr>
                <w:rFonts w:ascii="Courier New" w:hAnsi="Courier New" w:cs="Courier New"/>
              </w:rPr>
            </w:pPr>
          </w:p>
        </w:tc>
        <w:tc>
          <w:tcPr>
            <w:tcW w:w="992" w:type="dxa"/>
            <w:shd w:val="clear" w:color="auto" w:fill="EFEFEF"/>
            <w:hideMark/>
          </w:tcPr>
          <w:p w:rsidR="005F760F" w:rsidRPr="00F32C29" w:rsidRDefault="005F760F" w:rsidP="00F32C29">
            <w:pPr>
              <w:rPr>
                <w:rFonts w:ascii="Courier New" w:hAnsi="Courier New" w:cs="Courier New"/>
              </w:rPr>
            </w:pPr>
          </w:p>
        </w:tc>
        <w:tc>
          <w:tcPr>
            <w:tcW w:w="2268" w:type="dxa"/>
            <w:shd w:val="clear" w:color="auto" w:fill="EFEFEF"/>
            <w:hideMark/>
          </w:tcPr>
          <w:p w:rsidR="005F760F" w:rsidRPr="00F32C29" w:rsidRDefault="005F760F" w:rsidP="00F32C29">
            <w:pPr>
              <w:rPr>
                <w:rFonts w:ascii="Courier New" w:hAnsi="Courier New" w:cs="Courier New"/>
              </w:rPr>
            </w:pPr>
          </w:p>
        </w:tc>
      </w:tr>
      <w:tr w:rsidR="007F2ACE" w:rsidRPr="00F32C29" w:rsidTr="00F32C29">
        <w:tc>
          <w:tcPr>
            <w:tcW w:w="425"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3</w:t>
            </w:r>
          </w:p>
        </w:tc>
        <w:tc>
          <w:tcPr>
            <w:tcW w:w="1277" w:type="dxa"/>
            <w:shd w:val="clear" w:color="auto" w:fill="EFEFEF"/>
            <w:hideMark/>
          </w:tcPr>
          <w:p w:rsidR="005F760F" w:rsidRPr="00F32C29" w:rsidRDefault="005F760F" w:rsidP="00F32C29">
            <w:pPr>
              <w:rPr>
                <w:rFonts w:ascii="Courier New" w:hAnsi="Courier New" w:cs="Courier New"/>
              </w:rPr>
            </w:pPr>
          </w:p>
        </w:tc>
        <w:tc>
          <w:tcPr>
            <w:tcW w:w="1559" w:type="dxa"/>
            <w:shd w:val="clear" w:color="auto" w:fill="EFEFEF"/>
            <w:hideMark/>
          </w:tcPr>
          <w:p w:rsidR="005F760F" w:rsidRPr="00F32C29" w:rsidRDefault="005F760F" w:rsidP="00F32C29">
            <w:pPr>
              <w:rPr>
                <w:rFonts w:ascii="Courier New" w:hAnsi="Courier New" w:cs="Courier New"/>
              </w:rPr>
            </w:pPr>
          </w:p>
        </w:tc>
        <w:tc>
          <w:tcPr>
            <w:tcW w:w="1276" w:type="dxa"/>
            <w:shd w:val="clear" w:color="auto" w:fill="EFEFEF"/>
            <w:hideMark/>
          </w:tcPr>
          <w:p w:rsidR="005F760F" w:rsidRPr="00F32C29" w:rsidRDefault="005F760F" w:rsidP="00F32C29">
            <w:pPr>
              <w:rPr>
                <w:rFonts w:ascii="Courier New" w:hAnsi="Courier New" w:cs="Courier New"/>
              </w:rPr>
            </w:pPr>
          </w:p>
        </w:tc>
        <w:tc>
          <w:tcPr>
            <w:tcW w:w="1843" w:type="dxa"/>
            <w:shd w:val="clear" w:color="auto" w:fill="EFEFEF"/>
            <w:hideMark/>
          </w:tcPr>
          <w:p w:rsidR="005F760F" w:rsidRPr="00F32C29" w:rsidRDefault="005F760F" w:rsidP="00F32C29">
            <w:pPr>
              <w:rPr>
                <w:rFonts w:ascii="Courier New" w:hAnsi="Courier New" w:cs="Courier New"/>
              </w:rPr>
            </w:pPr>
          </w:p>
        </w:tc>
        <w:tc>
          <w:tcPr>
            <w:tcW w:w="1134" w:type="dxa"/>
            <w:shd w:val="clear" w:color="auto" w:fill="EFEFEF"/>
            <w:hideMark/>
          </w:tcPr>
          <w:p w:rsidR="005F760F" w:rsidRPr="00F32C29" w:rsidRDefault="005F760F" w:rsidP="00F32C29">
            <w:pPr>
              <w:rPr>
                <w:rFonts w:ascii="Courier New" w:hAnsi="Courier New" w:cs="Courier New"/>
              </w:rPr>
            </w:pPr>
          </w:p>
        </w:tc>
        <w:tc>
          <w:tcPr>
            <w:tcW w:w="992" w:type="dxa"/>
            <w:shd w:val="clear" w:color="auto" w:fill="EFEFEF"/>
            <w:hideMark/>
          </w:tcPr>
          <w:p w:rsidR="005F760F" w:rsidRPr="00F32C29" w:rsidRDefault="005F760F" w:rsidP="00F32C29">
            <w:pPr>
              <w:rPr>
                <w:rFonts w:ascii="Courier New" w:hAnsi="Courier New" w:cs="Courier New"/>
              </w:rPr>
            </w:pPr>
          </w:p>
        </w:tc>
        <w:tc>
          <w:tcPr>
            <w:tcW w:w="2268" w:type="dxa"/>
            <w:shd w:val="clear" w:color="auto" w:fill="EFEFEF"/>
            <w:hideMark/>
          </w:tcPr>
          <w:p w:rsidR="005F760F" w:rsidRPr="00F32C29" w:rsidRDefault="005F760F" w:rsidP="00F32C29">
            <w:pPr>
              <w:rPr>
                <w:rFonts w:ascii="Courier New" w:hAnsi="Courier New" w:cs="Courier New"/>
              </w:rPr>
            </w:pPr>
          </w:p>
        </w:tc>
      </w:tr>
      <w:tr w:rsidR="007F2ACE" w:rsidRPr="00F32C29" w:rsidTr="00F32C29">
        <w:tc>
          <w:tcPr>
            <w:tcW w:w="425" w:type="dxa"/>
            <w:shd w:val="clear" w:color="auto" w:fill="EFEFEF"/>
            <w:hideMark/>
          </w:tcPr>
          <w:p w:rsidR="005F760F" w:rsidRPr="00F32C29" w:rsidRDefault="005F760F" w:rsidP="00F32C29">
            <w:pPr>
              <w:rPr>
                <w:rFonts w:ascii="Courier New" w:hAnsi="Courier New" w:cs="Courier New"/>
              </w:rPr>
            </w:pPr>
            <w:r w:rsidRPr="00F32C29">
              <w:rPr>
                <w:rFonts w:ascii="Courier New" w:hAnsi="Courier New" w:cs="Courier New"/>
              </w:rPr>
              <w:t>4</w:t>
            </w:r>
          </w:p>
        </w:tc>
        <w:tc>
          <w:tcPr>
            <w:tcW w:w="1277" w:type="dxa"/>
            <w:shd w:val="clear" w:color="auto" w:fill="EFEFEF"/>
            <w:hideMark/>
          </w:tcPr>
          <w:p w:rsidR="005F760F" w:rsidRPr="00F32C29" w:rsidRDefault="005F760F" w:rsidP="00F32C29">
            <w:pPr>
              <w:rPr>
                <w:rFonts w:ascii="Courier New" w:hAnsi="Courier New" w:cs="Courier New"/>
              </w:rPr>
            </w:pPr>
          </w:p>
        </w:tc>
        <w:tc>
          <w:tcPr>
            <w:tcW w:w="1559" w:type="dxa"/>
            <w:shd w:val="clear" w:color="auto" w:fill="EFEFEF"/>
            <w:hideMark/>
          </w:tcPr>
          <w:p w:rsidR="005F760F" w:rsidRPr="00F32C29" w:rsidRDefault="005F760F" w:rsidP="00F32C29">
            <w:pPr>
              <w:rPr>
                <w:rFonts w:ascii="Courier New" w:hAnsi="Courier New" w:cs="Courier New"/>
              </w:rPr>
            </w:pPr>
          </w:p>
        </w:tc>
        <w:tc>
          <w:tcPr>
            <w:tcW w:w="1276" w:type="dxa"/>
            <w:shd w:val="clear" w:color="auto" w:fill="EFEFEF"/>
            <w:hideMark/>
          </w:tcPr>
          <w:p w:rsidR="005F760F" w:rsidRPr="00F32C29" w:rsidRDefault="005F760F" w:rsidP="00F32C29">
            <w:pPr>
              <w:rPr>
                <w:rFonts w:ascii="Courier New" w:hAnsi="Courier New" w:cs="Courier New"/>
              </w:rPr>
            </w:pPr>
          </w:p>
        </w:tc>
        <w:tc>
          <w:tcPr>
            <w:tcW w:w="1843" w:type="dxa"/>
            <w:shd w:val="clear" w:color="auto" w:fill="EFEFEF"/>
            <w:hideMark/>
          </w:tcPr>
          <w:p w:rsidR="005F760F" w:rsidRPr="00F32C29" w:rsidRDefault="005F760F" w:rsidP="00F32C29">
            <w:pPr>
              <w:rPr>
                <w:rFonts w:ascii="Courier New" w:hAnsi="Courier New" w:cs="Courier New"/>
              </w:rPr>
            </w:pPr>
          </w:p>
        </w:tc>
        <w:tc>
          <w:tcPr>
            <w:tcW w:w="1134" w:type="dxa"/>
            <w:shd w:val="clear" w:color="auto" w:fill="EFEFEF"/>
            <w:hideMark/>
          </w:tcPr>
          <w:p w:rsidR="005F760F" w:rsidRPr="00F32C29" w:rsidRDefault="005F760F" w:rsidP="00F32C29">
            <w:pPr>
              <w:rPr>
                <w:rFonts w:ascii="Courier New" w:hAnsi="Courier New" w:cs="Courier New"/>
              </w:rPr>
            </w:pPr>
          </w:p>
        </w:tc>
        <w:tc>
          <w:tcPr>
            <w:tcW w:w="992" w:type="dxa"/>
            <w:shd w:val="clear" w:color="auto" w:fill="EFEFEF"/>
            <w:hideMark/>
          </w:tcPr>
          <w:p w:rsidR="005F760F" w:rsidRPr="00F32C29" w:rsidRDefault="005F760F" w:rsidP="00F32C29">
            <w:pPr>
              <w:rPr>
                <w:rFonts w:ascii="Courier New" w:hAnsi="Courier New" w:cs="Courier New"/>
              </w:rPr>
            </w:pPr>
          </w:p>
        </w:tc>
        <w:tc>
          <w:tcPr>
            <w:tcW w:w="2268" w:type="dxa"/>
            <w:shd w:val="clear" w:color="auto" w:fill="EFEFEF"/>
            <w:hideMark/>
          </w:tcPr>
          <w:p w:rsidR="005F760F" w:rsidRPr="00F32C29" w:rsidRDefault="005F760F" w:rsidP="00F32C29">
            <w:pPr>
              <w:rPr>
                <w:rFonts w:ascii="Courier New" w:hAnsi="Courier New" w:cs="Courier New"/>
              </w:rPr>
            </w:pPr>
          </w:p>
        </w:tc>
      </w:tr>
    </w:tbl>
    <w:p w:rsidR="005F760F" w:rsidRPr="00F32C29" w:rsidRDefault="005F760F" w:rsidP="00F32C29">
      <w:pPr>
        <w:rPr>
          <w:rFonts w:ascii="Courier New" w:hAnsi="Courier New" w:cs="Courier New"/>
        </w:rPr>
      </w:pPr>
      <w:r w:rsidRPr="00F32C29">
        <w:rPr>
          <w:rFonts w:ascii="Courier New" w:hAnsi="Courier New" w:cs="Courier New"/>
        </w:rPr>
        <w:t>Список удостоверяю: _______________________________________________________</w:t>
      </w:r>
      <w:r w:rsidR="00F32C29">
        <w:rPr>
          <w:rFonts w:ascii="Courier New" w:hAnsi="Courier New" w:cs="Courier New"/>
        </w:rPr>
        <w:t>_______________</w:t>
      </w:r>
    </w:p>
    <w:p w:rsidR="005F760F" w:rsidRPr="00F32C29" w:rsidRDefault="005F760F" w:rsidP="00F32C29">
      <w:pPr>
        <w:rPr>
          <w:rFonts w:ascii="Courier New" w:hAnsi="Courier New" w:cs="Courier New"/>
        </w:rPr>
      </w:pPr>
      <w:r w:rsidRPr="00F32C29">
        <w:rPr>
          <w:rFonts w:ascii="Courier New" w:hAnsi="Courier New" w:cs="Courier New"/>
        </w:rPr>
        <w:t>(фамилия, имя, отчество организатора публичных слушаний)</w:t>
      </w:r>
    </w:p>
    <w:p w:rsidR="005F760F" w:rsidRPr="00F32C29" w:rsidRDefault="005F760F" w:rsidP="00F32C29">
      <w:pPr>
        <w:rPr>
          <w:rFonts w:ascii="Courier New" w:hAnsi="Courier New" w:cs="Courier New"/>
        </w:rPr>
      </w:pPr>
      <w:r w:rsidRPr="00F32C29">
        <w:rPr>
          <w:rFonts w:ascii="Courier New" w:hAnsi="Courier New" w:cs="Courier New"/>
        </w:rPr>
        <w:t>___________________________________________</w:t>
      </w:r>
      <w:r w:rsidR="00F32C29">
        <w:rPr>
          <w:rFonts w:ascii="Courier New" w:hAnsi="Courier New" w:cs="Courier New"/>
        </w:rPr>
        <w:t>___________________________</w:t>
      </w:r>
    </w:p>
    <w:p w:rsidR="00DD3AFF" w:rsidRPr="00F32C29" w:rsidRDefault="005F760F" w:rsidP="00F32C29">
      <w:pPr>
        <w:rPr>
          <w:rFonts w:ascii="Courier New" w:hAnsi="Courier New" w:cs="Courier New"/>
        </w:rPr>
      </w:pPr>
      <w:r w:rsidRPr="00F32C29">
        <w:rPr>
          <w:rFonts w:ascii="Courier New" w:hAnsi="Courier New" w:cs="Courier New"/>
        </w:rPr>
        <w:t>(дата заполнения списка)</w:t>
      </w:r>
    </w:p>
    <w:sectPr w:rsidR="00DD3AFF" w:rsidRPr="00F32C29" w:rsidSect="00F32C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F760F"/>
    <w:rsid w:val="00046508"/>
    <w:rsid w:val="001212A3"/>
    <w:rsid w:val="001D00A8"/>
    <w:rsid w:val="00324DF7"/>
    <w:rsid w:val="003D0925"/>
    <w:rsid w:val="004767CD"/>
    <w:rsid w:val="005F760F"/>
    <w:rsid w:val="00607337"/>
    <w:rsid w:val="006D508C"/>
    <w:rsid w:val="006E663B"/>
    <w:rsid w:val="007C17FB"/>
    <w:rsid w:val="007F2ACE"/>
    <w:rsid w:val="0083709A"/>
    <w:rsid w:val="0095164B"/>
    <w:rsid w:val="0098149D"/>
    <w:rsid w:val="00A411D4"/>
    <w:rsid w:val="00A7024C"/>
    <w:rsid w:val="00CF10F9"/>
    <w:rsid w:val="00D03CBF"/>
    <w:rsid w:val="00DD3AFF"/>
    <w:rsid w:val="00EA441F"/>
    <w:rsid w:val="00F32C29"/>
    <w:rsid w:val="00F55F20"/>
    <w:rsid w:val="00FE2082"/>
    <w:rsid w:val="00FF4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6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6E663B"/>
    <w:rPr>
      <w:rFonts w:ascii="Calibri" w:eastAsia="Times New Roman" w:hAnsi="Calibri" w:cs="Times New Roman"/>
      <w:bCs/>
      <w:sz w:val="28"/>
      <w:szCs w:val="24"/>
      <w:lang w:eastAsia="ru-RU"/>
    </w:rPr>
  </w:style>
  <w:style w:type="character" w:customStyle="1" w:styleId="a4">
    <w:name w:val="Основной текст Знак"/>
    <w:basedOn w:val="a0"/>
    <w:link w:val="a3"/>
    <w:uiPriority w:val="99"/>
    <w:semiHidden/>
    <w:rsid w:val="006E663B"/>
  </w:style>
  <w:style w:type="paragraph" w:customStyle="1" w:styleId="ConsTitle">
    <w:name w:val="ConsTitle"/>
    <w:rsid w:val="006E663B"/>
    <w:pPr>
      <w:widowControl w:val="0"/>
      <w:autoSpaceDE w:val="0"/>
      <w:autoSpaceDN w:val="0"/>
      <w:adjustRightInd w:val="0"/>
      <w:ind w:right="19772"/>
    </w:pPr>
    <w:rPr>
      <w:rFonts w:ascii="Arial" w:eastAsia="Times New Roman" w:hAnsi="Arial" w:cs="Arial"/>
      <w:b/>
      <w:bCs/>
      <w:sz w:val="16"/>
      <w:szCs w:val="16"/>
    </w:rPr>
  </w:style>
  <w:style w:type="character" w:customStyle="1" w:styleId="1">
    <w:name w:val="Основной текст Знак1"/>
    <w:basedOn w:val="a0"/>
    <w:link w:val="a3"/>
    <w:semiHidden/>
    <w:locked/>
    <w:rsid w:val="006E663B"/>
    <w:rPr>
      <w:rFonts w:ascii="Calibri" w:eastAsia="Times New Roman" w:hAnsi="Calibri" w:cs="Times New Roman"/>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1251697079">
      <w:bodyDiv w:val="1"/>
      <w:marLeft w:val="0"/>
      <w:marRight w:val="0"/>
      <w:marTop w:val="0"/>
      <w:marBottom w:val="0"/>
      <w:divBdr>
        <w:top w:val="none" w:sz="0" w:space="0" w:color="auto"/>
        <w:left w:val="none" w:sz="0" w:space="0" w:color="auto"/>
        <w:bottom w:val="none" w:sz="0" w:space="0" w:color="auto"/>
        <w:right w:val="none" w:sz="0" w:space="0" w:color="auto"/>
      </w:divBdr>
    </w:div>
    <w:div w:id="1984659326">
      <w:bodyDiv w:val="1"/>
      <w:marLeft w:val="0"/>
      <w:marRight w:val="0"/>
      <w:marTop w:val="0"/>
      <w:marBottom w:val="0"/>
      <w:divBdr>
        <w:top w:val="none" w:sz="0" w:space="0" w:color="auto"/>
        <w:left w:val="none" w:sz="0" w:space="0" w:color="auto"/>
        <w:bottom w:val="none" w:sz="0" w:space="0" w:color="auto"/>
        <w:right w:val="none" w:sz="0" w:space="0" w:color="auto"/>
      </w:divBdr>
    </w:div>
    <w:div w:id="205091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21CC1-9C0F-40BB-9F25-1FC46971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6772</Words>
  <Characters>38606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dcterms:created xsi:type="dcterms:W3CDTF">2018-05-17T06:20:00Z</dcterms:created>
  <dcterms:modified xsi:type="dcterms:W3CDTF">2018-06-21T04:01:00Z</dcterms:modified>
</cp:coreProperties>
</file>