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7A" w:rsidRDefault="00D15F7A" w:rsidP="00D15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D15F7A" w:rsidRDefault="00D15F7A" w:rsidP="00D15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ИРКУТСКЯ ОБЛАСТЬ</w:t>
      </w:r>
    </w:p>
    <w:p w:rsidR="00D15F7A" w:rsidRDefault="00D15F7A" w:rsidP="00D15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БАЛАГАНСКИЙ РАЙОН</w:t>
      </w:r>
    </w:p>
    <w:p w:rsidR="00D15F7A" w:rsidRDefault="00D15F7A" w:rsidP="00D15F7A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                                                                                                                  ШАРАГАЙСКОГО МУНИЦИПАЛЬНОГО ОБРАЗОВАНИЯ</w:t>
      </w:r>
    </w:p>
    <w:p w:rsidR="00D15F7A" w:rsidRDefault="00D15F7A" w:rsidP="00D15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5F7A" w:rsidRDefault="00D15F7A" w:rsidP="00D15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D15F7A" w:rsidRDefault="00D15F7A" w:rsidP="00D15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5F7A" w:rsidRDefault="00D15F7A" w:rsidP="00D15F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 февраля 2017 года                              с. Шарагай                                              № 15</w:t>
      </w:r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5F7A" w:rsidRDefault="00A16A7F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D15F7A">
        <w:rPr>
          <w:rFonts w:ascii="Times New Roman" w:eastAsia="Times New Roman" w:hAnsi="Times New Roman" w:cs="Times New Roman"/>
          <w:sz w:val="24"/>
          <w:szCs w:val="24"/>
        </w:rPr>
        <w:t>Об утверждении порядка формирования, ведения,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F7A">
        <w:rPr>
          <w:rFonts w:ascii="Times New Roman" w:eastAsia="Times New Roman" w:hAnsi="Times New Roman" w:cs="Times New Roman"/>
          <w:sz w:val="24"/>
          <w:szCs w:val="24"/>
        </w:rPr>
        <w:t xml:space="preserve">обязательного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D15F7A">
        <w:rPr>
          <w:rFonts w:ascii="Times New Roman" w:eastAsia="Times New Roman" w:hAnsi="Times New Roman" w:cs="Times New Roman"/>
          <w:sz w:val="24"/>
          <w:szCs w:val="24"/>
        </w:rPr>
        <w:t>опубликования перечня муниципального имущества,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F7A">
        <w:rPr>
          <w:rFonts w:ascii="Times New Roman" w:eastAsia="Times New Roman" w:hAnsi="Times New Roman" w:cs="Times New Roman"/>
          <w:sz w:val="24"/>
          <w:szCs w:val="24"/>
        </w:rPr>
        <w:t xml:space="preserve">свободного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15F7A">
        <w:rPr>
          <w:rFonts w:ascii="Times New Roman" w:eastAsia="Times New Roman" w:hAnsi="Times New Roman" w:cs="Times New Roman"/>
          <w:sz w:val="24"/>
          <w:szCs w:val="24"/>
        </w:rPr>
        <w:t>от прав третьих лиц (за исключением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F7A">
        <w:rPr>
          <w:rFonts w:ascii="Times New Roman" w:eastAsia="Times New Roman" w:hAnsi="Times New Roman" w:cs="Times New Roman"/>
          <w:sz w:val="24"/>
          <w:szCs w:val="24"/>
        </w:rPr>
        <w:t>имущественных прав субъектов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D15F7A">
        <w:rPr>
          <w:rFonts w:ascii="Times New Roman" w:eastAsia="Times New Roman" w:hAnsi="Times New Roman" w:cs="Times New Roman"/>
          <w:sz w:val="24"/>
          <w:szCs w:val="24"/>
        </w:rPr>
        <w:t xml:space="preserve"> малого и среднего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F7A">
        <w:rPr>
          <w:rFonts w:ascii="Times New Roman" w:eastAsia="Times New Roman" w:hAnsi="Times New Roman" w:cs="Times New Roman"/>
          <w:sz w:val="24"/>
          <w:szCs w:val="24"/>
        </w:rPr>
        <w:t>предпринимательства), и предоставления данного</w:t>
      </w:r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имущества во владение и (или) в пользование на</w:t>
      </w:r>
      <w:r w:rsidR="00A16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долгосрочной основе</w:t>
      </w:r>
      <w:r w:rsidR="00A16A7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555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основании Федерального закона от 24.07.2007 № 209-ФЗ «О развитии малого и среднего предпринимательства»,</w:t>
      </w:r>
      <w:bookmarkEnd w:id="0"/>
      <w:r w:rsidR="002C139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HYPERLINK "garantf1://12061610.0" </w:instrText>
      </w:r>
      <w:r w:rsidR="002C139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Федерального закона</w:t>
      </w:r>
      <w:r w:rsidR="002C139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 от 22.07.2008 N 159-ФЗ "Об особенностях отчуждения недвижимого имущества, находящегося в государственной собственности субъектов Российской Федерации или муниципальной собственности и арендуемого субъектами малого и среднего предпринимательства, и о внесении изменений в отдельные законодательные акты Российской Федерации", Федерального закона от 06.10.2003 № 131-ФЗ «Об общих принципах организации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 в Российской Федерации», руководствуясь статьей 28 Устава Шарагайского муниципального образования,</w:t>
      </w:r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5F7A" w:rsidRDefault="00D15F7A" w:rsidP="00D15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 С Т А Н О В Л Я Ю:</w:t>
      </w:r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5F7A" w:rsidRDefault="00D15F7A" w:rsidP="00D15F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.Утвердить порядок формирования, ведения, обязательного опубликования перечня муниципального имущества, свободного от прав третьих лиц (за исключением имущественных прав субъектов малого и среднего предпринимательства), и предоставления данного имущества во владение и (или) в пользование на долгосрочной основе (в том числе по льготным ставкам арендной платы) субъектам малого и среднего предпринимательства и организациям, образующим инфраструктуру поддержки субъектов малого и среднего предпринимательства (Приложение  1).</w:t>
      </w:r>
      <w:bookmarkEnd w:id="1"/>
    </w:p>
    <w:p w:rsidR="00D15F7A" w:rsidRDefault="00D15F7A" w:rsidP="00D15F7A">
      <w:pPr>
        <w:pStyle w:val="a3"/>
        <w:tabs>
          <w:tab w:val="left" w:pos="180"/>
          <w:tab w:val="left" w:pos="360"/>
        </w:tabs>
        <w:spacing w:before="0" w:beforeAutospacing="0" w:after="0" w:afterAutospacing="0"/>
      </w:pPr>
      <w:r>
        <w:tab/>
      </w:r>
      <w:r>
        <w:tab/>
      </w:r>
      <w:r>
        <w:tab/>
        <w:t xml:space="preserve">2. Опубликовать настоящее постановление в печатном средстве </w:t>
      </w:r>
      <w:proofErr w:type="gramStart"/>
      <w:r>
        <w:t>массовой</w:t>
      </w:r>
      <w:proofErr w:type="gramEnd"/>
      <w:r>
        <w:t xml:space="preserve"> </w:t>
      </w:r>
    </w:p>
    <w:p w:rsidR="00D15F7A" w:rsidRDefault="00D15F7A" w:rsidP="00D1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информации населения «Шарагайский вестник» и разместить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5F7A" w:rsidRDefault="00D15F7A" w:rsidP="00D1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Шарагайского муниципального образования в информационно – телекоммуникационной сети «Интернет».</w:t>
      </w:r>
    </w:p>
    <w:p w:rsidR="00D15F7A" w:rsidRDefault="00D15F7A" w:rsidP="00D15F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3.Контроль исполнения настоящего постановления возложить на ведущего специалиста администрации Шарагайского муниципального образования Заикину Ю.С..</w:t>
      </w:r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Глава Шарагайского муниципального образования</w:t>
      </w:r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В.И. Киселёв</w:t>
      </w:r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A7F" w:rsidRDefault="00A16A7F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A7F" w:rsidRDefault="00A16A7F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A7F" w:rsidRDefault="00A16A7F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0D7" w:rsidRDefault="004030D7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5F7A" w:rsidRDefault="00D15F7A" w:rsidP="00D15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Приложение  1</w:t>
      </w:r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к постановлению администрации</w:t>
      </w:r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Шарагайского муниципального образования</w:t>
      </w:r>
    </w:p>
    <w:p w:rsidR="00D15F7A" w:rsidRDefault="00D15F7A" w:rsidP="00D15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от 02.02. 2017 № 15</w:t>
      </w:r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5F7A" w:rsidRDefault="00D15F7A" w:rsidP="00D15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 порядке формирования, ведения,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обязательного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опубликования перечня муниципального имущества, свободного от прав третьих лиц (за исключением имущественных прав субъектов малого и среднего предпринимательства), и предоставления данного имущества во владение и (или) в пользование на долгосрочной основе (в том числе по льготным ставкам арендной платы) субъектам малого и среднего предпринимательства и организациям, образующим инфраструктуру поддержки субъектов малого и среднего предпринимательства</w:t>
      </w:r>
      <w:proofErr w:type="gramEnd"/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5F7A" w:rsidRDefault="00D15F7A" w:rsidP="00D15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0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  <w:bookmarkEnd w:id="2"/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Положение о порядке формирования, ведения, обязательного опубликования перечня муниципального имущества, свободного от прав третьих лиц (за исключением имущественных прав субъектов малого и среднего предпринимательства), и предоставления данного имущества во владение и (или) в пользование на долгосрочной основе (в том числе по льготным ставкам арендной платы) субъектам малого и среднего предпринимательства и организациям, образующим инфраструктуру поддержки субъектов малого и среднего предпринимательства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Положение) разработано в соответствии с </w:t>
      </w:r>
      <w:hyperlink r:id="rId4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"Об общих принципах организации местного самоуправления в Российской Федерации", 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Гражданским кодексом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Российской Федерации, </w:t>
      </w:r>
      <w:hyperlink r:id="rId6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"О развитии малого и среднего предпринимательства в Российской Федерации", </w:t>
      </w:r>
      <w:hyperlink r:id="rId7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"О защите конкуренции", Шарагайского муниципального образования.</w:t>
      </w:r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Положение определяет порядок формирования, ведения, обязательного опубликования перечня муниципального имущества, свободного от прав третьих лиц (за исключением имущественных прав субъектов малого и среднего предпринимательства) (далее – Перечень), а также порядок и условия предоставления данного имущества во владение и (или) пользование на долгосрочной основе (в том числе по льготным ставкам арендной платы) субъектам малого и среднего предпринимательства и организациям, образующим инфраструктуру поддержки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субъектов малого и среднего предпринимательства.</w:t>
      </w:r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2"/>
      <w:r>
        <w:rPr>
          <w:rFonts w:ascii="Times New Roman" w:eastAsia="Times New Roman" w:hAnsi="Times New Roman" w:cs="Times New Roman"/>
          <w:sz w:val="24"/>
          <w:szCs w:val="24"/>
        </w:rPr>
        <w:t>1.2. Муниципальное имущество, включенное в Перечень, сформированный и опубликованный в соответствии с настоящим Положением, служит для оказания имущественной поддержки субъектов малого и среднего предпринимательства. Указанное имущество используется по целевому назначению.</w:t>
      </w:r>
      <w:bookmarkEnd w:id="3"/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5F7A" w:rsidRDefault="00D15F7A" w:rsidP="00D15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20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Формирование перечня</w:t>
      </w:r>
      <w:bookmarkEnd w:id="4"/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21"/>
      <w:r>
        <w:rPr>
          <w:rFonts w:ascii="Times New Roman" w:eastAsia="Times New Roman" w:hAnsi="Times New Roman" w:cs="Times New Roman"/>
          <w:sz w:val="24"/>
          <w:szCs w:val="24"/>
        </w:rPr>
        <w:t xml:space="preserve">2.1.Перечень формируется администрацией Шарагайского муниципального образования, в лице ведущего специалиста администрации Шарагайского муниципального </w:t>
      </w:r>
      <w:r w:rsidR="00A16A7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bookmarkStart w:id="6" w:name="sub_22"/>
      <w:bookmarkEnd w:id="5"/>
      <w:bookmarkEnd w:id="6"/>
      <w:r w:rsidR="00A16A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2.2.В Перечень включаются объекты:</w:t>
      </w:r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свободные от прав третьих лиц (за исключением имущественных прав субъектов малого и среднего предпринимательства);</w:t>
      </w:r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находящиеся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 удовлетворительном состоянии.</w:t>
      </w:r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2.3.Имущество, включенное в Перечень, может быть использовано в целях предоставления его во владение и (или) в пользование на долгосрочной основе субъектам малого и среднего предпринимательства и организациям, образующим инфраструктуру поддержки субъектов малого и среднего предпринимательства.</w:t>
      </w:r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2.4.В перечень могут быть внесены изменения путем включения муниципального имущества в Перечень (исключения муниципального имущества из Перечня), внесения изменений в сведения о муниципальном имуществе, содержащиеся в Перечне.</w:t>
      </w:r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246"/>
      <w:r>
        <w:rPr>
          <w:rFonts w:ascii="Times New Roman" w:eastAsia="Times New Roman" w:hAnsi="Times New Roman" w:cs="Times New Roman"/>
          <w:sz w:val="24"/>
          <w:szCs w:val="24"/>
        </w:rPr>
        <w:t>2.5.Основания для исключения муниципального имущества из Перечня:</w:t>
      </w:r>
      <w:bookmarkEnd w:id="7"/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возникновение у Шарагайского муниципального образования потребности в муниципальном имуществе для осуществления своих полномочий по решению вопросов местного значения и (или) осуществления отдельных государственных полномочий, переданных органам местного самоуправления Шарагайского муниципального образования в соответствии с законодательством Российской Федерации (для муниципального имущества, свободного от прав третьих лиц);</w:t>
      </w:r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-невозможность дальнейшего использования муниципального имущества ввиду его неудовлетворительного санитарно-технического состояния.</w:t>
      </w:r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2.6.Имущество, включенное в Перечень, может быть отчуждено на возмездной основе в собственность субъектов малого и среднего предпринимательства в порядке, установленном </w:t>
      </w:r>
      <w:hyperlink r:id="rId8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2.1 статьи 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Федерального закона от 22.07.2008 г. N 159-ФЗ "Об особенностях отчуждения недвижимого имущества, находящегося в государственной собственности субъектов Российской Федерации или в муниципальной собственности и арендуемого субъектами малого и среднего предпринимательства, и о внесении изменений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отдельные законодательные акты Российской Федерации».</w:t>
      </w:r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26"/>
      <w:r>
        <w:rPr>
          <w:rFonts w:ascii="Times New Roman" w:eastAsia="Times New Roman" w:hAnsi="Times New Roman" w:cs="Times New Roman"/>
          <w:sz w:val="24"/>
          <w:szCs w:val="24"/>
        </w:rPr>
        <w:t>2.7.Представление информации об объектах, включенных в Перечень, осуществляется администрацией Шарагайского муниципального образования в лице ведущего специалиста администрации Шарагайского муниципального образования.</w:t>
      </w:r>
      <w:bookmarkEnd w:id="8"/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5F7A" w:rsidRDefault="00D15F7A" w:rsidP="00D15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30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Ведение перечня</w:t>
      </w:r>
      <w:bookmarkEnd w:id="9"/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31"/>
      <w:r>
        <w:rPr>
          <w:rFonts w:ascii="Times New Roman" w:eastAsia="Times New Roman" w:hAnsi="Times New Roman" w:cs="Times New Roman"/>
          <w:sz w:val="24"/>
          <w:szCs w:val="24"/>
        </w:rPr>
        <w:t>3.1.Ведение Перечня возлагается на ведущего специалиста администрации Шарагайского муниципального образования.</w:t>
      </w:r>
      <w:bookmarkEnd w:id="10"/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ub_32"/>
      <w:r>
        <w:rPr>
          <w:rFonts w:ascii="Times New Roman" w:eastAsia="Times New Roman" w:hAnsi="Times New Roman" w:cs="Times New Roman"/>
          <w:sz w:val="24"/>
          <w:szCs w:val="24"/>
        </w:rPr>
        <w:t>3.2.Ведение Перечня означает выполнение следующих процедур: формирование предложений о включении объекта в Перечень, о внесении изменений в Перечень, об исключении объекта из Перечня.</w:t>
      </w:r>
      <w:bookmarkEnd w:id="11"/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33"/>
      <w:r>
        <w:rPr>
          <w:rFonts w:ascii="Times New Roman" w:eastAsia="Times New Roman" w:hAnsi="Times New Roman" w:cs="Times New Roman"/>
          <w:sz w:val="24"/>
          <w:szCs w:val="24"/>
        </w:rPr>
        <w:t>3.3.Включение объекта в Перечень означает первичное внесение в Перечень сведений, предусмотренных настоящим Положением.</w:t>
      </w:r>
      <w:bookmarkEnd w:id="12"/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34"/>
      <w:r>
        <w:rPr>
          <w:rFonts w:ascii="Times New Roman" w:eastAsia="Times New Roman" w:hAnsi="Times New Roman" w:cs="Times New Roman"/>
          <w:sz w:val="24"/>
          <w:szCs w:val="24"/>
        </w:rPr>
        <w:t>3.4.Внесение изменений в Перечень означает внесение изменившихся сведений об объекте учета, предусмотренных настоящим Положением.</w:t>
      </w:r>
      <w:bookmarkEnd w:id="13"/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_36"/>
      <w:r>
        <w:rPr>
          <w:rFonts w:ascii="Times New Roman" w:eastAsia="Times New Roman" w:hAnsi="Times New Roman" w:cs="Times New Roman"/>
          <w:sz w:val="24"/>
          <w:szCs w:val="24"/>
        </w:rPr>
        <w:t>3.5.Перечень оформляется по установленной форме (приложение к настоящему Положению).</w:t>
      </w:r>
      <w:bookmarkEnd w:id="14"/>
    </w:p>
    <w:p w:rsidR="00D15F7A" w:rsidRDefault="00D15F7A" w:rsidP="00D15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ub_40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Публикация перечня</w:t>
      </w:r>
      <w:bookmarkEnd w:id="15"/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Перечень, изменения и дополнения в Перечень подлежат обязательному опубликованию и размещению на официальном сайте Шарагайского муниципального образования.</w:t>
      </w:r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ub_500"/>
      <w:r>
        <w:rPr>
          <w:rFonts w:ascii="Times New Roman" w:eastAsia="Times New Roman" w:hAnsi="Times New Roman" w:cs="Times New Roman"/>
          <w:sz w:val="24"/>
          <w:szCs w:val="24"/>
        </w:rPr>
        <w:t>5. Предоставление муниципального имущества, свободного от прав третьих лиц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(за исключением имущественных прав субъектов малого и среднего предпринимательства), во владение и (или) в пользование на долгосрочной основе (в том числе по льготным ставкам арендной платы) субъектам малого и среднего предпринимательства и организациям, образующим инфраструктуру поддержки субъектов малого и среднего предпринимательства</w:t>
      </w:r>
      <w:bookmarkEnd w:id="16"/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_51"/>
      <w:r>
        <w:rPr>
          <w:rFonts w:ascii="Times New Roman" w:eastAsia="Times New Roman" w:hAnsi="Times New Roman" w:cs="Times New Roman"/>
          <w:sz w:val="24"/>
          <w:szCs w:val="24"/>
        </w:rPr>
        <w:t>5.1.Договоры аренды, договоры безвозмездного пользования, иные договоры, предусматривающие переход прав владения и (или) пользования в отношении муниципального имущества, включенного в Перечень, заключаются по результатам аукциона, конкурса.</w:t>
      </w:r>
      <w:bookmarkEnd w:id="17"/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5.2.Проведение аукционов, конкурсов на право заключения вышеуказанных договоров осуществляется в соответствии с </w:t>
      </w:r>
      <w:hyperlink r:id="rId9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 проведения конкурсов или аукционов на право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 отношении государственного или муниципального имущества, утвержденными </w:t>
      </w:r>
      <w:hyperlink r:id="rId10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Федеральной антимонопольной службы Российской Федерации от 10.02.2010 г. № 67 (далее – Приказ № 67).</w:t>
      </w:r>
      <w:proofErr w:type="gramEnd"/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5.3.Аукционы, конкурсы на право заключения договоров аренды безвозмездного пользования, иных договоров, предусматривающих переход права владения и (или) пользования в отношении муниципального имущества, проводятся комитетом по управлению муниципальным имуществом на основании постановления администрации Шарагайского муниципального образования, в котором:</w:t>
      </w:r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устанавливаются сроки и условия проведения конкурса;</w:t>
      </w:r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утверждается конкурсная документация;</w:t>
      </w:r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создается конкурсная комиссия.</w:t>
      </w:r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" w:name="sub_54"/>
      <w:r>
        <w:rPr>
          <w:rFonts w:ascii="Times New Roman" w:eastAsia="Times New Roman" w:hAnsi="Times New Roman" w:cs="Times New Roman"/>
          <w:sz w:val="24"/>
          <w:szCs w:val="24"/>
        </w:rPr>
        <w:t xml:space="preserve">5.4.Одним из основных условий конкурса является: осуществление субъектами малого и среднего предпринимательства и организациями, образующими инфраструктуру поддержки субъектов малого и среднего предпринимательства, приоритетных видов деятельности и (или) реализация проектов, имеющих важное социально-экономическое значение для </w:t>
      </w:r>
      <w:r w:rsidR="008C7F3A">
        <w:rPr>
          <w:rFonts w:ascii="Times New Roman" w:eastAsia="Times New Roman" w:hAnsi="Times New Roman" w:cs="Times New Roman"/>
          <w:sz w:val="24"/>
          <w:szCs w:val="24"/>
        </w:rPr>
        <w:t>села Шарагай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18"/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" w:name="sub_55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5.5</w:t>
      </w:r>
      <w:bookmarkStart w:id="20" w:name="sub_56"/>
      <w:bookmarkEnd w:id="19"/>
      <w:bookmarkEnd w:id="20"/>
      <w:r>
        <w:rPr>
          <w:rFonts w:ascii="Times New Roman" w:eastAsia="Times New Roman" w:hAnsi="Times New Roman" w:cs="Times New Roman"/>
          <w:sz w:val="24"/>
          <w:szCs w:val="24"/>
        </w:rPr>
        <w:t>.В договорах аренды, договорах безвозмездного пользования и иных договорах в соответствии с аукционной (конкурсной) документацией устанавливается ответственность, а также возможность расторжения договоров в случае невыполнения или ненадлежащего выполнения условий договоров в части реализации проектов, имеющих важное социально-экономическое значение для села Шарагай, осуществления приоритетных видов деятельности, уплаты арендной платы и иных условий по договору.</w:t>
      </w:r>
      <w:proofErr w:type="gramEnd"/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" w:name="sub_57"/>
      <w:r>
        <w:rPr>
          <w:rFonts w:ascii="Times New Roman" w:eastAsia="Times New Roman" w:hAnsi="Times New Roman" w:cs="Times New Roman"/>
          <w:sz w:val="24"/>
          <w:szCs w:val="24"/>
        </w:rPr>
        <w:t>5.6.Срок договоров аренды, договоров безвозмездного пользования и иных договоров, предусматривающих переход прав владения и (или) пользования в отношении муниципального имущества, предоставляемого в целях осуществления приоритетных видов деятельности, не может быть менее пяти лет.</w:t>
      </w:r>
      <w:bookmarkEnd w:id="21"/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договоров аренды, договоров безвозмездного пользования и иных договоров, предусматривающих переход прав владения и (или) пользования в отношении муниципального имущества, предоставляемого для осуществления проектов, имеющих важное социально-экономическое значение для города Зимы, не может быть менее срока реализации проекта.</w:t>
      </w:r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Сообщение о проведении конкурса на право заключения договора аренды, безвозмездного пользования, и иных договоров, предусматривающих переход прав владения и (или) пользования в отношении муниципального имущества, а также аукционная (конкурсная) документация, публикуются и размещаются на официальном сайте торгов в соответствии с </w:t>
      </w:r>
      <w:hyperlink r:id="rId11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№ 67, официальном сайте Шарагайского муниципального образования.</w:t>
      </w:r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A7F" w:rsidRDefault="00A16A7F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A7F" w:rsidRDefault="00A16A7F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A7F" w:rsidRDefault="00A16A7F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5F7A" w:rsidRDefault="00D15F7A" w:rsidP="00D15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Приложение № 2</w:t>
      </w:r>
    </w:p>
    <w:p w:rsidR="00D15F7A" w:rsidRDefault="00D15F7A" w:rsidP="00D15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к постановлению администрации</w:t>
      </w:r>
    </w:p>
    <w:p w:rsidR="00D15F7A" w:rsidRDefault="00D15F7A" w:rsidP="00D15F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Шарагайского муниципального образования</w:t>
      </w:r>
    </w:p>
    <w:p w:rsidR="00D15F7A" w:rsidRDefault="00D15F7A" w:rsidP="00D15F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 02.02. 2017 № 15</w:t>
      </w:r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5F7A" w:rsidRDefault="00D15F7A" w:rsidP="00D15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D15F7A" w:rsidRDefault="00D15F7A" w:rsidP="00D15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имущества, свободного от прав третьих лиц (за исключением имущественных прав субъектов малого и среднего предпринимательства)</w:t>
      </w:r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0"/>
        <w:gridCol w:w="2456"/>
        <w:gridCol w:w="2733"/>
        <w:gridCol w:w="4051"/>
      </w:tblGrid>
      <w:tr w:rsidR="00D15F7A" w:rsidTr="00D15F7A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5F7A" w:rsidRDefault="00D1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D15F7A" w:rsidRDefault="00D1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5F7A" w:rsidRDefault="00D1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5F7A" w:rsidRDefault="00D1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Местоположение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5F7A" w:rsidRDefault="00D1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подлежащая передаче в аренду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D15F7A" w:rsidTr="00D15F7A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5F7A" w:rsidRDefault="00D15F7A" w:rsidP="00D1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5F7A" w:rsidRDefault="00D1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5F7A" w:rsidRDefault="00D1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5F7A" w:rsidRDefault="00D1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F7A" w:rsidTr="00D15F7A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5F7A" w:rsidRDefault="00D15F7A" w:rsidP="00D1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5F7A" w:rsidRDefault="00D1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5F7A" w:rsidRDefault="00D1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5F7A" w:rsidRDefault="00D1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F7A" w:rsidTr="00D15F7A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5F7A" w:rsidRDefault="00D15F7A" w:rsidP="00D1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5F7A" w:rsidRDefault="00D1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5F7A" w:rsidRDefault="00D1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5F7A" w:rsidRDefault="00D1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5F7A" w:rsidRDefault="00D15F7A" w:rsidP="00D1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5F7A" w:rsidRDefault="00D15F7A" w:rsidP="00D15F7A"/>
    <w:p w:rsidR="00DD3AFF" w:rsidRDefault="00DD3AFF"/>
    <w:sectPr w:rsidR="00DD3AFF" w:rsidSect="00A16A7F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F7A"/>
    <w:rsid w:val="002C1390"/>
    <w:rsid w:val="003443B0"/>
    <w:rsid w:val="004030D7"/>
    <w:rsid w:val="004767CD"/>
    <w:rsid w:val="007C17FB"/>
    <w:rsid w:val="008C7F3A"/>
    <w:rsid w:val="00A16A7F"/>
    <w:rsid w:val="00A60542"/>
    <w:rsid w:val="00D15F7A"/>
    <w:rsid w:val="00DD3AFF"/>
    <w:rsid w:val="00EE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15F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1610.92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48517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4854.0" TargetMode="External"/><Relationship Id="rId11" Type="http://schemas.openxmlformats.org/officeDocument/2006/relationships/hyperlink" Target="garantf1://12073365.0" TargetMode="External"/><Relationship Id="rId5" Type="http://schemas.openxmlformats.org/officeDocument/2006/relationships/hyperlink" Target="garantf1://10064072.0" TargetMode="External"/><Relationship Id="rId10" Type="http://schemas.openxmlformats.org/officeDocument/2006/relationships/hyperlink" Target="garantf1://12073365.0" TargetMode="External"/><Relationship Id="rId4" Type="http://schemas.openxmlformats.org/officeDocument/2006/relationships/hyperlink" Target="garantf1://86367.0" TargetMode="External"/><Relationship Id="rId9" Type="http://schemas.openxmlformats.org/officeDocument/2006/relationships/hyperlink" Target="garantf1://12073365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1948</Words>
  <Characters>11109</Characters>
  <Application>Microsoft Office Word</Application>
  <DocSecurity>0</DocSecurity>
  <Lines>92</Lines>
  <Paragraphs>26</Paragraphs>
  <ScaleCrop>false</ScaleCrop>
  <Company>Krokoz™</Company>
  <LinksUpToDate>false</LinksUpToDate>
  <CharactersWithSpaces>13031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2017-02-10T08:16:00Z</dcterms:created>
  <dcterms:modified xsi:type="dcterms:W3CDTF">2019-05-23T04:05:00Z</dcterms:modified>
</cp:coreProperties>
</file>