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4" w:rsidRPr="00D52E66" w:rsidRDefault="007F6F54" w:rsidP="001419A9">
      <w:pPr>
        <w:spacing w:after="0" w:line="240" w:lineRule="auto"/>
        <w:rPr>
          <w:rFonts w:ascii="Times New Roman" w:hAnsi="Times New Roman" w:cs="Times New Roman"/>
          <w:sz w:val="24"/>
          <w:szCs w:val="24"/>
        </w:rPr>
      </w:pPr>
      <w:r w:rsidRPr="00D52E66">
        <w:rPr>
          <w:rFonts w:ascii="Times New Roman" w:hAnsi="Times New Roman" w:cs="Times New Roman"/>
          <w:sz w:val="24"/>
          <w:szCs w:val="24"/>
        </w:rPr>
        <w:t xml:space="preserve">Печатное средство массовой информации </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Утверждено</w:t>
      </w:r>
    </w:p>
    <w:p w:rsidR="007F6F54" w:rsidRPr="00D52E66" w:rsidRDefault="007F6F54" w:rsidP="001419A9">
      <w:pPr>
        <w:spacing w:after="0" w:line="240" w:lineRule="auto"/>
        <w:rPr>
          <w:rFonts w:ascii="Times New Roman" w:hAnsi="Times New Roman" w:cs="Times New Roman"/>
          <w:sz w:val="24"/>
          <w:szCs w:val="24"/>
        </w:rPr>
      </w:pPr>
      <w:r w:rsidRPr="00D52E66">
        <w:rPr>
          <w:rFonts w:ascii="Times New Roman" w:hAnsi="Times New Roman" w:cs="Times New Roman"/>
          <w:sz w:val="24"/>
          <w:szCs w:val="24"/>
        </w:rPr>
        <w:t>населения для опубликования муниципальных</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Решением Думы Шарагайского правовых актов, а также официальной информации</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муниципального образования администрации Шарагайского муниципального</w:t>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r>
      <w:r w:rsidRPr="00D52E66">
        <w:rPr>
          <w:rFonts w:ascii="Times New Roman" w:hAnsi="Times New Roman" w:cs="Times New Roman"/>
          <w:sz w:val="24"/>
          <w:szCs w:val="24"/>
        </w:rPr>
        <w:tab/>
        <w:t>от 24 декабря 2005 года №2-2 образования.</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outlineLvl w:val="0"/>
        <w:rPr>
          <w:rFonts w:ascii="Times New Roman" w:hAnsi="Times New Roman" w:cs="Times New Roman"/>
          <w:sz w:val="24"/>
          <w:szCs w:val="24"/>
        </w:rPr>
      </w:pPr>
    </w:p>
    <w:p w:rsidR="007F6F54" w:rsidRPr="00D52E66" w:rsidRDefault="007F6F54" w:rsidP="001419A9">
      <w:pPr>
        <w:spacing w:after="0" w:line="240" w:lineRule="auto"/>
        <w:outlineLvl w:val="0"/>
        <w:rPr>
          <w:rFonts w:ascii="Times New Roman" w:hAnsi="Times New Roman" w:cs="Times New Roman"/>
          <w:sz w:val="24"/>
          <w:szCs w:val="24"/>
        </w:rPr>
      </w:pPr>
    </w:p>
    <w:p w:rsidR="007F6F54" w:rsidRPr="00D52E66" w:rsidRDefault="007F6F54" w:rsidP="001419A9">
      <w:pPr>
        <w:spacing w:after="0" w:line="240" w:lineRule="auto"/>
        <w:ind w:firstLine="708"/>
        <w:jc w:val="center"/>
        <w:outlineLvl w:val="0"/>
        <w:rPr>
          <w:rFonts w:ascii="Times New Roman" w:hAnsi="Times New Roman" w:cs="Times New Roman"/>
          <w:sz w:val="72"/>
          <w:szCs w:val="72"/>
        </w:rPr>
      </w:pPr>
      <w:r w:rsidRPr="00D52E66">
        <w:rPr>
          <w:rFonts w:ascii="Times New Roman" w:hAnsi="Times New Roman" w:cs="Times New Roman"/>
          <w:b/>
          <w:i/>
          <w:sz w:val="72"/>
          <w:szCs w:val="72"/>
        </w:rPr>
        <w:t>Шарагайский вестник</w:t>
      </w: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7F6F54" w:rsidP="001419A9">
      <w:pPr>
        <w:spacing w:after="0" w:line="240" w:lineRule="auto"/>
        <w:jc w:val="center"/>
        <w:rPr>
          <w:rFonts w:ascii="Times New Roman" w:hAnsi="Times New Roman" w:cs="Times New Roman"/>
          <w:sz w:val="24"/>
          <w:szCs w:val="24"/>
        </w:rPr>
      </w:pPr>
    </w:p>
    <w:p w:rsidR="007F6F54" w:rsidRPr="00D52E66" w:rsidRDefault="00654B56" w:rsidP="001419A9">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село Шарагай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sidR="0052609C">
        <w:rPr>
          <w:rFonts w:ascii="Times New Roman" w:hAnsi="Times New Roman" w:cs="Times New Roman"/>
          <w:sz w:val="24"/>
          <w:szCs w:val="24"/>
        </w:rPr>
        <w:t>1</w:t>
      </w:r>
      <w:r w:rsidR="007F6F54" w:rsidRPr="00D52E66">
        <w:rPr>
          <w:rFonts w:ascii="Times New Roman" w:hAnsi="Times New Roman" w:cs="Times New Roman"/>
          <w:sz w:val="24"/>
          <w:szCs w:val="24"/>
        </w:rPr>
        <w:tab/>
      </w:r>
      <w:r w:rsidR="007F6F54" w:rsidRPr="00D52E66">
        <w:rPr>
          <w:rFonts w:ascii="Times New Roman" w:hAnsi="Times New Roman" w:cs="Times New Roman"/>
          <w:sz w:val="24"/>
          <w:szCs w:val="24"/>
        </w:rPr>
        <w:tab/>
      </w:r>
      <w:r w:rsidR="007F6F54" w:rsidRPr="00D52E66">
        <w:rPr>
          <w:rFonts w:ascii="Times New Roman" w:hAnsi="Times New Roman" w:cs="Times New Roman"/>
          <w:sz w:val="24"/>
          <w:szCs w:val="24"/>
        </w:rPr>
        <w:tab/>
        <w:t>3</w:t>
      </w:r>
      <w:r w:rsidR="0052609C">
        <w:rPr>
          <w:rFonts w:ascii="Times New Roman" w:hAnsi="Times New Roman" w:cs="Times New Roman"/>
          <w:sz w:val="24"/>
          <w:szCs w:val="24"/>
        </w:rPr>
        <w:t>0</w:t>
      </w:r>
      <w:r w:rsidR="007F6F54" w:rsidRPr="00D52E66">
        <w:rPr>
          <w:rFonts w:ascii="Times New Roman" w:hAnsi="Times New Roman" w:cs="Times New Roman"/>
          <w:sz w:val="24"/>
          <w:szCs w:val="24"/>
        </w:rPr>
        <w:t xml:space="preserve"> </w:t>
      </w:r>
      <w:r w:rsidR="0052609C">
        <w:rPr>
          <w:rFonts w:ascii="Times New Roman" w:hAnsi="Times New Roman" w:cs="Times New Roman"/>
          <w:sz w:val="24"/>
          <w:szCs w:val="24"/>
        </w:rPr>
        <w:t>но</w:t>
      </w:r>
      <w:r w:rsidR="003E048D" w:rsidRPr="00D52E66">
        <w:rPr>
          <w:rFonts w:ascii="Times New Roman" w:hAnsi="Times New Roman" w:cs="Times New Roman"/>
          <w:sz w:val="24"/>
          <w:szCs w:val="24"/>
        </w:rPr>
        <w:t>ября</w:t>
      </w:r>
      <w:r w:rsidR="007F6F54" w:rsidRPr="00D52E66">
        <w:rPr>
          <w:rFonts w:ascii="Times New Roman" w:hAnsi="Times New Roman" w:cs="Times New Roman"/>
          <w:sz w:val="24"/>
          <w:szCs w:val="24"/>
        </w:rPr>
        <w:t xml:space="preserve"> 2018 года</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ind w:firstLine="708"/>
        <w:outlineLvl w:val="0"/>
        <w:rPr>
          <w:rFonts w:ascii="Times New Roman" w:hAnsi="Times New Roman" w:cs="Times New Roman"/>
          <w:sz w:val="24"/>
          <w:szCs w:val="24"/>
        </w:rPr>
      </w:pPr>
      <w:r w:rsidRPr="00D52E66">
        <w:rPr>
          <w:rFonts w:ascii="Times New Roman" w:hAnsi="Times New Roman" w:cs="Times New Roman"/>
          <w:sz w:val="24"/>
          <w:szCs w:val="24"/>
        </w:rPr>
        <w:t>Учредитель; Администрация Шарагайского муниципального образования</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Адрес:666396 Иркутская область Балаганский район с. Шарагай ул. Центральная, 13</w:t>
      </w:r>
    </w:p>
    <w:p w:rsidR="007F6F54" w:rsidRPr="00D52E66" w:rsidRDefault="007F6F54" w:rsidP="001419A9">
      <w:pPr>
        <w:spacing w:after="0" w:line="240" w:lineRule="auto"/>
        <w:rPr>
          <w:rFonts w:ascii="Times New Roman" w:hAnsi="Times New Roman" w:cs="Times New Roman"/>
          <w:sz w:val="24"/>
          <w:szCs w:val="24"/>
        </w:rPr>
      </w:pP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Редактор: Константинова М.В.</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Тираж – 30 шт.</w:t>
      </w:r>
    </w:p>
    <w:p w:rsidR="007F6F54" w:rsidRPr="00D52E66" w:rsidRDefault="007F6F54" w:rsidP="001419A9">
      <w:pPr>
        <w:spacing w:after="0" w:line="240" w:lineRule="auto"/>
        <w:ind w:firstLine="708"/>
        <w:rPr>
          <w:rFonts w:ascii="Times New Roman" w:hAnsi="Times New Roman" w:cs="Times New Roman"/>
          <w:sz w:val="24"/>
          <w:szCs w:val="24"/>
        </w:rPr>
      </w:pPr>
      <w:r w:rsidRPr="00D52E66">
        <w:rPr>
          <w:rFonts w:ascii="Times New Roman" w:hAnsi="Times New Roman" w:cs="Times New Roman"/>
          <w:sz w:val="24"/>
          <w:szCs w:val="24"/>
        </w:rPr>
        <w:t>Цена печатного средства «Шарагайский вестник» - бесплатно</w:t>
      </w:r>
    </w:p>
    <w:p w:rsidR="007F6F54" w:rsidRPr="00D52E66" w:rsidRDefault="007F6F54" w:rsidP="001419A9">
      <w:pPr>
        <w:spacing w:after="0" w:line="240" w:lineRule="auto"/>
        <w:rPr>
          <w:rFonts w:ascii="Times New Roman" w:hAnsi="Times New Roman" w:cs="Times New Roman"/>
        </w:rPr>
      </w:pPr>
    </w:p>
    <w:p w:rsidR="0052609C" w:rsidRDefault="0052609C">
      <w:pPr>
        <w:rPr>
          <w:rFonts w:ascii="Times New Roman" w:hAnsi="Times New Roman" w:cs="Times New Roman"/>
        </w:rPr>
      </w:pPr>
      <w:r>
        <w:rPr>
          <w:rFonts w:ascii="Times New Roman" w:hAnsi="Times New Roman" w:cs="Times New Roman"/>
        </w:rPr>
        <w:br w:type="page"/>
      </w:r>
    </w:p>
    <w:p w:rsidR="0052609C" w:rsidRPr="0052609C" w:rsidRDefault="0052609C" w:rsidP="0052609C">
      <w:pPr>
        <w:spacing w:after="0"/>
        <w:jc w:val="center"/>
        <w:rPr>
          <w:rFonts w:ascii="Arial" w:eastAsia="Times New Roman" w:hAnsi="Arial" w:cs="Arial"/>
          <w:b/>
          <w:bCs/>
          <w:sz w:val="20"/>
          <w:szCs w:val="20"/>
        </w:rPr>
      </w:pPr>
      <w:r w:rsidRPr="0052609C">
        <w:rPr>
          <w:rFonts w:ascii="Arial" w:eastAsia="Times New Roman" w:hAnsi="Arial" w:cs="Arial"/>
          <w:b/>
          <w:bCs/>
          <w:sz w:val="20"/>
          <w:szCs w:val="20"/>
        </w:rPr>
        <w:lastRenderedPageBreak/>
        <w:t>27.11.</w:t>
      </w:r>
      <w:r w:rsidRPr="0052609C">
        <w:rPr>
          <w:rFonts w:ascii="Arial" w:eastAsia="Times New Roman" w:hAnsi="Arial" w:cs="Arial"/>
          <w:b/>
          <w:sz w:val="20"/>
          <w:szCs w:val="20"/>
        </w:rPr>
        <w:t>2018 Г</w:t>
      </w:r>
      <w:r w:rsidRPr="0052609C">
        <w:rPr>
          <w:rFonts w:ascii="Arial" w:eastAsia="Times New Roman" w:hAnsi="Arial" w:cs="Arial"/>
          <w:b/>
          <w:bCs/>
          <w:sz w:val="20"/>
          <w:szCs w:val="20"/>
        </w:rPr>
        <w:t>.</w:t>
      </w:r>
      <w:r w:rsidRPr="0052609C">
        <w:rPr>
          <w:rFonts w:ascii="Arial" w:eastAsia="Times New Roman" w:hAnsi="Arial" w:cs="Arial"/>
          <w:b/>
          <w:sz w:val="20"/>
          <w:szCs w:val="20"/>
        </w:rPr>
        <w:t xml:space="preserve"> № 11-1</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РОССИЙСКАЯ ФЕДЕРАЦИЯ</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ИРКУТСКАЯ ОБЛАСТЬ</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БАЛАГАНСКИЙ МУНИЦИПАЛЬНЫЙ РАЙОН</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ШАРАГАЙСКОГО СЕЛЬСКОГО ПОСЕЛЕНИЯ</w:t>
      </w:r>
    </w:p>
    <w:p w:rsidR="0052609C" w:rsidRPr="0052609C" w:rsidRDefault="0052609C" w:rsidP="0052609C">
      <w:pPr>
        <w:spacing w:after="0"/>
        <w:jc w:val="center"/>
        <w:rPr>
          <w:rFonts w:ascii="Arial" w:eastAsia="Times New Roman" w:hAnsi="Arial" w:cs="Arial"/>
          <w:b/>
          <w:bCs/>
          <w:sz w:val="20"/>
          <w:szCs w:val="20"/>
        </w:rPr>
      </w:pPr>
      <w:r w:rsidRPr="0052609C">
        <w:rPr>
          <w:rFonts w:ascii="Arial" w:eastAsia="Times New Roman" w:hAnsi="Arial" w:cs="Arial"/>
          <w:b/>
          <w:bCs/>
          <w:sz w:val="20"/>
          <w:szCs w:val="20"/>
        </w:rPr>
        <w:t>ДУМА</w:t>
      </w:r>
    </w:p>
    <w:p w:rsidR="0052609C" w:rsidRPr="0052609C" w:rsidRDefault="0052609C" w:rsidP="0052609C">
      <w:pPr>
        <w:spacing w:after="0"/>
        <w:jc w:val="center"/>
        <w:rPr>
          <w:rFonts w:ascii="Arial" w:eastAsia="Times New Roman" w:hAnsi="Arial" w:cs="Arial"/>
          <w:b/>
          <w:bCs/>
          <w:sz w:val="20"/>
          <w:szCs w:val="20"/>
        </w:rPr>
      </w:pPr>
      <w:r w:rsidRPr="0052609C">
        <w:rPr>
          <w:rFonts w:ascii="Arial" w:eastAsia="Times New Roman" w:hAnsi="Arial" w:cs="Arial"/>
          <w:b/>
          <w:sz w:val="20"/>
          <w:szCs w:val="20"/>
        </w:rPr>
        <w:t>ЧЕТВЁРТОГО СОЗЫВА</w:t>
      </w:r>
    </w:p>
    <w:p w:rsidR="0052609C" w:rsidRPr="0052609C" w:rsidRDefault="0052609C" w:rsidP="0052609C">
      <w:pPr>
        <w:pStyle w:val="ConsTitle"/>
        <w:widowControl/>
        <w:ind w:right="0"/>
        <w:jc w:val="center"/>
        <w:rPr>
          <w:sz w:val="20"/>
          <w:szCs w:val="20"/>
        </w:rPr>
      </w:pPr>
      <w:r w:rsidRPr="0052609C">
        <w:rPr>
          <w:sz w:val="20"/>
          <w:szCs w:val="20"/>
        </w:rPr>
        <w:t>РЕШЕНИЕ</w:t>
      </w:r>
    </w:p>
    <w:p w:rsidR="0052609C" w:rsidRDefault="0052609C" w:rsidP="0052609C">
      <w:pPr>
        <w:tabs>
          <w:tab w:val="left" w:pos="1260"/>
        </w:tabs>
        <w:spacing w:after="0"/>
        <w:ind w:right="-113"/>
        <w:jc w:val="center"/>
        <w:rPr>
          <w:rFonts w:ascii="Arial" w:hAnsi="Arial" w:cs="Arial"/>
          <w:b/>
          <w:sz w:val="20"/>
          <w:szCs w:val="20"/>
        </w:rPr>
      </w:pPr>
    </w:p>
    <w:p w:rsidR="0052609C" w:rsidRPr="0052609C" w:rsidRDefault="0052609C" w:rsidP="0052609C">
      <w:pPr>
        <w:tabs>
          <w:tab w:val="left" w:pos="1260"/>
        </w:tabs>
        <w:spacing w:after="0"/>
        <w:ind w:right="-113"/>
        <w:jc w:val="center"/>
        <w:rPr>
          <w:rFonts w:ascii="Calibri" w:eastAsia="Times New Roman" w:hAnsi="Calibri" w:cs="Times New Roman"/>
          <w:sz w:val="20"/>
          <w:szCs w:val="20"/>
        </w:rPr>
      </w:pPr>
      <w:r w:rsidRPr="0052609C">
        <w:rPr>
          <w:rFonts w:ascii="Arial" w:eastAsia="Times New Roman" w:hAnsi="Arial" w:cs="Arial"/>
          <w:b/>
          <w:sz w:val="20"/>
          <w:szCs w:val="20"/>
        </w:rPr>
        <w:t>ОБ УСТАНОВЛЕНИИ ЗЕМЕЛЬНОГО НАЛОГА НА ТЕРРИТОРИИ ШАРАГАЙСКОГО МУНИЦИПАЛЬНОГО ОБРАЗОВАНИЯ</w:t>
      </w:r>
    </w:p>
    <w:p w:rsidR="0052609C" w:rsidRPr="0052609C" w:rsidRDefault="0052609C" w:rsidP="0052609C">
      <w:pPr>
        <w:tabs>
          <w:tab w:val="left" w:pos="1260"/>
        </w:tabs>
        <w:spacing w:after="0"/>
        <w:ind w:right="-113"/>
        <w:jc w:val="both"/>
        <w:rPr>
          <w:rFonts w:ascii="Arial" w:eastAsia="Times New Roman" w:hAnsi="Arial" w:cs="Arial"/>
          <w:sz w:val="20"/>
          <w:szCs w:val="20"/>
        </w:rPr>
      </w:pPr>
    </w:p>
    <w:p w:rsidR="0052609C" w:rsidRPr="0052609C" w:rsidRDefault="0052609C" w:rsidP="0052609C">
      <w:pPr>
        <w:autoSpaceDE w:val="0"/>
        <w:autoSpaceDN w:val="0"/>
        <w:adjustRightInd w:val="0"/>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 xml:space="preserve">В соответствии с Федеральным законом от 6 октября </w:t>
      </w:r>
      <w:smartTag w:uri="urn:schemas-microsoft-com:office:smarttags" w:element="metricconverter">
        <w:smartTagPr>
          <w:attr w:name="ProductID" w:val="2003 г"/>
        </w:smartTagPr>
        <w:r w:rsidRPr="0052609C">
          <w:rPr>
            <w:rFonts w:ascii="Arial" w:eastAsia="Times New Roman" w:hAnsi="Arial" w:cs="Arial"/>
            <w:sz w:val="20"/>
            <w:szCs w:val="20"/>
          </w:rPr>
          <w:t xml:space="preserve">2003 года </w:t>
        </w:r>
      </w:smartTag>
      <w:r w:rsidRPr="0052609C">
        <w:rPr>
          <w:rFonts w:ascii="Arial" w:eastAsia="Times New Roman" w:hAnsi="Arial" w:cs="Arial"/>
          <w:sz w:val="20"/>
          <w:szCs w:val="20"/>
        </w:rPr>
        <w:t>№ 131-ФЗ «Об общих принципах организации местного самоуправления в Российской Федерации», главой 31 Налогового кодекса Российской Федерации, руководствуясь статьёй 6 Устава Шарагайского муниципального образования,  Дума Шарагайского муниципального образования</w:t>
      </w:r>
    </w:p>
    <w:p w:rsidR="0052609C" w:rsidRPr="0052609C" w:rsidRDefault="0052609C" w:rsidP="0052609C">
      <w:pPr>
        <w:autoSpaceDE w:val="0"/>
        <w:autoSpaceDN w:val="0"/>
        <w:adjustRightInd w:val="0"/>
        <w:spacing w:after="0"/>
        <w:ind w:right="-113" w:firstLine="540"/>
        <w:jc w:val="center"/>
        <w:rPr>
          <w:rFonts w:ascii="Arial" w:eastAsia="Times New Roman" w:hAnsi="Arial" w:cs="Arial"/>
          <w:b/>
          <w:sz w:val="20"/>
          <w:szCs w:val="20"/>
        </w:rPr>
      </w:pPr>
      <w:r w:rsidRPr="0052609C">
        <w:rPr>
          <w:rFonts w:ascii="Arial" w:eastAsia="Times New Roman" w:hAnsi="Arial" w:cs="Arial"/>
          <w:b/>
          <w:sz w:val="20"/>
          <w:szCs w:val="20"/>
        </w:rPr>
        <w:t>РЕШИЛА:</w:t>
      </w:r>
    </w:p>
    <w:p w:rsidR="0052609C" w:rsidRPr="0052609C" w:rsidRDefault="0052609C" w:rsidP="0052609C">
      <w:pPr>
        <w:autoSpaceDE w:val="0"/>
        <w:autoSpaceDN w:val="0"/>
        <w:adjustRightInd w:val="0"/>
        <w:spacing w:after="0"/>
        <w:ind w:right="-113" w:firstLine="540"/>
        <w:jc w:val="both"/>
        <w:rPr>
          <w:rFonts w:ascii="Arial" w:eastAsia="Times New Roman" w:hAnsi="Arial" w:cs="Arial"/>
          <w:sz w:val="20"/>
          <w:szCs w:val="20"/>
        </w:rPr>
      </w:pPr>
    </w:p>
    <w:p w:rsidR="0052609C" w:rsidRPr="0052609C" w:rsidRDefault="0052609C" w:rsidP="0052609C">
      <w:pPr>
        <w:pStyle w:val="12"/>
        <w:autoSpaceDE w:val="0"/>
        <w:autoSpaceDN w:val="0"/>
        <w:adjustRightInd w:val="0"/>
        <w:ind w:left="0" w:right="-113" w:firstLine="709"/>
        <w:jc w:val="both"/>
        <w:rPr>
          <w:rFonts w:ascii="Arial" w:hAnsi="Arial" w:cs="Arial"/>
          <w:sz w:val="20"/>
          <w:szCs w:val="20"/>
        </w:rPr>
      </w:pPr>
      <w:r w:rsidRPr="0052609C">
        <w:rPr>
          <w:rFonts w:ascii="Arial" w:hAnsi="Arial" w:cs="Arial"/>
          <w:sz w:val="20"/>
          <w:szCs w:val="20"/>
        </w:rPr>
        <w:t>1.Установить и ввести в действие с 1 января 2019 года на территории Шарагайского муниципального образования земельный налог.</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2.Установить следующие налоговые ставки по земельному налогу:</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 xml:space="preserve">2.1. </w:t>
      </w:r>
      <w:r w:rsidRPr="0052609C">
        <w:rPr>
          <w:rFonts w:ascii="Arial" w:hAnsi="Arial" w:cs="Arial"/>
          <w:b/>
          <w:sz w:val="20"/>
          <w:szCs w:val="20"/>
        </w:rPr>
        <w:t>0,3 процента в отношении земельных участков</w:t>
      </w:r>
      <w:r w:rsidRPr="0052609C">
        <w:rPr>
          <w:rFonts w:ascii="Arial" w:hAnsi="Arial" w:cs="Arial"/>
          <w:sz w:val="20"/>
          <w:szCs w:val="20"/>
        </w:rPr>
        <w:t>:</w:t>
      </w:r>
    </w:p>
    <w:p w:rsidR="0052609C" w:rsidRPr="0052609C" w:rsidRDefault="0052609C" w:rsidP="0052609C">
      <w:pPr>
        <w:tabs>
          <w:tab w:val="left" w:pos="567"/>
          <w:tab w:val="left" w:pos="709"/>
          <w:tab w:val="left" w:pos="851"/>
        </w:tabs>
        <w:spacing w:after="0"/>
        <w:ind w:firstLine="709"/>
        <w:jc w:val="both"/>
        <w:rPr>
          <w:rFonts w:ascii="Arial" w:eastAsia="Times New Roman" w:hAnsi="Arial" w:cs="Arial"/>
          <w:sz w:val="20"/>
          <w:szCs w:val="20"/>
        </w:rPr>
      </w:pPr>
      <w:r w:rsidRPr="0052609C">
        <w:rPr>
          <w:rFonts w:ascii="Arial" w:eastAsia="Times New Roman" w:hAnsi="Arial" w:cs="Arial"/>
          <w:sz w:val="20"/>
          <w:szCs w:val="20"/>
        </w:rPr>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52609C" w:rsidRPr="0052609C" w:rsidRDefault="0052609C" w:rsidP="0052609C">
      <w:pPr>
        <w:spacing w:after="0"/>
        <w:ind w:firstLine="709"/>
        <w:jc w:val="both"/>
        <w:rPr>
          <w:rFonts w:ascii="Arial" w:eastAsia="Times New Roman" w:hAnsi="Arial" w:cs="Arial"/>
          <w:sz w:val="20"/>
          <w:szCs w:val="20"/>
        </w:rPr>
      </w:pPr>
      <w:r w:rsidRPr="0052609C">
        <w:rPr>
          <w:rFonts w:ascii="Arial" w:eastAsia="Times New Roman" w:hAnsi="Arial" w:cs="Arial"/>
          <w:sz w:val="20"/>
          <w:szCs w:val="20"/>
        </w:rPr>
        <w:t xml:space="preserve">- </w:t>
      </w:r>
      <w:proofErr w:type="gramStart"/>
      <w:r w:rsidRPr="0052609C">
        <w:rPr>
          <w:rFonts w:ascii="Arial" w:eastAsia="Times New Roman" w:hAnsi="Arial" w:cs="Arial"/>
          <w:sz w:val="20"/>
          <w:szCs w:val="20"/>
        </w:rPr>
        <w:t>занятых</w:t>
      </w:r>
      <w:proofErr w:type="gramEnd"/>
      <w:r w:rsidRPr="0052609C">
        <w:rPr>
          <w:rFonts w:ascii="Arial" w:eastAsia="Times New Roman" w:hAnsi="Arial" w:cs="Arial"/>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w:t>
      </w:r>
    </w:p>
    <w:p w:rsidR="0052609C" w:rsidRPr="0052609C" w:rsidRDefault="0052609C" w:rsidP="0052609C">
      <w:pPr>
        <w:spacing w:after="0"/>
        <w:ind w:firstLine="709"/>
        <w:jc w:val="both"/>
        <w:rPr>
          <w:rFonts w:ascii="Arial" w:eastAsia="Times New Roman" w:hAnsi="Arial" w:cs="Arial"/>
          <w:sz w:val="20"/>
          <w:szCs w:val="20"/>
        </w:rPr>
      </w:pPr>
      <w:r w:rsidRPr="0052609C">
        <w:rPr>
          <w:rFonts w:ascii="Arial" w:eastAsia="Times New Roman" w:hAnsi="Arial" w:cs="Arial"/>
          <w:sz w:val="20"/>
          <w:szCs w:val="20"/>
        </w:rPr>
        <w:t xml:space="preserve">- </w:t>
      </w:r>
      <w:proofErr w:type="gramStart"/>
      <w:r w:rsidRPr="0052609C">
        <w:rPr>
          <w:rFonts w:ascii="Arial" w:eastAsia="Times New Roman" w:hAnsi="Arial" w:cs="Arial"/>
          <w:sz w:val="20"/>
          <w:szCs w:val="20"/>
        </w:rPr>
        <w:t>приобретённых</w:t>
      </w:r>
      <w:proofErr w:type="gramEnd"/>
      <w:r w:rsidRPr="0052609C">
        <w:rPr>
          <w:rFonts w:ascii="Arial" w:eastAsia="Times New Roman" w:hAnsi="Arial" w:cs="Arial"/>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 ограниченных в обороте в соответствии с законодательством Российской Федерации, представленных для обеспечения обороны, безопасности и таможенных нужд.</w:t>
      </w:r>
    </w:p>
    <w:p w:rsidR="0052609C" w:rsidRPr="0052609C" w:rsidRDefault="0052609C" w:rsidP="0052609C">
      <w:pPr>
        <w:tabs>
          <w:tab w:val="left" w:pos="709"/>
          <w:tab w:val="left" w:pos="851"/>
        </w:tabs>
        <w:spacing w:after="0"/>
        <w:ind w:firstLine="709"/>
        <w:jc w:val="both"/>
        <w:rPr>
          <w:rFonts w:ascii="Arial" w:eastAsia="Times New Roman" w:hAnsi="Arial" w:cs="Arial"/>
          <w:sz w:val="20"/>
          <w:szCs w:val="20"/>
        </w:rPr>
      </w:pPr>
      <w:r w:rsidRPr="0052609C">
        <w:rPr>
          <w:rFonts w:ascii="Arial" w:eastAsia="Times New Roman" w:hAnsi="Arial" w:cs="Arial"/>
          <w:sz w:val="20"/>
          <w:szCs w:val="20"/>
        </w:rPr>
        <w:t xml:space="preserve">2.2. </w:t>
      </w:r>
      <w:r w:rsidRPr="0052609C">
        <w:rPr>
          <w:rFonts w:ascii="Arial" w:eastAsia="Times New Roman" w:hAnsi="Arial" w:cs="Arial"/>
          <w:b/>
          <w:sz w:val="20"/>
          <w:szCs w:val="20"/>
        </w:rPr>
        <w:t>1,5 процента в отношении прочих земельных участков</w:t>
      </w:r>
      <w:r w:rsidRPr="0052609C">
        <w:rPr>
          <w:rFonts w:ascii="Arial" w:eastAsia="Times New Roman" w:hAnsi="Arial" w:cs="Arial"/>
          <w:sz w:val="20"/>
          <w:szCs w:val="20"/>
        </w:rPr>
        <w:t xml:space="preserve">. </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1.Установить, что на территории Шарагайского муниципального образования применяются льготы, установленные статьёй 395 Налогового кодекса Российской Федерации.</w:t>
      </w:r>
    </w:p>
    <w:p w:rsidR="0052609C" w:rsidRPr="0052609C" w:rsidRDefault="0052609C" w:rsidP="0052609C">
      <w:pPr>
        <w:pStyle w:val="12"/>
        <w:ind w:left="0" w:firstLine="709"/>
        <w:jc w:val="both"/>
        <w:rPr>
          <w:rFonts w:ascii="Arial" w:hAnsi="Arial" w:cs="Arial"/>
          <w:sz w:val="20"/>
          <w:szCs w:val="20"/>
        </w:rPr>
      </w:pPr>
      <w:proofErr w:type="gramStart"/>
      <w:r w:rsidRPr="0052609C">
        <w:rPr>
          <w:rFonts w:ascii="Arial" w:hAnsi="Arial" w:cs="Arial"/>
          <w:sz w:val="20"/>
          <w:szCs w:val="20"/>
        </w:rPr>
        <w:t>2.Налогоплательщики, имеющие право на льготу по уплате земельного налога, в том числе на уменьшение налоговой базы по налогу, представляют в налоговые органы по месту нахождения земельного участка документы, подтверждающие данное право, не позднее 1 февраля года, следующего за истекший за налоговый период.</w:t>
      </w:r>
      <w:proofErr w:type="gramEnd"/>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3.Установить налоговый и отчётный периоды для налогоплательщиков-организаций:</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3.1. Налоговым периодом признаётся календарный год.</w:t>
      </w:r>
    </w:p>
    <w:p w:rsidR="0052609C" w:rsidRPr="0052609C" w:rsidRDefault="0052609C" w:rsidP="0052609C">
      <w:pPr>
        <w:pStyle w:val="12"/>
        <w:ind w:left="0" w:firstLine="709"/>
        <w:jc w:val="both"/>
        <w:rPr>
          <w:rFonts w:ascii="Arial" w:hAnsi="Arial" w:cs="Arial"/>
          <w:sz w:val="20"/>
          <w:szCs w:val="20"/>
        </w:rPr>
      </w:pPr>
      <w:r w:rsidRPr="0052609C">
        <w:rPr>
          <w:rFonts w:ascii="Arial" w:hAnsi="Arial" w:cs="Arial"/>
          <w:sz w:val="20"/>
          <w:szCs w:val="20"/>
        </w:rPr>
        <w:t>3.2. Отчётными периодами признаются первый квартал, второй квартал, третий квартал календарного года.</w:t>
      </w:r>
    </w:p>
    <w:p w:rsidR="0052609C" w:rsidRPr="0052609C" w:rsidRDefault="0052609C" w:rsidP="0052609C">
      <w:pPr>
        <w:pStyle w:val="12"/>
        <w:tabs>
          <w:tab w:val="left" w:pos="709"/>
        </w:tabs>
        <w:autoSpaceDE w:val="0"/>
        <w:autoSpaceDN w:val="0"/>
        <w:adjustRightInd w:val="0"/>
        <w:ind w:left="0" w:right="-113" w:firstLine="709"/>
        <w:jc w:val="both"/>
        <w:rPr>
          <w:rFonts w:ascii="Arial" w:hAnsi="Arial" w:cs="Arial"/>
          <w:sz w:val="20"/>
          <w:szCs w:val="20"/>
        </w:rPr>
      </w:pPr>
      <w:r w:rsidRPr="0052609C">
        <w:rPr>
          <w:rFonts w:ascii="Arial" w:hAnsi="Arial" w:cs="Arial"/>
          <w:sz w:val="20"/>
          <w:szCs w:val="20"/>
        </w:rPr>
        <w:t>4.Установить и утвердить порядок и сроки уплаты земельного налога налогоплательщиками – организациями:</w:t>
      </w:r>
    </w:p>
    <w:p w:rsidR="0052609C" w:rsidRPr="0052609C" w:rsidRDefault="0052609C" w:rsidP="0052609C">
      <w:pPr>
        <w:pStyle w:val="12"/>
        <w:autoSpaceDE w:val="0"/>
        <w:autoSpaceDN w:val="0"/>
        <w:adjustRightInd w:val="0"/>
        <w:ind w:left="0" w:right="-113" w:firstLine="709"/>
        <w:jc w:val="both"/>
        <w:rPr>
          <w:rFonts w:ascii="Arial" w:hAnsi="Arial" w:cs="Arial"/>
          <w:sz w:val="20"/>
          <w:szCs w:val="20"/>
        </w:rPr>
      </w:pPr>
      <w:r w:rsidRPr="0052609C">
        <w:rPr>
          <w:rFonts w:ascii="Arial" w:hAnsi="Arial" w:cs="Arial"/>
          <w:sz w:val="20"/>
          <w:szCs w:val="20"/>
        </w:rPr>
        <w:t>4.1.Сумма земельного налога, подлежащего уплате в бюджет по итогам налогового периода, уплачивается 3 февраля года, следующего за истекшим налоговым периодом.</w:t>
      </w:r>
    </w:p>
    <w:p w:rsidR="0052609C" w:rsidRPr="0052609C" w:rsidRDefault="0052609C" w:rsidP="0052609C">
      <w:pPr>
        <w:tabs>
          <w:tab w:val="left" w:pos="284"/>
          <w:tab w:val="left" w:pos="426"/>
          <w:tab w:val="left" w:pos="709"/>
          <w:tab w:val="left" w:pos="3525"/>
        </w:tabs>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5.Настоящее Решение вступает в силу с 1 января 2019 года, но не ранее, чем по истечению одного месяца со дня его официального опубликования.</w:t>
      </w:r>
    </w:p>
    <w:p w:rsidR="0052609C" w:rsidRPr="0052609C" w:rsidRDefault="0052609C" w:rsidP="0052609C">
      <w:pPr>
        <w:tabs>
          <w:tab w:val="left" w:pos="426"/>
          <w:tab w:val="left" w:pos="720"/>
          <w:tab w:val="left" w:pos="3525"/>
        </w:tabs>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6.Считать утратившим силу с 1 января 2019 года Решение Думы Шарагайского муниципального образования от 08 ноября 2017 года № 2-1 «Об установлении земельного налога на территории Шарагайского муниципального образования».</w:t>
      </w:r>
    </w:p>
    <w:p w:rsidR="0052609C" w:rsidRPr="0052609C" w:rsidRDefault="0052609C" w:rsidP="0052609C">
      <w:pPr>
        <w:tabs>
          <w:tab w:val="left" w:pos="3525"/>
        </w:tabs>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7.Опубликовать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52609C" w:rsidRPr="0052609C" w:rsidRDefault="0052609C" w:rsidP="0052609C">
      <w:pPr>
        <w:tabs>
          <w:tab w:val="left" w:pos="284"/>
          <w:tab w:val="left" w:pos="426"/>
          <w:tab w:val="left" w:pos="851"/>
        </w:tabs>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lastRenderedPageBreak/>
        <w:t>8.В течение пяти дней с момента принятия направить настоящее Решение в Межрайонную инспекцию Федеральной налоговой службы N 14 по Иркутской области</w:t>
      </w:r>
    </w:p>
    <w:p w:rsidR="0052609C" w:rsidRPr="0052609C" w:rsidRDefault="0052609C" w:rsidP="0052609C">
      <w:pPr>
        <w:spacing w:after="0"/>
        <w:ind w:right="-113"/>
        <w:rPr>
          <w:rFonts w:ascii="Arial" w:eastAsia="Times New Roman" w:hAnsi="Arial" w:cs="Arial"/>
          <w:sz w:val="20"/>
          <w:szCs w:val="20"/>
        </w:rPr>
      </w:pPr>
    </w:p>
    <w:p w:rsidR="0052609C" w:rsidRPr="0052609C" w:rsidRDefault="0052609C" w:rsidP="0052609C">
      <w:pPr>
        <w:spacing w:after="0"/>
        <w:ind w:right="-113"/>
        <w:rPr>
          <w:rFonts w:ascii="Arial" w:eastAsia="Times New Roman" w:hAnsi="Arial" w:cs="Arial"/>
          <w:sz w:val="20"/>
          <w:szCs w:val="20"/>
        </w:rPr>
      </w:pPr>
      <w:r w:rsidRPr="0052609C">
        <w:rPr>
          <w:rFonts w:ascii="Arial" w:eastAsia="Times New Roman" w:hAnsi="Arial" w:cs="Arial"/>
          <w:sz w:val="20"/>
          <w:szCs w:val="20"/>
        </w:rPr>
        <w:t>Глава Шарагайского муниципального образования</w:t>
      </w:r>
    </w:p>
    <w:p w:rsidR="0052609C" w:rsidRPr="0052609C" w:rsidRDefault="0052609C" w:rsidP="0052609C">
      <w:pPr>
        <w:spacing w:after="0"/>
        <w:ind w:right="-113"/>
        <w:rPr>
          <w:rFonts w:ascii="Arial" w:eastAsia="Times New Roman" w:hAnsi="Arial" w:cs="Arial"/>
          <w:sz w:val="20"/>
          <w:szCs w:val="20"/>
        </w:rPr>
      </w:pPr>
      <w:r w:rsidRPr="0052609C">
        <w:rPr>
          <w:rFonts w:ascii="Arial" w:eastAsia="Times New Roman" w:hAnsi="Arial" w:cs="Arial"/>
          <w:sz w:val="20"/>
          <w:szCs w:val="20"/>
        </w:rPr>
        <w:t>М.А.Немчинов</w:t>
      </w:r>
    </w:p>
    <w:p w:rsidR="0052609C" w:rsidRPr="0052609C" w:rsidRDefault="0052609C" w:rsidP="0052609C">
      <w:pPr>
        <w:spacing w:after="0"/>
        <w:jc w:val="center"/>
        <w:rPr>
          <w:rFonts w:ascii="Arial" w:eastAsia="Times New Roman" w:hAnsi="Arial" w:cs="Arial"/>
          <w:b/>
          <w:bCs/>
          <w:sz w:val="20"/>
          <w:szCs w:val="20"/>
        </w:rPr>
      </w:pPr>
      <w:r>
        <w:rPr>
          <w:rFonts w:ascii="Times New Roman" w:hAnsi="Times New Roman" w:cs="Times New Roman"/>
        </w:rPr>
        <w:br w:type="page"/>
      </w:r>
      <w:r w:rsidRPr="0052609C">
        <w:rPr>
          <w:rFonts w:ascii="Arial" w:eastAsia="Times New Roman" w:hAnsi="Arial" w:cs="Arial"/>
          <w:b/>
          <w:bCs/>
          <w:sz w:val="20"/>
          <w:szCs w:val="20"/>
        </w:rPr>
        <w:lastRenderedPageBreak/>
        <w:t>27.11.</w:t>
      </w:r>
      <w:r w:rsidRPr="0052609C">
        <w:rPr>
          <w:rFonts w:ascii="Arial" w:eastAsia="Times New Roman" w:hAnsi="Arial" w:cs="Arial"/>
          <w:b/>
          <w:sz w:val="20"/>
          <w:szCs w:val="20"/>
        </w:rPr>
        <w:t>2018 Г</w:t>
      </w:r>
      <w:r w:rsidRPr="0052609C">
        <w:rPr>
          <w:rFonts w:ascii="Arial" w:eastAsia="Times New Roman" w:hAnsi="Arial" w:cs="Arial"/>
          <w:b/>
          <w:bCs/>
          <w:sz w:val="20"/>
          <w:szCs w:val="20"/>
        </w:rPr>
        <w:t>.</w:t>
      </w:r>
      <w:r w:rsidRPr="0052609C">
        <w:rPr>
          <w:rFonts w:ascii="Arial" w:eastAsia="Times New Roman" w:hAnsi="Arial" w:cs="Arial"/>
          <w:b/>
          <w:sz w:val="20"/>
          <w:szCs w:val="20"/>
        </w:rPr>
        <w:t xml:space="preserve"> № 11-2</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РОССИЙСКАЯ ФЕДЕРАЦИЯ</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ИРКУТСКАЯ ОБЛАСТЬ</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БАЛАГАНСКИЙ МУНИЦИПАЛЬНЫЙ РАЙОН</w:t>
      </w:r>
    </w:p>
    <w:p w:rsidR="0052609C" w:rsidRPr="0052609C" w:rsidRDefault="0052609C" w:rsidP="0052609C">
      <w:pPr>
        <w:spacing w:after="0"/>
        <w:ind w:hanging="426"/>
        <w:jc w:val="center"/>
        <w:rPr>
          <w:rFonts w:ascii="Arial" w:eastAsia="Times New Roman" w:hAnsi="Arial" w:cs="Arial"/>
          <w:b/>
          <w:bCs/>
          <w:sz w:val="20"/>
          <w:szCs w:val="20"/>
        </w:rPr>
      </w:pPr>
      <w:r w:rsidRPr="0052609C">
        <w:rPr>
          <w:rFonts w:ascii="Arial" w:eastAsia="Times New Roman" w:hAnsi="Arial" w:cs="Arial"/>
          <w:b/>
          <w:bCs/>
          <w:sz w:val="20"/>
          <w:szCs w:val="20"/>
        </w:rPr>
        <w:t>ШАРАГАЙСКОГО СЕЛЬСКОГО ПОСЕЛЕНИЯ</w:t>
      </w:r>
    </w:p>
    <w:p w:rsidR="0052609C" w:rsidRPr="0052609C" w:rsidRDefault="0052609C" w:rsidP="0052609C">
      <w:pPr>
        <w:spacing w:after="0"/>
        <w:jc w:val="center"/>
        <w:rPr>
          <w:rFonts w:ascii="Arial" w:eastAsia="Times New Roman" w:hAnsi="Arial" w:cs="Arial"/>
          <w:b/>
          <w:bCs/>
          <w:sz w:val="20"/>
          <w:szCs w:val="20"/>
        </w:rPr>
      </w:pPr>
      <w:r w:rsidRPr="0052609C">
        <w:rPr>
          <w:rFonts w:ascii="Arial" w:eastAsia="Times New Roman" w:hAnsi="Arial" w:cs="Arial"/>
          <w:b/>
          <w:bCs/>
          <w:sz w:val="20"/>
          <w:szCs w:val="20"/>
        </w:rPr>
        <w:t>ДУМА</w:t>
      </w:r>
    </w:p>
    <w:p w:rsidR="0052609C" w:rsidRPr="0052609C" w:rsidRDefault="0052609C" w:rsidP="0052609C">
      <w:pPr>
        <w:spacing w:after="0"/>
        <w:jc w:val="center"/>
        <w:rPr>
          <w:rFonts w:ascii="Arial" w:eastAsia="Times New Roman" w:hAnsi="Arial" w:cs="Arial"/>
          <w:b/>
          <w:bCs/>
          <w:sz w:val="20"/>
          <w:szCs w:val="20"/>
        </w:rPr>
      </w:pPr>
      <w:r w:rsidRPr="0052609C">
        <w:rPr>
          <w:rFonts w:ascii="Arial" w:eastAsia="Times New Roman" w:hAnsi="Arial" w:cs="Arial"/>
          <w:b/>
          <w:sz w:val="20"/>
          <w:szCs w:val="20"/>
        </w:rPr>
        <w:t>ЧЕТВЁРТОГО СОЗЫВА</w:t>
      </w:r>
    </w:p>
    <w:p w:rsidR="0052609C" w:rsidRPr="0052609C" w:rsidRDefault="0052609C" w:rsidP="0052609C">
      <w:pPr>
        <w:pStyle w:val="ConsTitle"/>
        <w:widowControl/>
        <w:ind w:right="0"/>
        <w:jc w:val="center"/>
        <w:rPr>
          <w:sz w:val="20"/>
          <w:szCs w:val="20"/>
        </w:rPr>
      </w:pPr>
      <w:r w:rsidRPr="0052609C">
        <w:rPr>
          <w:sz w:val="20"/>
          <w:szCs w:val="20"/>
        </w:rPr>
        <w:t>РЕШЕНИЕ</w:t>
      </w:r>
    </w:p>
    <w:p w:rsidR="0052609C" w:rsidRPr="0052609C" w:rsidRDefault="0052609C" w:rsidP="0052609C">
      <w:pPr>
        <w:pStyle w:val="ConsTitle"/>
        <w:widowControl/>
        <w:ind w:right="0"/>
        <w:jc w:val="center"/>
        <w:rPr>
          <w:sz w:val="20"/>
          <w:szCs w:val="20"/>
        </w:rPr>
      </w:pPr>
    </w:p>
    <w:p w:rsidR="0052609C" w:rsidRPr="0052609C" w:rsidRDefault="0052609C" w:rsidP="0052609C">
      <w:pPr>
        <w:spacing w:after="0"/>
        <w:jc w:val="center"/>
        <w:rPr>
          <w:rFonts w:ascii="Arial" w:eastAsia="Times New Roman" w:hAnsi="Arial" w:cs="Arial"/>
          <w:b/>
          <w:sz w:val="20"/>
          <w:szCs w:val="20"/>
        </w:rPr>
      </w:pPr>
      <w:r w:rsidRPr="0052609C">
        <w:rPr>
          <w:rFonts w:ascii="Arial" w:eastAsia="Times New Roman" w:hAnsi="Arial" w:cs="Arial"/>
          <w:b/>
          <w:sz w:val="20"/>
          <w:szCs w:val="20"/>
        </w:rPr>
        <w:t>ОБ УСТАНОВЛЕНИИ НАЛОГА НА ИМУЩЕСТВО ФИЗИЧЕСКИХ ЛИЦ НА ТЕРРИТОРИИ ШАРАГАЙСКОГО МУНИЦИПАЛЬНОГО ОБРАЗОВАНИЯ</w:t>
      </w:r>
    </w:p>
    <w:p w:rsidR="0052609C" w:rsidRPr="0052609C" w:rsidRDefault="0052609C" w:rsidP="0052609C">
      <w:pPr>
        <w:spacing w:after="0"/>
        <w:rPr>
          <w:rFonts w:ascii="Arial" w:eastAsia="Times New Roman" w:hAnsi="Arial" w:cs="Arial"/>
          <w:b/>
          <w:sz w:val="20"/>
          <w:szCs w:val="20"/>
        </w:rPr>
      </w:pPr>
    </w:p>
    <w:p w:rsidR="0052609C" w:rsidRPr="0052609C" w:rsidRDefault="0052609C" w:rsidP="0052609C">
      <w:pPr>
        <w:autoSpaceDE w:val="0"/>
        <w:autoSpaceDN w:val="0"/>
        <w:adjustRightInd w:val="0"/>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 xml:space="preserve">В соответствии с </w:t>
      </w:r>
      <w:proofErr w:type="gramStart"/>
      <w:r w:rsidRPr="0052609C">
        <w:rPr>
          <w:rFonts w:ascii="Arial" w:eastAsia="Times New Roman" w:hAnsi="Arial" w:cs="Arial"/>
          <w:sz w:val="20"/>
          <w:szCs w:val="20"/>
        </w:rPr>
        <w:t>Федеральными</w:t>
      </w:r>
      <w:proofErr w:type="gramEnd"/>
      <w:r w:rsidRPr="0052609C">
        <w:rPr>
          <w:rFonts w:ascii="Arial" w:eastAsia="Times New Roman" w:hAnsi="Arial" w:cs="Arial"/>
          <w:sz w:val="20"/>
          <w:szCs w:val="20"/>
        </w:rPr>
        <w:t xml:space="preserve"> законом от 6 октября </w:t>
      </w:r>
      <w:smartTag w:uri="urn:schemas-microsoft-com:office:smarttags" w:element="metricconverter">
        <w:smartTagPr>
          <w:attr w:name="ProductID" w:val="2003 г"/>
        </w:smartTagPr>
        <w:r w:rsidRPr="0052609C">
          <w:rPr>
            <w:rFonts w:ascii="Arial" w:eastAsia="Times New Roman" w:hAnsi="Arial" w:cs="Arial"/>
            <w:sz w:val="20"/>
            <w:szCs w:val="20"/>
          </w:rPr>
          <w:t xml:space="preserve">2003 года </w:t>
        </w:r>
      </w:smartTag>
      <w:r w:rsidRPr="0052609C">
        <w:rPr>
          <w:rFonts w:ascii="Arial" w:eastAsia="Times New Roman" w:hAnsi="Arial" w:cs="Arial"/>
          <w:sz w:val="20"/>
          <w:szCs w:val="20"/>
        </w:rPr>
        <w:t>№ 131-ФЗ «Об общих принципах организации местного самоуправления в Российской Федерации», руководствуясь главой 32 Налогового кодекса Российской Федерации, статьёй 6 Устава Шарагайского муниципального образования  Дума Шарагайского муниципального образования</w:t>
      </w:r>
    </w:p>
    <w:p w:rsidR="0052609C" w:rsidRPr="0052609C" w:rsidRDefault="0052609C" w:rsidP="0052609C">
      <w:pPr>
        <w:autoSpaceDE w:val="0"/>
        <w:autoSpaceDN w:val="0"/>
        <w:adjustRightInd w:val="0"/>
        <w:spacing w:after="0"/>
        <w:ind w:firstLine="540"/>
        <w:jc w:val="center"/>
        <w:rPr>
          <w:rFonts w:ascii="Arial" w:eastAsia="Times New Roman" w:hAnsi="Arial" w:cs="Arial"/>
          <w:b/>
          <w:sz w:val="20"/>
          <w:szCs w:val="20"/>
        </w:rPr>
      </w:pPr>
      <w:r w:rsidRPr="0052609C">
        <w:rPr>
          <w:rFonts w:ascii="Arial" w:eastAsia="Times New Roman" w:hAnsi="Arial" w:cs="Arial"/>
          <w:b/>
          <w:sz w:val="20"/>
          <w:szCs w:val="20"/>
        </w:rPr>
        <w:t>РЕШИЛА:</w:t>
      </w:r>
    </w:p>
    <w:p w:rsidR="0052609C" w:rsidRPr="0052609C" w:rsidRDefault="0052609C" w:rsidP="0052609C">
      <w:pPr>
        <w:autoSpaceDE w:val="0"/>
        <w:autoSpaceDN w:val="0"/>
        <w:adjustRightInd w:val="0"/>
        <w:spacing w:after="0"/>
        <w:jc w:val="both"/>
        <w:rPr>
          <w:rFonts w:ascii="Arial" w:eastAsia="Times New Roman" w:hAnsi="Arial" w:cs="Arial"/>
          <w:sz w:val="20"/>
          <w:szCs w:val="20"/>
        </w:rPr>
      </w:pPr>
    </w:p>
    <w:p w:rsidR="0052609C" w:rsidRPr="0052609C" w:rsidRDefault="0052609C" w:rsidP="0052609C">
      <w:pPr>
        <w:autoSpaceDE w:val="0"/>
        <w:autoSpaceDN w:val="0"/>
        <w:adjustRightInd w:val="0"/>
        <w:spacing w:after="0"/>
        <w:ind w:firstLine="708"/>
        <w:jc w:val="both"/>
        <w:rPr>
          <w:rFonts w:ascii="Arial" w:eastAsia="Times New Roman" w:hAnsi="Arial" w:cs="Arial"/>
          <w:sz w:val="20"/>
          <w:szCs w:val="20"/>
        </w:rPr>
      </w:pPr>
      <w:r w:rsidRPr="0052609C">
        <w:rPr>
          <w:rFonts w:ascii="Arial" w:eastAsia="Times New Roman" w:hAnsi="Arial" w:cs="Arial"/>
          <w:sz w:val="20"/>
          <w:szCs w:val="20"/>
        </w:rPr>
        <w:t>1.Установить и ввести в действие с 1 января 2019 года на территории Шарагайского муниципального образования налог на имущество физических лиц (далее – налог).</w:t>
      </w:r>
    </w:p>
    <w:p w:rsidR="0052609C" w:rsidRPr="0052609C" w:rsidRDefault="0052609C" w:rsidP="0052609C">
      <w:pPr>
        <w:autoSpaceDE w:val="0"/>
        <w:autoSpaceDN w:val="0"/>
        <w:adjustRightInd w:val="0"/>
        <w:spacing w:after="0"/>
        <w:ind w:firstLine="708"/>
        <w:jc w:val="both"/>
        <w:rPr>
          <w:rFonts w:ascii="Arial" w:eastAsia="Times New Roman" w:hAnsi="Arial" w:cs="Arial"/>
          <w:sz w:val="20"/>
          <w:szCs w:val="20"/>
        </w:rPr>
      </w:pPr>
      <w:r w:rsidRPr="0052609C">
        <w:rPr>
          <w:rFonts w:ascii="Arial" w:eastAsia="Times New Roman" w:hAnsi="Arial" w:cs="Arial"/>
          <w:sz w:val="20"/>
          <w:szCs w:val="20"/>
        </w:rPr>
        <w:t>2.Установить,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если иное не предусмотрено настоящим пунктом.</w:t>
      </w:r>
    </w:p>
    <w:p w:rsidR="0052609C" w:rsidRPr="0052609C" w:rsidRDefault="0052609C" w:rsidP="0052609C">
      <w:pPr>
        <w:autoSpaceDE w:val="0"/>
        <w:autoSpaceDN w:val="0"/>
        <w:adjustRightInd w:val="0"/>
        <w:spacing w:after="0"/>
        <w:ind w:firstLine="708"/>
        <w:jc w:val="both"/>
        <w:rPr>
          <w:rFonts w:ascii="Arial" w:eastAsia="Calibri" w:hAnsi="Arial" w:cs="Arial"/>
          <w:sz w:val="20"/>
          <w:szCs w:val="20"/>
          <w:lang w:eastAsia="en-US"/>
        </w:rPr>
      </w:pPr>
      <w:r w:rsidRPr="0052609C">
        <w:rPr>
          <w:rFonts w:ascii="Arial" w:eastAsia="Calibri" w:hAnsi="Arial" w:cs="Arial"/>
          <w:sz w:val="20"/>
          <w:szCs w:val="20"/>
          <w:lang w:eastAsia="en-US"/>
        </w:rPr>
        <w:t>В отношении объектов налогообложения, включенных в перечень, определенный в соответствии с пунктом 7 статьи 378</w:t>
      </w:r>
      <w:r w:rsidRPr="0052609C">
        <w:rPr>
          <w:rFonts w:ascii="Arial" w:eastAsia="Calibri" w:hAnsi="Arial" w:cs="Arial"/>
          <w:sz w:val="20"/>
          <w:szCs w:val="20"/>
          <w:vertAlign w:val="superscript"/>
          <w:lang w:eastAsia="en-US"/>
        </w:rPr>
        <w:t>2</w:t>
      </w:r>
      <w:r w:rsidRPr="0052609C">
        <w:rPr>
          <w:rFonts w:ascii="Arial" w:eastAsia="Calibri" w:hAnsi="Arial" w:cs="Arial"/>
          <w:sz w:val="20"/>
          <w:szCs w:val="20"/>
          <w:lang w:eastAsia="en-US"/>
        </w:rPr>
        <w:t xml:space="preserve"> Налогового кодекса Российской Федерации, а также объектов налогообложения, предусмотренных абзацем вторым пункта 10 статьи 378</w:t>
      </w:r>
      <w:r w:rsidRPr="0052609C">
        <w:rPr>
          <w:rFonts w:ascii="Arial" w:eastAsia="Calibri" w:hAnsi="Arial" w:cs="Arial"/>
          <w:sz w:val="20"/>
          <w:szCs w:val="20"/>
          <w:vertAlign w:val="superscript"/>
          <w:lang w:eastAsia="en-US"/>
        </w:rPr>
        <w:t>2</w:t>
      </w:r>
      <w:r w:rsidRPr="0052609C">
        <w:rPr>
          <w:rFonts w:ascii="Arial" w:eastAsia="Calibri" w:hAnsi="Arial" w:cs="Arial"/>
          <w:sz w:val="20"/>
          <w:szCs w:val="20"/>
          <w:lang w:eastAsia="en-US"/>
        </w:rPr>
        <w:t xml:space="preserve"> Налогового кодекса Российской Федерации, налоговая база определяется как кадастровая стоимость указанных объектов.</w:t>
      </w:r>
    </w:p>
    <w:p w:rsidR="0052609C" w:rsidRPr="0052609C" w:rsidRDefault="0052609C" w:rsidP="0052609C">
      <w:pPr>
        <w:autoSpaceDE w:val="0"/>
        <w:autoSpaceDN w:val="0"/>
        <w:adjustRightInd w:val="0"/>
        <w:spacing w:after="0"/>
        <w:ind w:firstLine="708"/>
        <w:jc w:val="both"/>
        <w:rPr>
          <w:rFonts w:ascii="Arial" w:eastAsia="Times New Roman" w:hAnsi="Arial" w:cs="Arial"/>
          <w:sz w:val="20"/>
          <w:szCs w:val="20"/>
        </w:rPr>
      </w:pPr>
      <w:r w:rsidRPr="0052609C">
        <w:rPr>
          <w:rFonts w:ascii="Arial" w:eastAsia="Calibri" w:hAnsi="Arial" w:cs="Arial"/>
          <w:sz w:val="20"/>
          <w:szCs w:val="20"/>
          <w:lang w:eastAsia="en-US"/>
        </w:rPr>
        <w:t xml:space="preserve">3. </w:t>
      </w:r>
      <w:r w:rsidRPr="0052609C">
        <w:rPr>
          <w:rFonts w:ascii="Arial" w:eastAsia="Times New Roman" w:hAnsi="Arial" w:cs="Arial"/>
          <w:sz w:val="20"/>
          <w:szCs w:val="20"/>
        </w:rPr>
        <w:t>Установить следующие налоговые ставки по налогу:</w:t>
      </w:r>
    </w:p>
    <w:p w:rsidR="0052609C" w:rsidRPr="0052609C" w:rsidRDefault="0052609C" w:rsidP="0052609C">
      <w:pPr>
        <w:autoSpaceDE w:val="0"/>
        <w:autoSpaceDN w:val="0"/>
        <w:adjustRightInd w:val="0"/>
        <w:spacing w:after="0"/>
        <w:ind w:firstLine="708"/>
        <w:jc w:val="both"/>
        <w:rPr>
          <w:rFonts w:ascii="Arial" w:eastAsia="Times New Roman" w:hAnsi="Arial" w:cs="Arial"/>
          <w:sz w:val="20"/>
          <w:szCs w:val="20"/>
        </w:rPr>
      </w:pPr>
      <w:r w:rsidRPr="0052609C">
        <w:rPr>
          <w:rFonts w:ascii="Arial" w:eastAsia="Times New Roman" w:hAnsi="Arial" w:cs="Arial"/>
          <w:sz w:val="20"/>
          <w:szCs w:val="20"/>
        </w:rPr>
        <w:t>3.1</w:t>
      </w:r>
    </w:p>
    <w:p w:rsidR="0052609C" w:rsidRPr="0052609C" w:rsidRDefault="0052609C" w:rsidP="0052609C">
      <w:pPr>
        <w:autoSpaceDE w:val="0"/>
        <w:autoSpaceDN w:val="0"/>
        <w:adjustRightInd w:val="0"/>
        <w:spacing w:after="0"/>
        <w:ind w:firstLine="708"/>
        <w:jc w:val="both"/>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4725"/>
        <w:gridCol w:w="4815"/>
      </w:tblGrid>
      <w:tr w:rsidR="0052609C" w:rsidRPr="0052609C" w:rsidTr="00675CF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rPr>
                <w:rFonts w:ascii="Courier New" w:hAnsi="Courier New" w:cs="Courier New"/>
              </w:rPr>
            </w:pPr>
            <w:r w:rsidRPr="0052609C">
              <w:rPr>
                <w:rFonts w:ascii="Courier New" w:hAnsi="Courier New" w:cs="Courier New"/>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Cell"/>
              <w:spacing w:line="276" w:lineRule="auto"/>
              <w:jc w:val="center"/>
              <w:rPr>
                <w:rFonts w:ascii="Courier New" w:hAnsi="Courier New" w:cs="Courier New"/>
              </w:rPr>
            </w:pPr>
          </w:p>
          <w:p w:rsidR="0052609C" w:rsidRPr="0052609C" w:rsidRDefault="0052609C" w:rsidP="00675CF5">
            <w:pPr>
              <w:pStyle w:val="ConsPlusCell"/>
              <w:spacing w:line="276" w:lineRule="auto"/>
              <w:jc w:val="center"/>
              <w:rPr>
                <w:rFonts w:ascii="Courier New" w:hAnsi="Courier New" w:cs="Courier New"/>
              </w:rPr>
            </w:pPr>
          </w:p>
          <w:p w:rsidR="0052609C" w:rsidRPr="0052609C" w:rsidRDefault="0052609C" w:rsidP="00675CF5">
            <w:pPr>
              <w:pStyle w:val="ConsPlusCell"/>
              <w:spacing w:line="276" w:lineRule="auto"/>
              <w:jc w:val="center"/>
              <w:rPr>
                <w:rFonts w:ascii="Courier New" w:hAnsi="Courier New" w:cs="Courier New"/>
              </w:rPr>
            </w:pPr>
          </w:p>
          <w:p w:rsidR="0052609C" w:rsidRPr="0052609C" w:rsidRDefault="0052609C" w:rsidP="00675CF5">
            <w:pPr>
              <w:pStyle w:val="ConsPlusCell"/>
              <w:spacing w:line="276" w:lineRule="auto"/>
              <w:jc w:val="center"/>
              <w:rPr>
                <w:rFonts w:ascii="Courier New" w:hAnsi="Courier New" w:cs="Courier New"/>
              </w:rPr>
            </w:pPr>
            <w:r w:rsidRPr="0052609C">
              <w:rPr>
                <w:rFonts w:ascii="Courier New" w:hAnsi="Courier New" w:cs="Courier New"/>
              </w:rPr>
              <w:t>Ставка налога</w:t>
            </w:r>
          </w:p>
        </w:tc>
      </w:tr>
      <w:tr w:rsidR="0052609C" w:rsidRPr="0052609C" w:rsidTr="00675CF5">
        <w:trPr>
          <w:cantSplit/>
          <w:trHeight w:val="240"/>
        </w:trPr>
        <w:tc>
          <w:tcPr>
            <w:tcW w:w="472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rPr>
                <w:rFonts w:ascii="Courier New" w:hAnsi="Courier New" w:cs="Courier New"/>
              </w:rPr>
            </w:pPr>
            <w:r w:rsidRPr="0052609C">
              <w:rPr>
                <w:rFonts w:ascii="Courier New" w:hAnsi="Courier New" w:cs="Courier New"/>
              </w:rPr>
              <w:t>До 300 000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jc w:val="center"/>
              <w:rPr>
                <w:rFonts w:ascii="Courier New" w:hAnsi="Courier New" w:cs="Courier New"/>
              </w:rPr>
            </w:pPr>
            <w:r w:rsidRPr="0052609C">
              <w:rPr>
                <w:rFonts w:ascii="Courier New" w:hAnsi="Courier New" w:cs="Courier New"/>
              </w:rPr>
              <w:t>0,1 процента</w:t>
            </w:r>
          </w:p>
        </w:tc>
      </w:tr>
      <w:tr w:rsidR="0052609C" w:rsidRPr="0052609C" w:rsidTr="00675CF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rPr>
                <w:rFonts w:ascii="Courier New" w:hAnsi="Courier New" w:cs="Courier New"/>
              </w:rPr>
            </w:pPr>
            <w:r w:rsidRPr="0052609C">
              <w:rPr>
                <w:rFonts w:ascii="Courier New" w:hAnsi="Courier New" w:cs="Courier New"/>
              </w:rPr>
              <w:t>Свыше 300 000 рублей до 500 000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jc w:val="center"/>
              <w:rPr>
                <w:rFonts w:ascii="Courier New" w:hAnsi="Courier New" w:cs="Courier New"/>
              </w:rPr>
            </w:pPr>
            <w:r w:rsidRPr="0052609C">
              <w:rPr>
                <w:rFonts w:ascii="Courier New" w:hAnsi="Courier New" w:cs="Courier New"/>
              </w:rPr>
              <w:t>0,25 процента</w:t>
            </w:r>
          </w:p>
        </w:tc>
      </w:tr>
      <w:tr w:rsidR="0052609C" w:rsidRPr="0052609C" w:rsidTr="00675CF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rPr>
                <w:rFonts w:ascii="Courier New" w:hAnsi="Courier New" w:cs="Courier New"/>
              </w:rPr>
            </w:pPr>
            <w:r w:rsidRPr="0052609C">
              <w:rPr>
                <w:rFonts w:ascii="Courier New" w:hAnsi="Courier New" w:cs="Courier New"/>
              </w:rPr>
              <w:t>Свыше 500 000 рублей</w:t>
            </w:r>
          </w:p>
        </w:tc>
        <w:tc>
          <w:tcPr>
            <w:tcW w:w="4815" w:type="dxa"/>
            <w:tcBorders>
              <w:top w:val="single" w:sz="6" w:space="0" w:color="auto"/>
              <w:left w:val="single" w:sz="6" w:space="0" w:color="auto"/>
              <w:bottom w:val="single" w:sz="6" w:space="0" w:color="auto"/>
              <w:right w:val="single" w:sz="6" w:space="0" w:color="auto"/>
            </w:tcBorders>
            <w:hideMark/>
          </w:tcPr>
          <w:p w:rsidR="0052609C" w:rsidRPr="0052609C" w:rsidRDefault="0052609C" w:rsidP="00675CF5">
            <w:pPr>
              <w:pStyle w:val="ConsPlusCell"/>
              <w:spacing w:line="276" w:lineRule="auto"/>
              <w:jc w:val="center"/>
              <w:rPr>
                <w:rFonts w:ascii="Courier New" w:hAnsi="Courier New" w:cs="Courier New"/>
              </w:rPr>
            </w:pPr>
            <w:r w:rsidRPr="0052609C">
              <w:rPr>
                <w:rFonts w:ascii="Courier New" w:hAnsi="Courier New" w:cs="Courier New"/>
              </w:rPr>
              <w:t>0,5 процента</w:t>
            </w:r>
          </w:p>
        </w:tc>
      </w:tr>
    </w:tbl>
    <w:p w:rsidR="0052609C" w:rsidRPr="0052609C" w:rsidRDefault="0052609C" w:rsidP="0052609C">
      <w:pPr>
        <w:autoSpaceDE w:val="0"/>
        <w:autoSpaceDN w:val="0"/>
        <w:adjustRightInd w:val="0"/>
        <w:spacing w:after="0"/>
        <w:ind w:firstLine="709"/>
        <w:jc w:val="both"/>
        <w:rPr>
          <w:rFonts w:ascii="Calibri" w:eastAsia="Calibri" w:hAnsi="Calibri" w:cs="Times New Roman"/>
          <w:sz w:val="20"/>
          <w:szCs w:val="20"/>
          <w:lang w:eastAsia="en-US"/>
        </w:rPr>
      </w:pPr>
    </w:p>
    <w:p w:rsidR="0052609C" w:rsidRPr="0052609C" w:rsidRDefault="0052609C" w:rsidP="0052609C">
      <w:pPr>
        <w:autoSpaceDE w:val="0"/>
        <w:autoSpaceDN w:val="0"/>
        <w:adjustRightInd w:val="0"/>
        <w:spacing w:after="0"/>
        <w:ind w:firstLine="709"/>
        <w:jc w:val="both"/>
        <w:rPr>
          <w:rFonts w:ascii="Arial" w:eastAsia="Calibri" w:hAnsi="Arial" w:cs="Arial"/>
          <w:sz w:val="20"/>
          <w:szCs w:val="20"/>
          <w:lang w:eastAsia="en-US"/>
        </w:rPr>
      </w:pPr>
      <w:r w:rsidRPr="0052609C">
        <w:rPr>
          <w:rFonts w:ascii="Arial" w:eastAsia="Calibri" w:hAnsi="Arial" w:cs="Arial"/>
          <w:sz w:val="20"/>
          <w:szCs w:val="20"/>
          <w:lang w:eastAsia="en-US"/>
        </w:rPr>
        <w:t>3.2.</w:t>
      </w:r>
      <w:r w:rsidRPr="0052609C">
        <w:rPr>
          <w:rFonts w:ascii="Arial" w:eastAsia="Calibri" w:hAnsi="Arial" w:cs="Arial"/>
          <w:i/>
          <w:sz w:val="20"/>
          <w:szCs w:val="20"/>
          <w:lang w:eastAsia="en-US"/>
        </w:rPr>
        <w:t xml:space="preserve"> </w:t>
      </w:r>
      <w:r w:rsidRPr="0052609C">
        <w:rPr>
          <w:rFonts w:ascii="Arial" w:eastAsia="Calibri" w:hAnsi="Arial" w:cs="Arial"/>
          <w:sz w:val="20"/>
          <w:szCs w:val="20"/>
          <w:lang w:eastAsia="en-US"/>
        </w:rPr>
        <w:t>0,5</w:t>
      </w:r>
      <w:r w:rsidRPr="0052609C">
        <w:rPr>
          <w:rFonts w:ascii="Arial" w:eastAsia="Calibri" w:hAnsi="Arial" w:cs="Arial"/>
          <w:i/>
          <w:sz w:val="20"/>
          <w:szCs w:val="20"/>
          <w:lang w:eastAsia="en-US"/>
        </w:rPr>
        <w:t xml:space="preserve"> </w:t>
      </w:r>
      <w:r w:rsidRPr="0052609C">
        <w:rPr>
          <w:rFonts w:ascii="Arial" w:eastAsia="Calibri" w:hAnsi="Arial" w:cs="Arial"/>
          <w:sz w:val="20"/>
          <w:szCs w:val="20"/>
          <w:lang w:eastAsia="en-US"/>
        </w:rPr>
        <w:t>процентов в отношении объектов налогообложения, указанных во втором абзаце пункта 2 настоящего решения Думы Шарагайского муниципального образования.</w:t>
      </w:r>
    </w:p>
    <w:p w:rsidR="0052609C" w:rsidRPr="0052609C" w:rsidRDefault="0052609C" w:rsidP="0052609C">
      <w:pPr>
        <w:autoSpaceDE w:val="0"/>
        <w:autoSpaceDN w:val="0"/>
        <w:adjustRightInd w:val="0"/>
        <w:spacing w:after="0"/>
        <w:ind w:firstLine="709"/>
        <w:jc w:val="both"/>
        <w:rPr>
          <w:rFonts w:ascii="Arial" w:eastAsia="Times New Roman" w:hAnsi="Arial" w:cs="Arial"/>
          <w:sz w:val="20"/>
          <w:szCs w:val="20"/>
        </w:rPr>
      </w:pPr>
      <w:r w:rsidRPr="0052609C">
        <w:rPr>
          <w:rFonts w:ascii="Arial" w:eastAsia="Times New Roman" w:hAnsi="Arial" w:cs="Arial"/>
          <w:sz w:val="20"/>
          <w:szCs w:val="20"/>
        </w:rPr>
        <w:t>4.С момента вступления в силу настоящего решения считать утратившими силу решение Думы Шарагайского муниципального образования от 08 ноября 2017 года № 2-2 «Об установлении налога на имущество физических лиц на территории Шарагайского муниципального образования».</w:t>
      </w:r>
    </w:p>
    <w:p w:rsidR="0052609C" w:rsidRPr="0052609C" w:rsidRDefault="0052609C" w:rsidP="0052609C">
      <w:pPr>
        <w:spacing w:after="0"/>
        <w:ind w:firstLine="709"/>
        <w:jc w:val="both"/>
        <w:rPr>
          <w:rFonts w:ascii="Arial" w:eastAsia="Times New Roman" w:hAnsi="Arial" w:cs="Arial"/>
          <w:sz w:val="20"/>
          <w:szCs w:val="20"/>
        </w:rPr>
      </w:pPr>
      <w:r w:rsidRPr="0052609C">
        <w:rPr>
          <w:rFonts w:ascii="Arial" w:eastAsia="Times New Roman" w:hAnsi="Arial" w:cs="Arial"/>
          <w:sz w:val="20"/>
          <w:szCs w:val="20"/>
        </w:rPr>
        <w:t>5.Опубликовать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 до 01 декабря 2018 года.</w:t>
      </w:r>
    </w:p>
    <w:p w:rsidR="0052609C" w:rsidRPr="0052609C" w:rsidRDefault="0052609C" w:rsidP="0052609C">
      <w:pPr>
        <w:spacing w:after="0"/>
        <w:ind w:right="-113" w:firstLine="709"/>
        <w:jc w:val="both"/>
        <w:rPr>
          <w:rFonts w:ascii="Arial" w:eastAsia="Times New Roman" w:hAnsi="Arial" w:cs="Arial"/>
          <w:sz w:val="20"/>
          <w:szCs w:val="20"/>
        </w:rPr>
      </w:pPr>
      <w:r w:rsidRPr="0052609C">
        <w:rPr>
          <w:rFonts w:ascii="Arial" w:eastAsia="Times New Roman" w:hAnsi="Arial" w:cs="Arial"/>
          <w:sz w:val="20"/>
          <w:szCs w:val="20"/>
        </w:rPr>
        <w:t xml:space="preserve">6.В течение пяти дней с момента принятия направить настоящее решение в Межрайонную инспекцию Федеральной налоговой службы N 14 по Иркутской области </w:t>
      </w:r>
    </w:p>
    <w:p w:rsidR="0052609C" w:rsidRPr="0052609C" w:rsidRDefault="0052609C" w:rsidP="0052609C">
      <w:pPr>
        <w:tabs>
          <w:tab w:val="left" w:pos="360"/>
        </w:tabs>
        <w:spacing w:after="0"/>
        <w:ind w:left="180" w:firstLine="529"/>
        <w:jc w:val="both"/>
        <w:rPr>
          <w:rFonts w:ascii="Arial" w:eastAsia="Times New Roman" w:hAnsi="Arial" w:cs="Arial"/>
          <w:sz w:val="20"/>
          <w:szCs w:val="20"/>
        </w:rPr>
      </w:pPr>
      <w:r w:rsidRPr="0052609C">
        <w:rPr>
          <w:rFonts w:ascii="Arial" w:eastAsia="Times New Roman" w:hAnsi="Arial" w:cs="Arial"/>
          <w:sz w:val="20"/>
          <w:szCs w:val="20"/>
        </w:rPr>
        <w:lastRenderedPageBreak/>
        <w:t xml:space="preserve">7.Настоящее решение вступает в силу с 01 января 2019 года, не ранее чем по истечении одного месяца со дня его официального опубликования </w:t>
      </w:r>
    </w:p>
    <w:p w:rsidR="0052609C" w:rsidRPr="0052609C" w:rsidRDefault="0052609C" w:rsidP="0052609C">
      <w:pPr>
        <w:spacing w:after="0"/>
        <w:jc w:val="both"/>
        <w:rPr>
          <w:rFonts w:ascii="Arial" w:eastAsia="Times New Roman" w:hAnsi="Arial" w:cs="Arial"/>
          <w:sz w:val="20"/>
          <w:szCs w:val="20"/>
        </w:rPr>
      </w:pPr>
    </w:p>
    <w:p w:rsidR="0052609C" w:rsidRPr="0052609C" w:rsidRDefault="0052609C" w:rsidP="0052609C">
      <w:pPr>
        <w:spacing w:after="0"/>
        <w:jc w:val="both"/>
        <w:rPr>
          <w:rFonts w:ascii="Arial" w:eastAsia="Times New Roman" w:hAnsi="Arial" w:cs="Arial"/>
          <w:sz w:val="20"/>
          <w:szCs w:val="20"/>
        </w:rPr>
      </w:pPr>
      <w:r w:rsidRPr="0052609C">
        <w:rPr>
          <w:rFonts w:ascii="Arial" w:eastAsia="Times New Roman" w:hAnsi="Arial" w:cs="Arial"/>
          <w:sz w:val="20"/>
          <w:szCs w:val="20"/>
        </w:rPr>
        <w:t>Глава Шарагайского муниципального образования</w:t>
      </w:r>
    </w:p>
    <w:p w:rsidR="0052609C" w:rsidRDefault="0052609C" w:rsidP="0052609C">
      <w:pPr>
        <w:spacing w:after="0"/>
        <w:rPr>
          <w:rFonts w:ascii="Arial" w:eastAsia="Times New Roman" w:hAnsi="Arial" w:cs="Arial"/>
          <w:sz w:val="20"/>
          <w:szCs w:val="20"/>
        </w:rPr>
      </w:pPr>
      <w:r w:rsidRPr="0052609C">
        <w:rPr>
          <w:rFonts w:ascii="Arial" w:eastAsia="Times New Roman" w:hAnsi="Arial" w:cs="Arial"/>
          <w:sz w:val="20"/>
          <w:szCs w:val="20"/>
        </w:rPr>
        <w:t xml:space="preserve">М.А.Немчинов </w:t>
      </w:r>
    </w:p>
    <w:p w:rsidR="00842482" w:rsidRPr="00842482" w:rsidRDefault="00842482" w:rsidP="00842482">
      <w:pPr>
        <w:spacing w:after="0" w:line="240" w:lineRule="auto"/>
        <w:ind w:hanging="426"/>
        <w:jc w:val="center"/>
        <w:rPr>
          <w:rFonts w:ascii="Arial" w:hAnsi="Arial" w:cs="Arial"/>
          <w:b/>
          <w:bCs/>
          <w:sz w:val="20"/>
          <w:szCs w:val="20"/>
        </w:rPr>
      </w:pPr>
      <w:r w:rsidRPr="00842482">
        <w:rPr>
          <w:rFonts w:ascii="Arial" w:hAnsi="Arial" w:cs="Arial"/>
          <w:b/>
          <w:bCs/>
          <w:sz w:val="20"/>
          <w:szCs w:val="20"/>
        </w:rPr>
        <w:t>27.11.2018 №11-3</w:t>
      </w:r>
    </w:p>
    <w:p w:rsidR="00842482" w:rsidRPr="00842482" w:rsidRDefault="00842482" w:rsidP="00842482">
      <w:pPr>
        <w:spacing w:after="0" w:line="240" w:lineRule="auto"/>
        <w:ind w:hanging="426"/>
        <w:jc w:val="center"/>
        <w:rPr>
          <w:rFonts w:ascii="Arial" w:hAnsi="Arial" w:cs="Arial"/>
          <w:b/>
          <w:bCs/>
          <w:sz w:val="20"/>
          <w:szCs w:val="20"/>
        </w:rPr>
      </w:pPr>
      <w:r w:rsidRPr="00842482">
        <w:rPr>
          <w:rFonts w:ascii="Arial" w:hAnsi="Arial" w:cs="Arial"/>
          <w:b/>
          <w:bCs/>
          <w:sz w:val="20"/>
          <w:szCs w:val="20"/>
        </w:rPr>
        <w:t>РОССИЙСКАЯ ФЕДЕРАЦИЯ</w:t>
      </w:r>
    </w:p>
    <w:p w:rsidR="00842482" w:rsidRPr="00842482" w:rsidRDefault="00842482" w:rsidP="00842482">
      <w:pPr>
        <w:spacing w:after="0" w:line="240" w:lineRule="auto"/>
        <w:ind w:hanging="426"/>
        <w:jc w:val="center"/>
        <w:rPr>
          <w:rFonts w:ascii="Arial" w:hAnsi="Arial" w:cs="Arial"/>
          <w:b/>
          <w:bCs/>
          <w:sz w:val="20"/>
          <w:szCs w:val="20"/>
        </w:rPr>
      </w:pPr>
      <w:r w:rsidRPr="00842482">
        <w:rPr>
          <w:rFonts w:ascii="Arial" w:hAnsi="Arial" w:cs="Arial"/>
          <w:b/>
          <w:bCs/>
          <w:sz w:val="20"/>
          <w:szCs w:val="20"/>
        </w:rPr>
        <w:t>ИРКУТСКАЯ ОБЛАСТЬ</w:t>
      </w:r>
    </w:p>
    <w:p w:rsidR="00842482" w:rsidRPr="00842482" w:rsidRDefault="00842482" w:rsidP="00842482">
      <w:pPr>
        <w:spacing w:after="0" w:line="240" w:lineRule="auto"/>
        <w:ind w:hanging="426"/>
        <w:jc w:val="center"/>
        <w:rPr>
          <w:rFonts w:ascii="Arial" w:hAnsi="Arial" w:cs="Arial"/>
          <w:b/>
          <w:bCs/>
          <w:sz w:val="20"/>
          <w:szCs w:val="20"/>
        </w:rPr>
      </w:pPr>
      <w:r w:rsidRPr="00842482">
        <w:rPr>
          <w:rFonts w:ascii="Arial" w:hAnsi="Arial" w:cs="Arial"/>
          <w:b/>
          <w:bCs/>
          <w:sz w:val="20"/>
          <w:szCs w:val="20"/>
        </w:rPr>
        <w:t>ШАРАГАЙСКОЕ МУНИЦИПАЛЬНОЕ ОБРАЗОВАНИЕ</w:t>
      </w:r>
    </w:p>
    <w:p w:rsidR="00842482" w:rsidRPr="00842482" w:rsidRDefault="00842482" w:rsidP="00842482">
      <w:pPr>
        <w:spacing w:after="0" w:line="240" w:lineRule="auto"/>
        <w:jc w:val="center"/>
        <w:rPr>
          <w:rFonts w:ascii="Arial" w:hAnsi="Arial" w:cs="Arial"/>
          <w:b/>
          <w:bCs/>
          <w:sz w:val="20"/>
          <w:szCs w:val="20"/>
        </w:rPr>
      </w:pPr>
      <w:r w:rsidRPr="00842482">
        <w:rPr>
          <w:rFonts w:ascii="Arial" w:hAnsi="Arial" w:cs="Arial"/>
          <w:b/>
          <w:bCs/>
          <w:sz w:val="20"/>
          <w:szCs w:val="20"/>
        </w:rPr>
        <w:t>ДУМА</w:t>
      </w:r>
    </w:p>
    <w:p w:rsidR="00842482" w:rsidRPr="00842482" w:rsidRDefault="00842482" w:rsidP="00842482">
      <w:pPr>
        <w:spacing w:after="0" w:line="240" w:lineRule="auto"/>
        <w:jc w:val="center"/>
        <w:rPr>
          <w:rFonts w:ascii="Arial" w:hAnsi="Arial" w:cs="Arial"/>
          <w:b/>
          <w:bCs/>
          <w:sz w:val="20"/>
          <w:szCs w:val="20"/>
        </w:rPr>
      </w:pPr>
      <w:r w:rsidRPr="00842482">
        <w:rPr>
          <w:rFonts w:ascii="Arial" w:hAnsi="Arial" w:cs="Arial"/>
          <w:b/>
          <w:sz w:val="20"/>
          <w:szCs w:val="20"/>
        </w:rPr>
        <w:t>ЧЕТВЁРТОГО СОЗЫВА</w:t>
      </w:r>
    </w:p>
    <w:p w:rsidR="00842482" w:rsidRPr="00842482" w:rsidRDefault="00842482" w:rsidP="00842482">
      <w:pPr>
        <w:pStyle w:val="ConsTitle"/>
        <w:widowControl/>
        <w:ind w:right="0"/>
        <w:jc w:val="center"/>
        <w:rPr>
          <w:sz w:val="20"/>
          <w:szCs w:val="20"/>
        </w:rPr>
      </w:pPr>
      <w:r w:rsidRPr="00842482">
        <w:rPr>
          <w:sz w:val="20"/>
          <w:szCs w:val="20"/>
        </w:rPr>
        <w:t>РЕШЕНИЕ</w:t>
      </w:r>
    </w:p>
    <w:p w:rsidR="00842482" w:rsidRPr="00842482" w:rsidRDefault="00842482" w:rsidP="00842482">
      <w:pPr>
        <w:pStyle w:val="ConsTitle"/>
        <w:widowControl/>
        <w:ind w:right="0"/>
        <w:jc w:val="center"/>
        <w:rPr>
          <w:sz w:val="20"/>
          <w:szCs w:val="20"/>
          <w:lang w:eastAsia="ru-RU"/>
        </w:rPr>
      </w:pPr>
    </w:p>
    <w:p w:rsidR="00842482" w:rsidRPr="00842482" w:rsidRDefault="00842482" w:rsidP="00842482">
      <w:pPr>
        <w:spacing w:after="0"/>
        <w:ind w:left="-426" w:firstLine="426"/>
        <w:jc w:val="center"/>
        <w:rPr>
          <w:rFonts w:ascii="Arial" w:hAnsi="Arial" w:cs="Arial"/>
          <w:b/>
          <w:sz w:val="20"/>
          <w:szCs w:val="20"/>
        </w:rPr>
      </w:pPr>
      <w:r w:rsidRPr="00842482">
        <w:rPr>
          <w:rFonts w:ascii="Arial" w:hAnsi="Arial" w:cs="Arial"/>
          <w:b/>
          <w:sz w:val="20"/>
          <w:szCs w:val="20"/>
        </w:rPr>
        <w:t>«ОБ УТВЕРЖДЕНИИ СТРУКТУРЫ АДМИНИСТРАЦИИ ШАРАГАЙСКОГО МУНИЦИПАЛЬНОГО ОБРАЗОВАНИЯ НА 2018 ГОД»</w:t>
      </w:r>
    </w:p>
    <w:p w:rsidR="00842482" w:rsidRPr="00842482" w:rsidRDefault="00842482" w:rsidP="00842482">
      <w:pPr>
        <w:spacing w:after="0"/>
        <w:ind w:left="-426" w:firstLine="426"/>
        <w:rPr>
          <w:rFonts w:ascii="Arial" w:hAnsi="Arial" w:cs="Arial"/>
          <w:sz w:val="20"/>
          <w:szCs w:val="20"/>
        </w:rPr>
      </w:pPr>
    </w:p>
    <w:p w:rsidR="00842482" w:rsidRPr="00842482" w:rsidRDefault="00842482" w:rsidP="00842482">
      <w:pPr>
        <w:spacing w:after="0"/>
        <w:ind w:left="-426" w:firstLine="426"/>
        <w:rPr>
          <w:rFonts w:ascii="Arial" w:hAnsi="Arial" w:cs="Arial"/>
          <w:sz w:val="20"/>
          <w:szCs w:val="20"/>
        </w:rPr>
      </w:pPr>
    </w:p>
    <w:p w:rsidR="00842482" w:rsidRPr="00842482" w:rsidRDefault="00842482" w:rsidP="00842482">
      <w:pPr>
        <w:spacing w:after="0" w:line="240" w:lineRule="auto"/>
        <w:ind w:firstLine="426"/>
        <w:jc w:val="both"/>
        <w:rPr>
          <w:rFonts w:ascii="Arial" w:hAnsi="Arial" w:cs="Arial"/>
          <w:sz w:val="20"/>
          <w:szCs w:val="20"/>
        </w:rPr>
      </w:pPr>
      <w:proofErr w:type="gramStart"/>
      <w:r w:rsidRPr="00842482">
        <w:rPr>
          <w:rFonts w:ascii="Arial" w:hAnsi="Arial" w:cs="Arial"/>
          <w:sz w:val="20"/>
          <w:szCs w:val="20"/>
        </w:rPr>
        <w:t>Руководствуясь ст.38 Федерального закона от 06.10.2003 года №131-ФЗ «Об общих принципах организации местного самоуправления в Российской Федерации», приказом министерства труда и занятости Иркутской области от 14 октября 2013 года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ст.24 Устава Шарагайского муниципального образования Дума Шарагайского муниципального образования</w:t>
      </w:r>
      <w:proofErr w:type="gramEnd"/>
    </w:p>
    <w:p w:rsidR="00842482" w:rsidRPr="00842482" w:rsidRDefault="00842482" w:rsidP="00842482">
      <w:pPr>
        <w:spacing w:after="0" w:line="240" w:lineRule="auto"/>
        <w:ind w:firstLine="426"/>
        <w:jc w:val="both"/>
        <w:rPr>
          <w:rFonts w:ascii="Arial" w:hAnsi="Arial" w:cs="Arial"/>
          <w:sz w:val="20"/>
          <w:szCs w:val="20"/>
        </w:rPr>
      </w:pPr>
    </w:p>
    <w:p w:rsidR="00842482" w:rsidRPr="00842482" w:rsidRDefault="00842482" w:rsidP="00842482">
      <w:pPr>
        <w:spacing w:after="0" w:line="240" w:lineRule="auto"/>
        <w:ind w:firstLine="426"/>
        <w:jc w:val="center"/>
        <w:rPr>
          <w:rFonts w:ascii="Arial" w:hAnsi="Arial" w:cs="Arial"/>
          <w:b/>
          <w:sz w:val="20"/>
          <w:szCs w:val="20"/>
        </w:rPr>
      </w:pPr>
      <w:r w:rsidRPr="00842482">
        <w:rPr>
          <w:rFonts w:ascii="Arial" w:hAnsi="Arial" w:cs="Arial"/>
          <w:b/>
          <w:sz w:val="20"/>
          <w:szCs w:val="20"/>
        </w:rPr>
        <w:t>РЕШИЛА:</w:t>
      </w:r>
    </w:p>
    <w:p w:rsidR="00842482" w:rsidRPr="00842482" w:rsidRDefault="00842482" w:rsidP="00842482">
      <w:pPr>
        <w:spacing w:after="0"/>
        <w:jc w:val="center"/>
        <w:rPr>
          <w:rFonts w:ascii="Arial" w:hAnsi="Arial" w:cs="Arial"/>
          <w:b/>
          <w:sz w:val="20"/>
          <w:szCs w:val="20"/>
        </w:rPr>
      </w:pP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1.Внести изменения в решение Думы Шарагайского муниципального образования от 27 декабря 2017 года №4-4 «Об утверждении структуры администрации Шарагайского муниципального образования на 2018 год»:</w:t>
      </w: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1.1.Дополнить структуру 1 штатной единицей технического обеспечения – ведущий инженер;</w:t>
      </w: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2.1.Отменить решение Думы «О внесении изменений в решение Думы Шарагайского муниципального образования от 27 декабря 2017 года №4-4 «об утверждении структуры администрации Шарагайского муниципального образования на 2018 год» №10-2 от 30.10.2018.</w:t>
      </w: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2.2.Настоящее решение опубликовать в СМИ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3.</w:t>
      </w:r>
      <w:proofErr w:type="gramStart"/>
      <w:r w:rsidRPr="00842482">
        <w:rPr>
          <w:rFonts w:ascii="Arial" w:hAnsi="Arial" w:cs="Arial"/>
          <w:sz w:val="20"/>
          <w:szCs w:val="20"/>
        </w:rPr>
        <w:t>Контроль за</w:t>
      </w:r>
      <w:proofErr w:type="gramEnd"/>
      <w:r w:rsidRPr="00842482">
        <w:rPr>
          <w:rFonts w:ascii="Arial" w:hAnsi="Arial" w:cs="Arial"/>
          <w:sz w:val="20"/>
          <w:szCs w:val="20"/>
        </w:rPr>
        <w:t xml:space="preserve"> исполнением данного решения оставляю за собой.</w:t>
      </w:r>
    </w:p>
    <w:p w:rsidR="00842482" w:rsidRPr="00842482" w:rsidRDefault="00842482" w:rsidP="00842482">
      <w:pPr>
        <w:spacing w:after="0" w:line="240" w:lineRule="auto"/>
        <w:ind w:firstLine="709"/>
        <w:jc w:val="both"/>
        <w:rPr>
          <w:rFonts w:ascii="Arial" w:hAnsi="Arial" w:cs="Arial"/>
          <w:sz w:val="20"/>
          <w:szCs w:val="20"/>
        </w:rPr>
      </w:pPr>
      <w:r w:rsidRPr="00842482">
        <w:rPr>
          <w:rFonts w:ascii="Arial" w:hAnsi="Arial" w:cs="Arial"/>
          <w:sz w:val="20"/>
          <w:szCs w:val="20"/>
        </w:rPr>
        <w:t>4.Данное решение вступает в силу со дня опубликования. Действие пункта 1.1 настоящего решения распространяется на правоотношения, возникшие с 20 сентября 2018 года.</w:t>
      </w:r>
    </w:p>
    <w:p w:rsidR="00842482" w:rsidRPr="00842482" w:rsidRDefault="00842482" w:rsidP="00842482">
      <w:pPr>
        <w:spacing w:after="0"/>
        <w:jc w:val="center"/>
        <w:rPr>
          <w:rFonts w:ascii="Arial" w:hAnsi="Arial" w:cs="Arial"/>
          <w:b/>
          <w:sz w:val="20"/>
          <w:szCs w:val="20"/>
        </w:rPr>
      </w:pPr>
    </w:p>
    <w:p w:rsidR="00842482" w:rsidRPr="00842482" w:rsidRDefault="00842482" w:rsidP="00842482">
      <w:pPr>
        <w:tabs>
          <w:tab w:val="left" w:pos="540"/>
          <w:tab w:val="left" w:pos="720"/>
        </w:tabs>
        <w:spacing w:after="0" w:line="240" w:lineRule="auto"/>
        <w:jc w:val="both"/>
        <w:rPr>
          <w:rFonts w:ascii="Arial" w:hAnsi="Arial" w:cs="Arial"/>
          <w:sz w:val="20"/>
          <w:szCs w:val="20"/>
        </w:rPr>
      </w:pPr>
    </w:p>
    <w:p w:rsidR="00842482" w:rsidRPr="00842482" w:rsidRDefault="00842482" w:rsidP="00842482">
      <w:pPr>
        <w:spacing w:after="0" w:line="240" w:lineRule="auto"/>
        <w:rPr>
          <w:rFonts w:ascii="Arial" w:hAnsi="Arial" w:cs="Arial"/>
          <w:sz w:val="20"/>
          <w:szCs w:val="20"/>
        </w:rPr>
      </w:pP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Председатель Думы</w:t>
      </w: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Шарагайского муниципального образования</w:t>
      </w: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М.А.Немчинов</w:t>
      </w:r>
    </w:p>
    <w:p w:rsidR="00842482" w:rsidRPr="00842482" w:rsidRDefault="00842482" w:rsidP="00842482">
      <w:pPr>
        <w:spacing w:after="0" w:line="240" w:lineRule="auto"/>
        <w:jc w:val="right"/>
        <w:rPr>
          <w:rFonts w:ascii="Arial" w:hAnsi="Arial" w:cs="Arial"/>
          <w:sz w:val="20"/>
          <w:szCs w:val="20"/>
        </w:rPr>
      </w:pPr>
      <w:r w:rsidRPr="00842482">
        <w:rPr>
          <w:rFonts w:ascii="Arial" w:hAnsi="Arial" w:cs="Arial"/>
          <w:sz w:val="20"/>
          <w:szCs w:val="20"/>
        </w:rPr>
        <w:br w:type="page"/>
      </w:r>
      <w:r w:rsidRPr="00842482">
        <w:rPr>
          <w:rFonts w:ascii="Arial" w:hAnsi="Arial" w:cs="Arial"/>
          <w:sz w:val="20"/>
          <w:szCs w:val="20"/>
        </w:rPr>
        <w:lastRenderedPageBreak/>
        <w:t>Утверждена</w:t>
      </w:r>
    </w:p>
    <w:p w:rsidR="00842482" w:rsidRPr="00842482" w:rsidRDefault="00842482" w:rsidP="00842482">
      <w:pPr>
        <w:spacing w:after="0" w:line="240" w:lineRule="auto"/>
        <w:jc w:val="right"/>
        <w:rPr>
          <w:rFonts w:ascii="Arial" w:hAnsi="Arial" w:cs="Arial"/>
          <w:sz w:val="20"/>
          <w:szCs w:val="20"/>
        </w:rPr>
      </w:pPr>
      <w:r w:rsidRPr="00842482">
        <w:rPr>
          <w:rFonts w:ascii="Arial" w:hAnsi="Arial" w:cs="Arial"/>
          <w:sz w:val="20"/>
          <w:szCs w:val="20"/>
        </w:rPr>
        <w:t>Решением Думы Шарагайского</w:t>
      </w:r>
    </w:p>
    <w:p w:rsidR="00842482" w:rsidRPr="00842482" w:rsidRDefault="00842482" w:rsidP="00842482">
      <w:pPr>
        <w:spacing w:after="0" w:line="240" w:lineRule="auto"/>
        <w:jc w:val="right"/>
        <w:rPr>
          <w:rFonts w:ascii="Arial" w:hAnsi="Arial" w:cs="Arial"/>
          <w:sz w:val="20"/>
          <w:szCs w:val="20"/>
        </w:rPr>
      </w:pPr>
      <w:r w:rsidRPr="00842482">
        <w:rPr>
          <w:rFonts w:ascii="Arial" w:hAnsi="Arial" w:cs="Arial"/>
          <w:sz w:val="20"/>
          <w:szCs w:val="20"/>
        </w:rPr>
        <w:t xml:space="preserve">муниципального образования </w:t>
      </w:r>
    </w:p>
    <w:p w:rsidR="00842482" w:rsidRPr="00842482" w:rsidRDefault="00842482" w:rsidP="00842482">
      <w:pPr>
        <w:spacing w:after="0" w:line="240" w:lineRule="auto"/>
        <w:jc w:val="right"/>
        <w:rPr>
          <w:rFonts w:ascii="Arial" w:hAnsi="Arial" w:cs="Arial"/>
          <w:sz w:val="20"/>
          <w:szCs w:val="20"/>
        </w:rPr>
      </w:pPr>
      <w:r w:rsidRPr="00842482">
        <w:rPr>
          <w:rFonts w:ascii="Arial" w:hAnsi="Arial" w:cs="Arial"/>
          <w:sz w:val="20"/>
          <w:szCs w:val="20"/>
        </w:rPr>
        <w:t>от 27.11.2018 № 11-3</w:t>
      </w:r>
    </w:p>
    <w:p w:rsidR="00842482" w:rsidRPr="00842482" w:rsidRDefault="00842482" w:rsidP="00842482">
      <w:pPr>
        <w:spacing w:after="0" w:line="240" w:lineRule="auto"/>
        <w:rPr>
          <w:rFonts w:ascii="Arial" w:hAnsi="Arial" w:cs="Arial"/>
          <w:sz w:val="20"/>
          <w:szCs w:val="20"/>
        </w:rPr>
      </w:pPr>
    </w:p>
    <w:p w:rsidR="00842482" w:rsidRPr="00842482" w:rsidRDefault="00842482" w:rsidP="00842482">
      <w:pPr>
        <w:spacing w:after="0"/>
        <w:jc w:val="center"/>
        <w:rPr>
          <w:rFonts w:ascii="Arial" w:hAnsi="Arial" w:cs="Arial"/>
          <w:b/>
          <w:sz w:val="20"/>
          <w:szCs w:val="20"/>
        </w:rPr>
      </w:pPr>
      <w:r w:rsidRPr="00842482">
        <w:rPr>
          <w:rFonts w:ascii="Arial" w:hAnsi="Arial" w:cs="Arial"/>
          <w:b/>
          <w:sz w:val="20"/>
          <w:szCs w:val="20"/>
        </w:rPr>
        <w:t xml:space="preserve">Структура </w:t>
      </w:r>
    </w:p>
    <w:p w:rsidR="00842482" w:rsidRPr="00842482" w:rsidRDefault="00842482" w:rsidP="00842482">
      <w:pPr>
        <w:tabs>
          <w:tab w:val="left" w:pos="851"/>
          <w:tab w:val="left" w:pos="1134"/>
        </w:tabs>
        <w:spacing w:after="0" w:line="240" w:lineRule="auto"/>
        <w:jc w:val="center"/>
        <w:rPr>
          <w:rFonts w:ascii="Arial" w:hAnsi="Arial" w:cs="Arial"/>
          <w:b/>
          <w:sz w:val="20"/>
          <w:szCs w:val="20"/>
        </w:rPr>
      </w:pPr>
      <w:r w:rsidRPr="00842482">
        <w:rPr>
          <w:rFonts w:ascii="Arial" w:hAnsi="Arial" w:cs="Arial"/>
          <w:b/>
          <w:sz w:val="20"/>
          <w:szCs w:val="20"/>
        </w:rPr>
        <w:t>администрации Шарагайского муниципального образования на 2018 год.</w:t>
      </w:r>
    </w:p>
    <w:p w:rsidR="00842482" w:rsidRPr="00842482" w:rsidRDefault="00842482" w:rsidP="00842482">
      <w:pPr>
        <w:spacing w:after="0" w:line="240" w:lineRule="auto"/>
        <w:rPr>
          <w:rFonts w:ascii="Arial" w:hAnsi="Arial" w:cs="Arial"/>
          <w:sz w:val="20"/>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40"/>
        <w:gridCol w:w="1980"/>
      </w:tblGrid>
      <w:tr w:rsidR="00842482" w:rsidRPr="00842482" w:rsidTr="00536F7D">
        <w:trPr>
          <w:trHeight w:val="594"/>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both"/>
              <w:rPr>
                <w:rFonts w:ascii="Arial" w:hAnsi="Arial" w:cs="Arial"/>
                <w:sz w:val="20"/>
                <w:szCs w:val="20"/>
                <w:lang w:eastAsia="en-US"/>
              </w:rPr>
            </w:pPr>
            <w:r w:rsidRPr="00842482">
              <w:rPr>
                <w:rFonts w:ascii="Arial" w:hAnsi="Arial" w:cs="Arial"/>
                <w:sz w:val="20"/>
                <w:szCs w:val="20"/>
                <w:lang w:eastAsia="en-US"/>
              </w:rPr>
              <w:t>Выборное должностное лицо</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Глава Шарагайского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b/>
                <w:sz w:val="20"/>
                <w:szCs w:val="20"/>
                <w:lang w:eastAsia="en-US"/>
              </w:rPr>
            </w:pPr>
            <w:r w:rsidRPr="00842482">
              <w:rPr>
                <w:rFonts w:ascii="Arial" w:hAnsi="Arial" w:cs="Arial"/>
                <w:sz w:val="20"/>
                <w:szCs w:val="20"/>
                <w:lang w:eastAsia="en-US"/>
              </w:rPr>
              <w:t>1</w:t>
            </w:r>
          </w:p>
        </w:tc>
      </w:tr>
      <w:tr w:rsidR="00842482" w:rsidRPr="00842482" w:rsidTr="00536F7D">
        <w:trPr>
          <w:trHeight w:val="405"/>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Главный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420"/>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Ведущий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480"/>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Специалист</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255"/>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Технический работник</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Главный бухгалтер</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227"/>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Уборщик служебных помещений</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288"/>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Водитель</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2</w:t>
            </w:r>
          </w:p>
        </w:tc>
      </w:tr>
      <w:tr w:rsidR="00842482" w:rsidRPr="00842482" w:rsidTr="00536F7D">
        <w:trPr>
          <w:trHeight w:val="444"/>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Электрик</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0,5</w:t>
            </w:r>
          </w:p>
        </w:tc>
      </w:tr>
      <w:tr w:rsidR="00842482" w:rsidRPr="00842482" w:rsidTr="00536F7D">
        <w:trPr>
          <w:trHeight w:val="669"/>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Сторож-истопник</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 xml:space="preserve">3 на отопительный период </w:t>
            </w:r>
          </w:p>
        </w:tc>
      </w:tr>
      <w:tr w:rsidR="00842482" w:rsidRPr="00842482" w:rsidTr="00536F7D">
        <w:trPr>
          <w:trHeight w:val="294"/>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Ведущий инженер</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1</w:t>
            </w:r>
          </w:p>
        </w:tc>
      </w:tr>
      <w:tr w:rsidR="00842482" w:rsidRPr="00842482" w:rsidTr="00536F7D">
        <w:trPr>
          <w:trHeight w:val="294"/>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Специалист ВУС</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0,2</w:t>
            </w:r>
          </w:p>
        </w:tc>
      </w:tr>
      <w:tr w:rsidR="00842482" w:rsidRPr="00842482" w:rsidTr="00536F7D">
        <w:trPr>
          <w:trHeight w:val="141"/>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Специалист ЖКХ</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0,3</w:t>
            </w:r>
          </w:p>
        </w:tc>
      </w:tr>
      <w:tr w:rsidR="00842482" w:rsidRPr="00842482" w:rsidTr="00536F7D">
        <w:trPr>
          <w:trHeight w:val="174"/>
        </w:trPr>
        <w:tc>
          <w:tcPr>
            <w:tcW w:w="37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rPr>
                <w:rFonts w:ascii="Arial" w:hAnsi="Arial" w:cs="Arial"/>
                <w:sz w:val="20"/>
                <w:szCs w:val="20"/>
                <w:lang w:eastAsia="en-US"/>
              </w:rPr>
            </w:pPr>
            <w:r w:rsidRPr="00842482">
              <w:rPr>
                <w:rFonts w:ascii="Arial" w:hAnsi="Arial" w:cs="Arial"/>
                <w:sz w:val="20"/>
                <w:szCs w:val="20"/>
                <w:lang w:eastAsia="en-US"/>
              </w:rPr>
              <w:t>Контрактный управляющий</w:t>
            </w:r>
          </w:p>
        </w:tc>
        <w:tc>
          <w:tcPr>
            <w:tcW w:w="1980" w:type="dxa"/>
            <w:tcBorders>
              <w:top w:val="single" w:sz="4" w:space="0" w:color="auto"/>
              <w:left w:val="single" w:sz="4" w:space="0" w:color="auto"/>
              <w:bottom w:val="single" w:sz="4" w:space="0" w:color="auto"/>
              <w:right w:val="single" w:sz="4" w:space="0" w:color="auto"/>
            </w:tcBorders>
            <w:hideMark/>
          </w:tcPr>
          <w:p w:rsidR="00842482" w:rsidRPr="00842482" w:rsidRDefault="00842482" w:rsidP="00536F7D">
            <w:pPr>
              <w:spacing w:after="0" w:line="240" w:lineRule="auto"/>
              <w:jc w:val="center"/>
              <w:rPr>
                <w:rFonts w:ascii="Arial" w:hAnsi="Arial" w:cs="Arial"/>
                <w:sz w:val="20"/>
                <w:szCs w:val="20"/>
                <w:lang w:eastAsia="en-US"/>
              </w:rPr>
            </w:pPr>
            <w:r w:rsidRPr="00842482">
              <w:rPr>
                <w:rFonts w:ascii="Arial" w:hAnsi="Arial" w:cs="Arial"/>
                <w:sz w:val="20"/>
                <w:szCs w:val="20"/>
                <w:lang w:eastAsia="en-US"/>
              </w:rPr>
              <w:t>0,1</w:t>
            </w:r>
          </w:p>
        </w:tc>
      </w:tr>
    </w:tbl>
    <w:p w:rsidR="00842482" w:rsidRPr="00842482" w:rsidRDefault="00842482" w:rsidP="00842482">
      <w:pPr>
        <w:spacing w:after="0" w:line="240" w:lineRule="auto"/>
        <w:rPr>
          <w:rFonts w:ascii="Arial" w:hAnsi="Arial" w:cs="Arial"/>
          <w:sz w:val="20"/>
          <w:szCs w:val="20"/>
        </w:rPr>
      </w:pPr>
    </w:p>
    <w:p w:rsidR="00842482" w:rsidRPr="00842482" w:rsidRDefault="00842482" w:rsidP="00842482">
      <w:pPr>
        <w:tabs>
          <w:tab w:val="left" w:pos="720"/>
          <w:tab w:val="left" w:pos="900"/>
        </w:tabs>
        <w:spacing w:after="0" w:line="240" w:lineRule="auto"/>
        <w:rPr>
          <w:rFonts w:ascii="Arial" w:hAnsi="Arial" w:cs="Arial"/>
          <w:sz w:val="20"/>
          <w:szCs w:val="20"/>
        </w:rPr>
      </w:pPr>
      <w:r w:rsidRPr="00842482">
        <w:rPr>
          <w:rFonts w:ascii="Arial" w:hAnsi="Arial" w:cs="Arial"/>
          <w:b/>
          <w:sz w:val="20"/>
          <w:szCs w:val="20"/>
        </w:rPr>
        <w:t>Итого</w:t>
      </w:r>
      <w:r w:rsidRPr="00842482">
        <w:rPr>
          <w:rFonts w:ascii="Arial" w:hAnsi="Arial" w:cs="Arial"/>
          <w:sz w:val="20"/>
          <w:szCs w:val="20"/>
        </w:rPr>
        <w:t>: выборное должностное лицо -1.</w:t>
      </w: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муниципальных служащих - 3.5</w:t>
      </w: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технический работник – 1</w:t>
      </w:r>
    </w:p>
    <w:p w:rsidR="00842482" w:rsidRPr="00842482" w:rsidRDefault="00842482" w:rsidP="00842482">
      <w:pPr>
        <w:spacing w:after="0" w:line="240" w:lineRule="auto"/>
        <w:rPr>
          <w:rFonts w:ascii="Arial" w:hAnsi="Arial" w:cs="Arial"/>
          <w:sz w:val="20"/>
          <w:szCs w:val="20"/>
        </w:rPr>
      </w:pPr>
      <w:r w:rsidRPr="00842482">
        <w:rPr>
          <w:rFonts w:ascii="Arial" w:hAnsi="Arial" w:cs="Arial"/>
          <w:sz w:val="20"/>
          <w:szCs w:val="20"/>
        </w:rPr>
        <w:t>вспомогательный персонал – 4,6 (на отопительный период – 7,6).</w:t>
      </w:r>
    </w:p>
    <w:p w:rsidR="00842482" w:rsidRPr="00C0008D" w:rsidRDefault="00842482" w:rsidP="00842482">
      <w:pPr>
        <w:spacing w:after="0" w:line="240" w:lineRule="auto"/>
        <w:rPr>
          <w:rFonts w:ascii="Courier New" w:hAnsi="Courier New" w:cs="Courier New"/>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sz w:val="20"/>
          <w:szCs w:val="20"/>
        </w:rPr>
        <w:t>07.11.2018 №60</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РОССИЙСКАЯ ФЕДЕРАЦИЯ</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ИРКУТСКАЯ ОБЛАСТЬ</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БАЛАГАНСКИЙ РАЙОН</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ШАРАГАЙСКОЕ МУНИЦИПАЛЬНОЕ ОБРАЗОВАНИЕ</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АДМИНИСТРАЦИЯ</w:t>
      </w:r>
    </w:p>
    <w:p w:rsidR="0052609C" w:rsidRPr="0052609C" w:rsidRDefault="0052609C" w:rsidP="0052609C">
      <w:pPr>
        <w:autoSpaceDE w:val="0"/>
        <w:autoSpaceDN w:val="0"/>
        <w:adjustRightInd w:val="0"/>
        <w:spacing w:after="0" w:line="240" w:lineRule="auto"/>
        <w:jc w:val="center"/>
        <w:rPr>
          <w:rFonts w:ascii="Arial" w:hAnsi="Arial" w:cs="Arial"/>
          <w:b/>
          <w:sz w:val="20"/>
          <w:szCs w:val="20"/>
        </w:rPr>
      </w:pPr>
      <w:r w:rsidRPr="0052609C">
        <w:rPr>
          <w:rFonts w:ascii="Arial" w:hAnsi="Arial" w:cs="Arial"/>
          <w:b/>
          <w:sz w:val="20"/>
          <w:szCs w:val="20"/>
        </w:rPr>
        <w:t>ПОСТАНОВЛЕНИЕ</w:t>
      </w:r>
    </w:p>
    <w:p w:rsidR="0052609C" w:rsidRPr="0052609C" w:rsidRDefault="0052609C" w:rsidP="0052609C">
      <w:pPr>
        <w:pStyle w:val="aa"/>
        <w:rPr>
          <w:rFonts w:ascii="Arial" w:hAnsi="Arial" w:cs="Arial"/>
          <w:sz w:val="20"/>
          <w:szCs w:val="20"/>
        </w:rPr>
      </w:pP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 xml:space="preserve">ОБ УТВЕРЖДЕНИИ ОСНОВНЫХ НАПРАВЛЕНИЙ </w:t>
      </w:r>
      <w:proofErr w:type="gramStart"/>
      <w:r w:rsidRPr="0052609C">
        <w:rPr>
          <w:rFonts w:ascii="Arial" w:hAnsi="Arial" w:cs="Arial"/>
          <w:b/>
          <w:sz w:val="20"/>
          <w:szCs w:val="20"/>
        </w:rPr>
        <w:t>БЮДЖЕТНОЙ</w:t>
      </w:r>
      <w:proofErr w:type="gramEnd"/>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ПОЛИТИКИ ШАРАГАЙСКОГО МУНИЦИПАЛЬНОГО ОБРАЗОВАНИЯ</w:t>
      </w: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НА 2019 ГОД И НА ПЛАНОВЫЙ ПЕРИОД 2020 – 2021 ГОДОВ</w:t>
      </w:r>
    </w:p>
    <w:p w:rsidR="0052609C" w:rsidRPr="0052609C" w:rsidRDefault="0052609C" w:rsidP="0052609C">
      <w:pPr>
        <w:pStyle w:val="aa"/>
        <w:tabs>
          <w:tab w:val="left" w:pos="450"/>
        </w:tabs>
        <w:jc w:val="both"/>
        <w:rPr>
          <w:rFonts w:ascii="Arial" w:hAnsi="Arial" w:cs="Arial"/>
          <w:sz w:val="20"/>
          <w:szCs w:val="20"/>
        </w:rPr>
      </w:pPr>
      <w:r w:rsidRPr="0052609C">
        <w:rPr>
          <w:rFonts w:ascii="Arial" w:hAnsi="Arial" w:cs="Arial"/>
          <w:sz w:val="20"/>
          <w:szCs w:val="20"/>
        </w:rPr>
        <w:tab/>
      </w:r>
    </w:p>
    <w:p w:rsidR="0052609C" w:rsidRPr="0052609C" w:rsidRDefault="0052609C" w:rsidP="0052609C">
      <w:pPr>
        <w:pStyle w:val="aa"/>
        <w:tabs>
          <w:tab w:val="left" w:pos="450"/>
        </w:tabs>
        <w:jc w:val="both"/>
        <w:rPr>
          <w:rFonts w:ascii="Arial" w:hAnsi="Arial" w:cs="Arial"/>
          <w:sz w:val="20"/>
          <w:szCs w:val="20"/>
        </w:rPr>
      </w:pPr>
      <w:r w:rsidRPr="0052609C">
        <w:rPr>
          <w:rFonts w:ascii="Arial" w:hAnsi="Arial" w:cs="Arial"/>
          <w:sz w:val="20"/>
          <w:szCs w:val="20"/>
        </w:rPr>
        <w:t xml:space="preserve">     </w:t>
      </w:r>
      <w:proofErr w:type="gramStart"/>
      <w:r w:rsidRPr="0052609C">
        <w:rPr>
          <w:rFonts w:ascii="Arial" w:hAnsi="Arial" w:cs="Arial"/>
          <w:sz w:val="20"/>
          <w:szCs w:val="20"/>
        </w:rPr>
        <w:t>Руководствуясь, статьями 172, 184.2 Бюджетного кодекса Российской Федерации, статьей 15 Федерального закона от 06.10.2003 г. № 131-ФЗ « Об общих принципах организации местного самоуправления в Российской Федерации», на основании ст. 21 Положения о Бюджетном процессе в Шарагайском муниципальном образовании, утвержденного решением Думы Шарагайского муниципального образования от 03.06.2016 г. № 27-2, статьи 61 Устава Шарагайского муниципального образования</w:t>
      </w:r>
      <w:proofErr w:type="gramEnd"/>
    </w:p>
    <w:p w:rsidR="0052609C" w:rsidRPr="0052609C" w:rsidRDefault="0052609C" w:rsidP="0052609C">
      <w:pPr>
        <w:pStyle w:val="aa"/>
        <w:tabs>
          <w:tab w:val="left" w:pos="450"/>
        </w:tabs>
        <w:jc w:val="both"/>
        <w:rPr>
          <w:rFonts w:ascii="Arial" w:hAnsi="Arial" w:cs="Arial"/>
          <w:b/>
          <w:sz w:val="20"/>
          <w:szCs w:val="20"/>
        </w:rPr>
      </w:pPr>
    </w:p>
    <w:p w:rsidR="0052609C" w:rsidRPr="0052609C" w:rsidRDefault="0052609C" w:rsidP="0052609C">
      <w:pPr>
        <w:pStyle w:val="aa"/>
        <w:tabs>
          <w:tab w:val="left" w:pos="450"/>
        </w:tabs>
        <w:jc w:val="center"/>
        <w:rPr>
          <w:rFonts w:ascii="Arial" w:hAnsi="Arial" w:cs="Arial"/>
          <w:b/>
          <w:sz w:val="20"/>
          <w:szCs w:val="20"/>
        </w:rPr>
      </w:pPr>
      <w:r w:rsidRPr="0052609C">
        <w:rPr>
          <w:rFonts w:ascii="Arial" w:hAnsi="Arial" w:cs="Arial"/>
          <w:b/>
          <w:sz w:val="20"/>
          <w:szCs w:val="20"/>
        </w:rPr>
        <w:t>ПОСТАНОВЛЯЕТ:</w:t>
      </w:r>
    </w:p>
    <w:p w:rsidR="0052609C" w:rsidRPr="0052609C" w:rsidRDefault="0052609C" w:rsidP="0052609C">
      <w:pPr>
        <w:pStyle w:val="aa"/>
        <w:tabs>
          <w:tab w:val="left" w:pos="450"/>
        </w:tabs>
        <w:jc w:val="both"/>
        <w:rPr>
          <w:rFonts w:ascii="Arial" w:hAnsi="Arial" w:cs="Arial"/>
          <w:b/>
          <w:sz w:val="20"/>
          <w:szCs w:val="20"/>
        </w:rPr>
      </w:pPr>
    </w:p>
    <w:p w:rsidR="0052609C" w:rsidRPr="0052609C" w:rsidRDefault="0052609C" w:rsidP="0052609C">
      <w:pPr>
        <w:pStyle w:val="aa"/>
        <w:numPr>
          <w:ilvl w:val="0"/>
          <w:numId w:val="21"/>
        </w:numPr>
        <w:jc w:val="both"/>
        <w:rPr>
          <w:rFonts w:ascii="Arial" w:hAnsi="Arial" w:cs="Arial"/>
          <w:sz w:val="20"/>
          <w:szCs w:val="20"/>
        </w:rPr>
      </w:pPr>
      <w:r w:rsidRPr="0052609C">
        <w:rPr>
          <w:rFonts w:ascii="Arial" w:hAnsi="Arial" w:cs="Arial"/>
          <w:sz w:val="20"/>
          <w:szCs w:val="20"/>
        </w:rPr>
        <w:t>Установить основные направления бюджетной политики Шарагайского муниципального образования на 2019 год и плановый период 2020 – 2021 годов         (приложение 1).</w:t>
      </w:r>
    </w:p>
    <w:p w:rsidR="0052609C" w:rsidRPr="0052609C" w:rsidRDefault="0052609C" w:rsidP="0052609C">
      <w:pPr>
        <w:pStyle w:val="aa"/>
        <w:numPr>
          <w:ilvl w:val="0"/>
          <w:numId w:val="21"/>
        </w:numPr>
        <w:jc w:val="both"/>
        <w:rPr>
          <w:rFonts w:ascii="Arial" w:hAnsi="Arial" w:cs="Arial"/>
          <w:sz w:val="20"/>
          <w:szCs w:val="20"/>
        </w:rPr>
      </w:pPr>
      <w:r w:rsidRPr="0052609C">
        <w:rPr>
          <w:rFonts w:ascii="Arial" w:hAnsi="Arial" w:cs="Arial"/>
          <w:bCs/>
          <w:sz w:val="20"/>
          <w:szCs w:val="20"/>
        </w:rPr>
        <w:t>Распоряжение от 09.11.2017 г. № 46 «Об основных направлениях бюджетной политики Шарагайского муниципального образования на 2018 год и на плановый период 2019 и 2020 годов» считать утратившим силу.</w:t>
      </w:r>
    </w:p>
    <w:p w:rsidR="0052609C" w:rsidRPr="0052609C" w:rsidRDefault="0052609C" w:rsidP="0052609C">
      <w:pPr>
        <w:pStyle w:val="ConsPlusNormal"/>
        <w:ind w:left="540" w:hanging="360"/>
        <w:jc w:val="both"/>
        <w:rPr>
          <w:rFonts w:eastAsia="Times New Roman"/>
          <w:lang w:eastAsia="ru-RU"/>
        </w:rPr>
      </w:pPr>
      <w:r w:rsidRPr="0052609C">
        <w:rPr>
          <w:bCs/>
        </w:rPr>
        <w:lastRenderedPageBreak/>
        <w:t xml:space="preserve">3.  </w:t>
      </w:r>
      <w:r w:rsidRPr="0052609C">
        <w:rPr>
          <w:rFonts w:eastAsia="Times New Roman"/>
          <w:lang w:eastAsia="ru-RU"/>
        </w:rPr>
        <w:t>Настоящее  Постановление  вступает  в  силу  с  момента  подписания  и  подлежит    официальному  опубликованию  в  газете «Шарагайский вестник»  и  на  официальном  сайте  Шарагайского муниципального образования.</w:t>
      </w:r>
    </w:p>
    <w:p w:rsidR="0052609C" w:rsidRDefault="0052609C" w:rsidP="0052609C">
      <w:pPr>
        <w:autoSpaceDE w:val="0"/>
        <w:autoSpaceDN w:val="0"/>
        <w:adjustRightInd w:val="0"/>
        <w:spacing w:after="0" w:line="240" w:lineRule="auto"/>
        <w:ind w:left="180"/>
        <w:jc w:val="both"/>
        <w:rPr>
          <w:rFonts w:ascii="Arial" w:hAnsi="Arial" w:cs="Arial"/>
          <w:sz w:val="20"/>
          <w:szCs w:val="20"/>
        </w:rPr>
      </w:pPr>
      <w:r w:rsidRPr="0052609C">
        <w:rPr>
          <w:rFonts w:ascii="Arial" w:hAnsi="Arial" w:cs="Arial"/>
          <w:sz w:val="20"/>
          <w:szCs w:val="20"/>
        </w:rPr>
        <w:t xml:space="preserve">4.   </w:t>
      </w:r>
      <w:proofErr w:type="gramStart"/>
      <w:r w:rsidRPr="0052609C">
        <w:rPr>
          <w:rFonts w:ascii="Arial" w:hAnsi="Arial" w:cs="Arial"/>
          <w:sz w:val="20"/>
          <w:szCs w:val="20"/>
        </w:rPr>
        <w:t>Контроль  за</w:t>
      </w:r>
      <w:proofErr w:type="gramEnd"/>
      <w:r w:rsidRPr="0052609C">
        <w:rPr>
          <w:rFonts w:ascii="Arial" w:hAnsi="Arial" w:cs="Arial"/>
          <w:sz w:val="20"/>
          <w:szCs w:val="20"/>
        </w:rPr>
        <w:t xml:space="preserve">  исполнением  настоящего  постановления оставляю за собой.  </w:t>
      </w:r>
    </w:p>
    <w:p w:rsidR="0052609C" w:rsidRPr="0052609C" w:rsidRDefault="0052609C" w:rsidP="0052609C">
      <w:pPr>
        <w:autoSpaceDE w:val="0"/>
        <w:autoSpaceDN w:val="0"/>
        <w:adjustRightInd w:val="0"/>
        <w:spacing w:after="0" w:line="240" w:lineRule="auto"/>
        <w:ind w:left="180"/>
        <w:jc w:val="both"/>
        <w:rPr>
          <w:rFonts w:ascii="Arial" w:hAnsi="Arial" w:cs="Arial"/>
          <w:sz w:val="20"/>
          <w:szCs w:val="20"/>
        </w:rPr>
      </w:pPr>
      <w:r w:rsidRPr="0052609C">
        <w:rPr>
          <w:rFonts w:ascii="Arial" w:hAnsi="Arial" w:cs="Arial"/>
          <w:bCs/>
          <w:sz w:val="20"/>
          <w:szCs w:val="20"/>
        </w:rPr>
        <w:t>5. Данное постановление вступает в силу со дня его официального опубликования, но не ранее 1 января 2019 года.</w:t>
      </w:r>
    </w:p>
    <w:p w:rsidR="0052609C" w:rsidRPr="0052609C" w:rsidRDefault="0052609C" w:rsidP="0052609C">
      <w:pPr>
        <w:pStyle w:val="aa"/>
        <w:jc w:val="both"/>
        <w:rPr>
          <w:rFonts w:ascii="Arial" w:hAnsi="Arial" w:cs="Arial"/>
          <w:sz w:val="20"/>
          <w:szCs w:val="20"/>
        </w:rPr>
      </w:pP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Глава Шарагайского муниципального образования</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М.А.Немчинов</w:t>
      </w:r>
    </w:p>
    <w:p w:rsidR="0052609C" w:rsidRPr="0052609C" w:rsidRDefault="0052609C" w:rsidP="0052609C">
      <w:pPr>
        <w:pStyle w:val="aa"/>
        <w:rPr>
          <w:rFonts w:ascii="Arial" w:hAnsi="Arial" w:cs="Arial"/>
          <w:sz w:val="20"/>
          <w:szCs w:val="20"/>
        </w:rPr>
      </w:pPr>
      <w:r w:rsidRPr="0052609C">
        <w:rPr>
          <w:rFonts w:ascii="Arial" w:hAnsi="Arial" w:cs="Arial"/>
          <w:sz w:val="20"/>
          <w:szCs w:val="20"/>
        </w:rPr>
        <w:t xml:space="preserve">             </w:t>
      </w:r>
    </w:p>
    <w:p w:rsidR="0052609C" w:rsidRPr="0052609C" w:rsidRDefault="0052609C" w:rsidP="0052609C">
      <w:pPr>
        <w:pStyle w:val="aa"/>
        <w:jc w:val="right"/>
        <w:rPr>
          <w:rFonts w:ascii="Arial" w:hAnsi="Arial" w:cs="Arial"/>
          <w:sz w:val="20"/>
          <w:szCs w:val="20"/>
        </w:rPr>
      </w:pPr>
      <w:r w:rsidRPr="0052609C">
        <w:rPr>
          <w:rFonts w:ascii="Arial" w:hAnsi="Arial" w:cs="Arial"/>
          <w:sz w:val="20"/>
          <w:szCs w:val="20"/>
        </w:rPr>
        <w:t xml:space="preserve">Приложение 1                                                </w:t>
      </w:r>
    </w:p>
    <w:p w:rsidR="0052609C" w:rsidRPr="0052609C" w:rsidRDefault="0052609C" w:rsidP="0052609C">
      <w:pPr>
        <w:pStyle w:val="aa"/>
        <w:jc w:val="right"/>
        <w:rPr>
          <w:rFonts w:ascii="Arial" w:hAnsi="Arial" w:cs="Arial"/>
          <w:sz w:val="20"/>
          <w:szCs w:val="20"/>
        </w:rPr>
      </w:pPr>
      <w:r w:rsidRPr="0052609C">
        <w:rPr>
          <w:rFonts w:ascii="Arial" w:hAnsi="Arial" w:cs="Arial"/>
          <w:sz w:val="20"/>
          <w:szCs w:val="20"/>
        </w:rPr>
        <w:t>к постановлению администрации</w:t>
      </w:r>
    </w:p>
    <w:p w:rsidR="0052609C" w:rsidRPr="0052609C" w:rsidRDefault="0052609C" w:rsidP="0052609C">
      <w:pPr>
        <w:pStyle w:val="aa"/>
        <w:jc w:val="right"/>
        <w:rPr>
          <w:rFonts w:ascii="Arial" w:hAnsi="Arial" w:cs="Arial"/>
          <w:sz w:val="20"/>
          <w:szCs w:val="20"/>
        </w:rPr>
      </w:pPr>
      <w:r w:rsidRPr="0052609C">
        <w:rPr>
          <w:rFonts w:ascii="Arial" w:hAnsi="Arial" w:cs="Arial"/>
          <w:sz w:val="20"/>
          <w:szCs w:val="20"/>
        </w:rPr>
        <w:t>Шарагайского муниципального образования</w:t>
      </w:r>
    </w:p>
    <w:p w:rsidR="0052609C" w:rsidRPr="0052609C" w:rsidRDefault="0052609C" w:rsidP="0052609C">
      <w:pPr>
        <w:pStyle w:val="aa"/>
        <w:jc w:val="center"/>
        <w:rPr>
          <w:rFonts w:ascii="Arial" w:hAnsi="Arial" w:cs="Arial"/>
          <w:sz w:val="20"/>
          <w:szCs w:val="20"/>
        </w:rPr>
      </w:pPr>
      <w:r w:rsidRPr="0052609C">
        <w:rPr>
          <w:rFonts w:ascii="Arial" w:hAnsi="Arial" w:cs="Arial"/>
          <w:sz w:val="20"/>
          <w:szCs w:val="20"/>
        </w:rPr>
        <w:t xml:space="preserve">                                                                                                                                </w:t>
      </w:r>
      <w:r w:rsidR="004E4ADD">
        <w:rPr>
          <w:rFonts w:ascii="Arial" w:hAnsi="Arial" w:cs="Arial"/>
          <w:sz w:val="20"/>
          <w:szCs w:val="20"/>
        </w:rPr>
        <w:t xml:space="preserve">            </w:t>
      </w:r>
      <w:r w:rsidRPr="0052609C">
        <w:rPr>
          <w:rFonts w:ascii="Arial" w:hAnsi="Arial" w:cs="Arial"/>
          <w:sz w:val="20"/>
          <w:szCs w:val="20"/>
        </w:rPr>
        <w:t xml:space="preserve"> от  07.11.2018 г. № 60</w:t>
      </w:r>
    </w:p>
    <w:p w:rsidR="0052609C" w:rsidRPr="0052609C" w:rsidRDefault="0052609C" w:rsidP="0052609C">
      <w:pPr>
        <w:pStyle w:val="aa"/>
        <w:jc w:val="right"/>
        <w:rPr>
          <w:rFonts w:ascii="Arial" w:hAnsi="Arial" w:cs="Arial"/>
          <w:sz w:val="20"/>
          <w:szCs w:val="20"/>
        </w:rPr>
      </w:pP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Основные направления бюджетной политики</w:t>
      </w: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Шарагайского муниципального образования на 2019 год</w:t>
      </w: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 xml:space="preserve"> и плановый период 2020 – 2021 годов.</w:t>
      </w:r>
    </w:p>
    <w:p w:rsidR="0052609C" w:rsidRPr="0052609C" w:rsidRDefault="0052609C" w:rsidP="0052609C">
      <w:pPr>
        <w:pStyle w:val="aa"/>
        <w:jc w:val="both"/>
        <w:rPr>
          <w:rFonts w:ascii="Arial" w:hAnsi="Arial" w:cs="Arial"/>
          <w:sz w:val="20"/>
          <w:szCs w:val="20"/>
        </w:rPr>
      </w:pPr>
    </w:p>
    <w:p w:rsidR="0052609C" w:rsidRPr="0052609C" w:rsidRDefault="0052609C" w:rsidP="0052609C">
      <w:pPr>
        <w:pStyle w:val="aa"/>
        <w:ind w:firstLine="708"/>
        <w:jc w:val="both"/>
        <w:rPr>
          <w:rFonts w:ascii="Arial" w:hAnsi="Arial" w:cs="Arial"/>
          <w:sz w:val="20"/>
          <w:szCs w:val="20"/>
        </w:rPr>
      </w:pPr>
      <w:r w:rsidRPr="0052609C">
        <w:rPr>
          <w:rFonts w:ascii="Arial" w:hAnsi="Arial" w:cs="Arial"/>
          <w:sz w:val="20"/>
          <w:szCs w:val="20"/>
        </w:rPr>
        <w:t xml:space="preserve">Основные направления бюджетной политики Шарагайского муниципального образования   </w:t>
      </w:r>
      <w:proofErr w:type="gramStart"/>
      <w:r w:rsidRPr="0052609C">
        <w:rPr>
          <w:rFonts w:ascii="Arial" w:hAnsi="Arial" w:cs="Arial"/>
          <w:sz w:val="20"/>
          <w:szCs w:val="20"/>
        </w:rPr>
        <w:t xml:space="preserve">( </w:t>
      </w:r>
      <w:proofErr w:type="gramEnd"/>
      <w:r w:rsidRPr="0052609C">
        <w:rPr>
          <w:rFonts w:ascii="Arial" w:hAnsi="Arial" w:cs="Arial"/>
          <w:sz w:val="20"/>
          <w:szCs w:val="20"/>
        </w:rPr>
        <w:t>далее местный бюджет) на 2019 год и плановый период 2020 – 2021 годов   ( далее - Основные направления) разработаны в соответствии со статьей 172 Бюджетного кодекса Российской Федерации, с учетом основных направлений бюджетной политики Российской Федерации на 2019 го и плановый период 2020 – 2021 годов, Прогноза социально-экономического развития Шарагайского муниципального образования на среднесрочный период 2019 – 2021 годов и определяют условия, принимаемые для составления проекта бюджета на 2019 год и подходы к его формированию с учетом сложившейся экономической ситуации.</w:t>
      </w:r>
    </w:p>
    <w:p w:rsidR="0052609C" w:rsidRPr="0052609C" w:rsidRDefault="0052609C" w:rsidP="0052609C">
      <w:pPr>
        <w:pStyle w:val="aa"/>
        <w:ind w:firstLine="708"/>
        <w:jc w:val="both"/>
        <w:rPr>
          <w:rFonts w:ascii="Arial" w:hAnsi="Arial" w:cs="Arial"/>
          <w:sz w:val="20"/>
          <w:szCs w:val="20"/>
        </w:rPr>
      </w:pP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Основные цели и задачи бюджетной политики местного бюджета в 2019 году</w:t>
      </w:r>
    </w:p>
    <w:p w:rsidR="0052609C" w:rsidRPr="0052609C" w:rsidRDefault="0052609C" w:rsidP="0052609C">
      <w:pPr>
        <w:pStyle w:val="aa"/>
        <w:jc w:val="center"/>
        <w:rPr>
          <w:rFonts w:ascii="Arial" w:hAnsi="Arial" w:cs="Arial"/>
          <w:b/>
          <w:sz w:val="20"/>
          <w:szCs w:val="20"/>
        </w:rPr>
      </w:pPr>
      <w:r w:rsidRPr="0052609C">
        <w:rPr>
          <w:rFonts w:ascii="Arial" w:hAnsi="Arial" w:cs="Arial"/>
          <w:b/>
          <w:sz w:val="20"/>
          <w:szCs w:val="20"/>
        </w:rPr>
        <w:t>и на период 2020 – 2021 годов</w:t>
      </w:r>
    </w:p>
    <w:p w:rsidR="0052609C" w:rsidRPr="0052609C" w:rsidRDefault="0052609C" w:rsidP="0052609C">
      <w:pPr>
        <w:pStyle w:val="aa"/>
        <w:jc w:val="center"/>
        <w:rPr>
          <w:rFonts w:ascii="Arial" w:hAnsi="Arial" w:cs="Arial"/>
          <w:b/>
          <w:sz w:val="20"/>
          <w:szCs w:val="20"/>
        </w:rPr>
      </w:pP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Целью Основных направлений бюджетной политики является описание условий, принимаемых для составления проекта местного бюджета на 2019 год.</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Задачами основных направлений бюджетной политики является определение подходов к планированию доходов и расходов, источников финансирования местного бюджета на 2019 год.</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Основные направления ориентированы на обеспечение устойчивого развития экономики и социальной стабильности в Шарагайском муниципальном образовании в 2019 – 2021 годах.</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 xml:space="preserve"> Бюджетная политика местного бюджета реализуется на основе бюджетных     принципов, установленных Бюджетным кодексом Российской Федерации с соблюдением принципа единства бюджетной системы Российской Федерации.</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 xml:space="preserve"> Приоритеты расходов местного бюджета определены с учетом целей социально-экономического развития местного бюджета, направлены на повышение эффективности управления муниципальными финансами и обеспечивают  преемственность целей и задач 2018 года.</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 xml:space="preserve"> В условиях возрастающей бюджетной нагрузки, обусловленной макроэкономическими факторами влияния на экономическую ситуацию в целом, в качестве основного  направления бюджетной политики сохраняет свою актуальность повышение эффективности бюджетных расходов.</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w:t>
      </w:r>
      <w:r w:rsidRPr="0052609C">
        <w:rPr>
          <w:rFonts w:ascii="Arial" w:hAnsi="Arial" w:cs="Arial"/>
          <w:sz w:val="20"/>
          <w:szCs w:val="20"/>
        </w:rPr>
        <w:tab/>
        <w:t xml:space="preserve"> Для приведения муниципальных финансов местного бюджета с 2019 года в соответствии новому состоянию экономики определить Основные направления бюджетной политики в местном бюджете:</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Обеспечение предсказуемости бюджетной политики влияющей на долгосрочную сбалансированность и устойчивость местного бюджета.</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Обеспечение достоверности экономического прогнозирования, повышение надежности и расширение горизонта прогноза социально-экономического развития    Шарагайского муниципального образования.</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Оптимизация деятельности заказчиков по закупке товаров, работ и услуг и осуществление обоснованности муниципальных закупок.</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Обоснованное принятие новых расходных обязатель</w:t>
      </w:r>
      <w:proofErr w:type="gramStart"/>
      <w:r w:rsidRPr="0052609C">
        <w:rPr>
          <w:rFonts w:ascii="Arial" w:hAnsi="Arial" w:cs="Arial"/>
          <w:sz w:val="20"/>
          <w:szCs w:val="20"/>
        </w:rPr>
        <w:t>ств пр</w:t>
      </w:r>
      <w:proofErr w:type="gramEnd"/>
      <w:r w:rsidRPr="0052609C">
        <w:rPr>
          <w:rFonts w:ascii="Arial" w:hAnsi="Arial" w:cs="Arial"/>
          <w:sz w:val="20"/>
          <w:szCs w:val="20"/>
        </w:rPr>
        <w:t>и условии роста доходов местного бюджета.</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Обеспечение продуманности и обоснованности механизмов реализации и ресурсного обеспечения муниципальных программ.</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Обеспечение взаимосвязи поставленных целей с основными параметрами оказания муниципальных услуг и объемами финансирования.</w:t>
      </w:r>
    </w:p>
    <w:p w:rsidR="0052609C" w:rsidRPr="0052609C" w:rsidRDefault="0052609C" w:rsidP="0052609C">
      <w:pPr>
        <w:pStyle w:val="aa"/>
        <w:numPr>
          <w:ilvl w:val="0"/>
          <w:numId w:val="22"/>
        </w:numPr>
        <w:jc w:val="both"/>
        <w:rPr>
          <w:rFonts w:ascii="Arial" w:hAnsi="Arial" w:cs="Arial"/>
          <w:sz w:val="20"/>
          <w:szCs w:val="20"/>
        </w:rPr>
      </w:pPr>
      <w:r w:rsidRPr="0052609C">
        <w:rPr>
          <w:rFonts w:ascii="Arial" w:hAnsi="Arial" w:cs="Arial"/>
          <w:sz w:val="20"/>
          <w:szCs w:val="20"/>
        </w:rPr>
        <w:t>Совершенствование управлением муниципальной собственностью.</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lastRenderedPageBreak/>
        <w:t>Повышение адресной социальной поддержки граждан, основываясь на критерии нуждаемости граждан.</w:t>
      </w:r>
    </w:p>
    <w:p w:rsidR="0052609C" w:rsidRPr="0052609C" w:rsidRDefault="0052609C" w:rsidP="0052609C">
      <w:pPr>
        <w:pStyle w:val="aa"/>
        <w:numPr>
          <w:ilvl w:val="0"/>
          <w:numId w:val="22"/>
        </w:numPr>
        <w:ind w:left="0" w:firstLine="360"/>
        <w:jc w:val="both"/>
        <w:rPr>
          <w:rFonts w:ascii="Arial" w:hAnsi="Arial" w:cs="Arial"/>
          <w:sz w:val="20"/>
          <w:szCs w:val="20"/>
        </w:rPr>
      </w:pPr>
      <w:r w:rsidRPr="0052609C">
        <w:rPr>
          <w:rFonts w:ascii="Arial" w:hAnsi="Arial" w:cs="Arial"/>
          <w:sz w:val="20"/>
          <w:szCs w:val="20"/>
        </w:rPr>
        <w:t>Приоритетными направлениями, подлежащими финансированию в первоочередном порядке, являются следующие статьи расходов местного бюджета:</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заработная плата и начисления на выплаты по оплате труда;</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оплата коммунальных услуг;</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расходы на социальное обеспечение населения.</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10. Первоочередными расходами местного бюджета являются следующие статьи:</w:t>
      </w:r>
    </w:p>
    <w:p w:rsidR="0052609C" w:rsidRPr="0052609C" w:rsidRDefault="0052609C" w:rsidP="0052609C">
      <w:pPr>
        <w:pStyle w:val="aa"/>
        <w:tabs>
          <w:tab w:val="left" w:pos="0"/>
        </w:tabs>
        <w:jc w:val="both"/>
        <w:rPr>
          <w:rFonts w:ascii="Arial" w:hAnsi="Arial" w:cs="Arial"/>
          <w:sz w:val="20"/>
          <w:szCs w:val="20"/>
        </w:rPr>
      </w:pPr>
      <w:r w:rsidRPr="0052609C">
        <w:rPr>
          <w:rFonts w:ascii="Arial" w:hAnsi="Arial" w:cs="Arial"/>
          <w:sz w:val="20"/>
          <w:szCs w:val="20"/>
        </w:rPr>
        <w:t xml:space="preserve"> - прочие выплаты по заработной плате;</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 расхода на приобретение услуг связи;</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 расходы на приобретение горюче-смазочных материалов;</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 расходы на софинансирование средств из областного бюджета;</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 расходы на выплату пенсии муниципальным служащим.</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11. </w:t>
      </w:r>
      <w:proofErr w:type="gramStart"/>
      <w:r w:rsidRPr="0052609C">
        <w:rPr>
          <w:rFonts w:ascii="Arial" w:hAnsi="Arial" w:cs="Arial"/>
          <w:sz w:val="20"/>
          <w:szCs w:val="20"/>
        </w:rPr>
        <w:t xml:space="preserve">Продолжение комплексной работы по повышению доступности, и качества муниципальных услуг при размещении информации о муниципальных учреждениях на официальном сайте в информационно-телекоммуникационной сети «Интернет»: </w:t>
      </w:r>
      <w:hyperlink r:id="rId7" w:history="1">
        <w:r w:rsidRPr="0052609C">
          <w:rPr>
            <w:rStyle w:val="a9"/>
            <w:rFonts w:ascii="Arial" w:hAnsi="Arial" w:cs="Arial"/>
            <w:sz w:val="20"/>
            <w:szCs w:val="20"/>
            <w:lang w:val="en-US"/>
          </w:rPr>
          <w:t>www</w:t>
        </w:r>
        <w:r w:rsidRPr="0052609C">
          <w:rPr>
            <w:rStyle w:val="a9"/>
            <w:rFonts w:ascii="Arial" w:hAnsi="Arial" w:cs="Arial"/>
            <w:sz w:val="20"/>
            <w:szCs w:val="20"/>
          </w:rPr>
          <w:t>.</w:t>
        </w:r>
        <w:proofErr w:type="spellStart"/>
        <w:r w:rsidRPr="0052609C">
          <w:rPr>
            <w:rStyle w:val="a9"/>
            <w:rFonts w:ascii="Arial" w:hAnsi="Arial" w:cs="Arial"/>
            <w:sz w:val="20"/>
            <w:szCs w:val="20"/>
            <w:lang w:val="en-US"/>
          </w:rPr>
          <w:t>busgov</w:t>
        </w:r>
        <w:proofErr w:type="spellEnd"/>
        <w:r w:rsidRPr="0052609C">
          <w:rPr>
            <w:rStyle w:val="a9"/>
            <w:rFonts w:ascii="Arial" w:hAnsi="Arial" w:cs="Arial"/>
            <w:sz w:val="20"/>
            <w:szCs w:val="20"/>
          </w:rPr>
          <w:t>.</w:t>
        </w:r>
        <w:proofErr w:type="spellStart"/>
        <w:r w:rsidRPr="0052609C">
          <w:rPr>
            <w:rStyle w:val="a9"/>
            <w:rFonts w:ascii="Arial" w:hAnsi="Arial" w:cs="Arial"/>
            <w:sz w:val="20"/>
            <w:szCs w:val="20"/>
            <w:lang w:val="en-US"/>
          </w:rPr>
          <w:t>ru</w:t>
        </w:r>
        <w:proofErr w:type="spellEnd"/>
      </w:hyperlink>
      <w:r w:rsidRPr="0052609C">
        <w:rPr>
          <w:rFonts w:ascii="Arial" w:hAnsi="Arial" w:cs="Arial"/>
          <w:sz w:val="20"/>
          <w:szCs w:val="20"/>
        </w:rPr>
        <w:t>, а также</w:t>
      </w:r>
      <w:r w:rsidRPr="0052609C">
        <w:rPr>
          <w:rFonts w:ascii="Arial" w:hAnsi="Arial" w:cs="Arial"/>
          <w:sz w:val="20"/>
          <w:szCs w:val="20"/>
          <w:u w:val="single"/>
        </w:rPr>
        <w:t xml:space="preserve"> </w:t>
      </w:r>
      <w:r w:rsidRPr="0052609C">
        <w:rPr>
          <w:rFonts w:ascii="Arial" w:hAnsi="Arial" w:cs="Arial"/>
          <w:sz w:val="20"/>
          <w:szCs w:val="20"/>
        </w:rPr>
        <w:t>данных об участниках и не участниках бюджетного процесса,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«Электронный бюджет».</w:t>
      </w:r>
      <w:proofErr w:type="gramEnd"/>
    </w:p>
    <w:p w:rsidR="0052609C" w:rsidRPr="0052609C" w:rsidRDefault="0052609C" w:rsidP="0052609C">
      <w:pPr>
        <w:autoSpaceDE w:val="0"/>
        <w:autoSpaceDN w:val="0"/>
        <w:adjustRightInd w:val="0"/>
        <w:spacing w:after="0" w:line="240" w:lineRule="auto"/>
        <w:ind w:firstLine="709"/>
        <w:jc w:val="both"/>
        <w:rPr>
          <w:rFonts w:ascii="Arial" w:hAnsi="Arial" w:cs="Arial"/>
          <w:sz w:val="20"/>
          <w:szCs w:val="20"/>
        </w:rPr>
      </w:pPr>
      <w:proofErr w:type="gramStart"/>
      <w:r w:rsidRPr="0052609C">
        <w:rPr>
          <w:rFonts w:ascii="Arial" w:hAnsi="Arial" w:cs="Arial"/>
          <w:sz w:val="20"/>
          <w:szCs w:val="20"/>
        </w:rPr>
        <w:t>Одним из ключевых преимуществ «Электронного бюджета» является формирование единого открытого информационного пространства в сфере управления общественными финансами и экономикой Иркутской области, как субъекта Российской Федерации в целом, так и Шарагайского сельского поселения в частности, обеспечение достоверности и доступности для граждан информации о деятельности органа местного самоуправления Шарагайского сельского поселения – Администрации Шарагайского сельского поселения.</w:t>
      </w:r>
      <w:proofErr w:type="gramEnd"/>
    </w:p>
    <w:p w:rsidR="0052609C" w:rsidRPr="0052609C" w:rsidRDefault="0052609C" w:rsidP="0052609C">
      <w:pPr>
        <w:autoSpaceDE w:val="0"/>
        <w:autoSpaceDN w:val="0"/>
        <w:adjustRightInd w:val="0"/>
        <w:spacing w:after="0" w:line="240" w:lineRule="auto"/>
        <w:ind w:firstLine="709"/>
        <w:jc w:val="both"/>
        <w:rPr>
          <w:rFonts w:ascii="Arial" w:hAnsi="Arial" w:cs="Arial"/>
          <w:sz w:val="20"/>
          <w:szCs w:val="20"/>
        </w:rPr>
      </w:pPr>
      <w:r w:rsidRPr="0052609C">
        <w:rPr>
          <w:rFonts w:ascii="Arial" w:hAnsi="Arial" w:cs="Arial"/>
          <w:sz w:val="20"/>
          <w:szCs w:val="20"/>
        </w:rPr>
        <w:t xml:space="preserve">В целях информирования общественности, выявления общественного мнения и осуществления взаимодействия органов местного самоуправления Шарагайского сельского поселения с общественностью, необходимо продолжить проведение публичных слушаний по проектам Решений Думы Шарагайского сельского поселения, о бюджете Шарагайского сельского поселения и об </w:t>
      </w:r>
      <w:proofErr w:type="gramStart"/>
      <w:r w:rsidRPr="0052609C">
        <w:rPr>
          <w:rFonts w:ascii="Arial" w:hAnsi="Arial" w:cs="Arial"/>
          <w:sz w:val="20"/>
          <w:szCs w:val="20"/>
        </w:rPr>
        <w:t>отчёте</w:t>
      </w:r>
      <w:proofErr w:type="gramEnd"/>
      <w:r w:rsidRPr="0052609C">
        <w:rPr>
          <w:rFonts w:ascii="Arial" w:hAnsi="Arial" w:cs="Arial"/>
          <w:sz w:val="20"/>
          <w:szCs w:val="20"/>
        </w:rPr>
        <w:t xml:space="preserve"> об исполнении бюджета Шарагайского сельского поселения. </w:t>
      </w:r>
    </w:p>
    <w:p w:rsidR="0052609C" w:rsidRPr="0052609C" w:rsidRDefault="0052609C" w:rsidP="0052609C">
      <w:pPr>
        <w:autoSpaceDE w:val="0"/>
        <w:autoSpaceDN w:val="0"/>
        <w:adjustRightInd w:val="0"/>
        <w:spacing w:after="0" w:line="240" w:lineRule="auto"/>
        <w:ind w:firstLine="709"/>
        <w:jc w:val="both"/>
        <w:rPr>
          <w:rFonts w:ascii="Arial" w:hAnsi="Arial" w:cs="Arial"/>
          <w:sz w:val="20"/>
          <w:szCs w:val="20"/>
        </w:rPr>
      </w:pPr>
      <w:r w:rsidRPr="0052609C">
        <w:rPr>
          <w:rFonts w:ascii="Arial" w:hAnsi="Arial" w:cs="Arial"/>
          <w:sz w:val="20"/>
          <w:szCs w:val="20"/>
        </w:rPr>
        <w:t xml:space="preserve">В информационно-телекоммуникационной сети «Интернет» на официальном сайте администрации Шарагайского муниципального образования для информирования населения Шарагайского сельского поселения начнется работа по размещению брошюры «Бюджет для граждан». </w:t>
      </w:r>
    </w:p>
    <w:p w:rsidR="0052609C" w:rsidRPr="0052609C" w:rsidRDefault="0052609C" w:rsidP="0052609C">
      <w:pPr>
        <w:autoSpaceDE w:val="0"/>
        <w:autoSpaceDN w:val="0"/>
        <w:spacing w:after="0"/>
        <w:ind w:firstLine="709"/>
        <w:jc w:val="both"/>
        <w:rPr>
          <w:rFonts w:ascii="Arial" w:hAnsi="Arial" w:cs="Arial"/>
          <w:sz w:val="20"/>
          <w:szCs w:val="20"/>
        </w:rPr>
      </w:pPr>
      <w:r w:rsidRPr="0052609C">
        <w:rPr>
          <w:rFonts w:ascii="Arial" w:hAnsi="Arial" w:cs="Arial"/>
          <w:sz w:val="20"/>
          <w:szCs w:val="20"/>
        </w:rPr>
        <w:t>Также в целях обеспечения прозрачности и открытости муниципальных финансов, повышения доступности и понятности информации о бюджете органам местного самоуправления Шарагайского сельского поселения необходимо обеспечить регулярную публикацию и обновление рубрики «Бюджет для граждан».</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12. Повышение качества и результативности контрольных мероприятий, осуществляемых главными распорядителями бюджетных средств и органами муниципального финансового контроля.</w:t>
      </w:r>
    </w:p>
    <w:p w:rsidR="0052609C" w:rsidRPr="0052609C" w:rsidRDefault="0052609C" w:rsidP="0052609C">
      <w:pPr>
        <w:pStyle w:val="aa"/>
        <w:jc w:val="both"/>
        <w:rPr>
          <w:rFonts w:ascii="Arial" w:hAnsi="Arial" w:cs="Arial"/>
          <w:sz w:val="20"/>
          <w:szCs w:val="20"/>
        </w:rPr>
      </w:pPr>
      <w:r w:rsidRPr="0052609C">
        <w:rPr>
          <w:rFonts w:ascii="Arial" w:hAnsi="Arial" w:cs="Arial"/>
          <w:sz w:val="20"/>
          <w:szCs w:val="20"/>
        </w:rPr>
        <w:t xml:space="preserve">       13. Совершенствование системы бюджетной отчетности с соответствующим техническим сопровождением и автоматизацией процессов, связанной  с обеспечением своевременного и качественного формирования отчетности об исполнении местного бюджета.</w:t>
      </w:r>
    </w:p>
    <w:p w:rsidR="0052609C" w:rsidRPr="0052609C" w:rsidRDefault="0052609C" w:rsidP="0052609C">
      <w:pPr>
        <w:pStyle w:val="aa"/>
        <w:jc w:val="both"/>
        <w:rPr>
          <w:rFonts w:ascii="Arial" w:hAnsi="Arial" w:cs="Arial"/>
          <w:sz w:val="20"/>
          <w:szCs w:val="20"/>
        </w:rPr>
      </w:pPr>
    </w:p>
    <w:p w:rsidR="0052609C" w:rsidRPr="0052609C" w:rsidRDefault="0052609C" w:rsidP="0052609C">
      <w:pPr>
        <w:pStyle w:val="aa"/>
        <w:tabs>
          <w:tab w:val="left" w:pos="1470"/>
        </w:tabs>
        <w:jc w:val="center"/>
        <w:rPr>
          <w:rFonts w:ascii="Arial" w:hAnsi="Arial" w:cs="Arial"/>
          <w:b/>
          <w:sz w:val="20"/>
          <w:szCs w:val="20"/>
        </w:rPr>
      </w:pPr>
      <w:r w:rsidRPr="0052609C">
        <w:rPr>
          <w:rFonts w:ascii="Arial" w:hAnsi="Arial" w:cs="Arial"/>
          <w:b/>
          <w:sz w:val="20"/>
          <w:szCs w:val="20"/>
        </w:rPr>
        <w:t xml:space="preserve"> Политика в сфере межбюджетных отношений.</w:t>
      </w:r>
    </w:p>
    <w:p w:rsidR="0052609C" w:rsidRPr="0052609C" w:rsidRDefault="0052609C" w:rsidP="0052609C">
      <w:pPr>
        <w:pStyle w:val="aa"/>
        <w:tabs>
          <w:tab w:val="left" w:pos="1470"/>
        </w:tabs>
        <w:jc w:val="center"/>
        <w:rPr>
          <w:rFonts w:ascii="Arial" w:hAnsi="Arial" w:cs="Arial"/>
          <w:b/>
          <w:sz w:val="20"/>
          <w:szCs w:val="20"/>
        </w:rPr>
      </w:pPr>
    </w:p>
    <w:p w:rsidR="0052609C" w:rsidRPr="0052609C" w:rsidRDefault="0052609C" w:rsidP="0052609C">
      <w:pPr>
        <w:pStyle w:val="aa"/>
        <w:tabs>
          <w:tab w:val="left" w:pos="1470"/>
        </w:tabs>
        <w:jc w:val="both"/>
        <w:rPr>
          <w:rFonts w:ascii="Arial" w:hAnsi="Arial" w:cs="Arial"/>
          <w:sz w:val="20"/>
          <w:szCs w:val="20"/>
        </w:rPr>
      </w:pPr>
      <w:r w:rsidRPr="0052609C">
        <w:rPr>
          <w:rFonts w:ascii="Arial" w:hAnsi="Arial" w:cs="Arial"/>
          <w:sz w:val="20"/>
          <w:szCs w:val="20"/>
        </w:rPr>
        <w:t xml:space="preserve">          Бюджетная политика в сфере межбюджетных отношений осуществляется по следующим направлениям:</w:t>
      </w:r>
    </w:p>
    <w:p w:rsidR="0052609C" w:rsidRPr="0052609C" w:rsidRDefault="0052609C" w:rsidP="0052609C">
      <w:pPr>
        <w:pStyle w:val="aa"/>
        <w:tabs>
          <w:tab w:val="left" w:pos="1470"/>
        </w:tabs>
        <w:jc w:val="both"/>
        <w:rPr>
          <w:rFonts w:ascii="Arial" w:hAnsi="Arial" w:cs="Arial"/>
          <w:sz w:val="20"/>
          <w:szCs w:val="20"/>
        </w:rPr>
      </w:pPr>
      <w:r w:rsidRPr="0052609C">
        <w:rPr>
          <w:rFonts w:ascii="Arial" w:hAnsi="Arial" w:cs="Arial"/>
          <w:sz w:val="20"/>
          <w:szCs w:val="20"/>
        </w:rPr>
        <w:t xml:space="preserve"> - исключение риска несбалансированности местного бюджета в связи с изменениями в разграничении полномочий органов государственной власти и органов местного самоуправления;</w:t>
      </w:r>
    </w:p>
    <w:p w:rsidR="0052609C" w:rsidRPr="0052609C" w:rsidRDefault="0052609C" w:rsidP="0052609C">
      <w:pPr>
        <w:pStyle w:val="aa"/>
        <w:tabs>
          <w:tab w:val="left" w:pos="1470"/>
        </w:tabs>
        <w:jc w:val="both"/>
        <w:rPr>
          <w:rFonts w:ascii="Arial" w:hAnsi="Arial" w:cs="Arial"/>
          <w:sz w:val="20"/>
          <w:szCs w:val="20"/>
        </w:rPr>
      </w:pPr>
      <w:r w:rsidRPr="0052609C">
        <w:rPr>
          <w:rFonts w:ascii="Arial" w:hAnsi="Arial" w:cs="Arial"/>
          <w:sz w:val="20"/>
          <w:szCs w:val="20"/>
        </w:rPr>
        <w:t>- проведение мониторинга финансового состояния местного бюджета, изменения основных параметров местного бюджета, структуры расходов  и муниципального долга;</w:t>
      </w:r>
    </w:p>
    <w:p w:rsidR="0052609C" w:rsidRPr="0052609C" w:rsidRDefault="0052609C" w:rsidP="0052609C">
      <w:pPr>
        <w:pStyle w:val="aa"/>
        <w:tabs>
          <w:tab w:val="left" w:pos="1470"/>
        </w:tabs>
        <w:jc w:val="both"/>
        <w:rPr>
          <w:rFonts w:ascii="Arial" w:hAnsi="Arial" w:cs="Arial"/>
          <w:sz w:val="20"/>
          <w:szCs w:val="20"/>
        </w:rPr>
      </w:pPr>
      <w:r w:rsidRPr="0052609C">
        <w:rPr>
          <w:rFonts w:ascii="Arial" w:hAnsi="Arial" w:cs="Arial"/>
          <w:sz w:val="20"/>
          <w:szCs w:val="20"/>
        </w:rPr>
        <w:t>-   увеличение налоговых и неналоговых доходов.</w:t>
      </w:r>
    </w:p>
    <w:p w:rsidR="007B3100" w:rsidRDefault="007B3100" w:rsidP="0052609C">
      <w:pPr>
        <w:spacing w:after="0" w:line="240" w:lineRule="auto"/>
        <w:jc w:val="center"/>
        <w:rPr>
          <w:rFonts w:ascii="Arial" w:hAnsi="Arial" w:cs="Arial"/>
          <w:b/>
          <w:sz w:val="20"/>
          <w:szCs w:val="20"/>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sz w:val="20"/>
          <w:szCs w:val="20"/>
        </w:rPr>
        <w:t>07.11.2018 №61</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РОССИЙСКАЯ ФЕДЕРАЦИЯ</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ИРКУТСКАЯ ОБЛАСТЬ</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БАЛАГАНСКИЙ РАЙОН</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ШАРАГАЙСКОЕ МУНИЦИПАЛЬНОЕ ОБРАЗОВАНИЕ</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АДМИНИСТРАЦИЯ</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ПОСТАНОВЛЕНИЕ</w:t>
      </w:r>
    </w:p>
    <w:p w:rsidR="0052609C" w:rsidRPr="0052609C" w:rsidRDefault="0052609C" w:rsidP="0052609C">
      <w:pPr>
        <w:spacing w:after="0" w:line="240" w:lineRule="auto"/>
        <w:jc w:val="center"/>
        <w:rPr>
          <w:rFonts w:ascii="Arial" w:hAnsi="Arial" w:cs="Arial"/>
          <w:b/>
          <w:caps/>
          <w:sz w:val="20"/>
          <w:szCs w:val="20"/>
        </w:rPr>
      </w:pPr>
    </w:p>
    <w:p w:rsidR="0052609C" w:rsidRPr="0052609C" w:rsidRDefault="0052609C" w:rsidP="0052609C">
      <w:pPr>
        <w:tabs>
          <w:tab w:val="left" w:pos="1710"/>
        </w:tabs>
        <w:spacing w:after="0" w:line="240" w:lineRule="auto"/>
        <w:jc w:val="center"/>
        <w:rPr>
          <w:rFonts w:ascii="Arial" w:hAnsi="Arial" w:cs="Arial"/>
          <w:b/>
          <w:bCs/>
          <w:sz w:val="20"/>
          <w:szCs w:val="20"/>
        </w:rPr>
      </w:pPr>
      <w:r w:rsidRPr="0052609C">
        <w:rPr>
          <w:rFonts w:ascii="Arial" w:hAnsi="Arial" w:cs="Arial"/>
          <w:b/>
          <w:bCs/>
          <w:sz w:val="20"/>
          <w:szCs w:val="20"/>
        </w:rPr>
        <w:t xml:space="preserve">ОБ УТВЕРЖДЕНИИ ОСНОВНЫХ НАПРАВЛЕНИЙ </w:t>
      </w:r>
      <w:proofErr w:type="gramStart"/>
      <w:r w:rsidRPr="0052609C">
        <w:rPr>
          <w:rFonts w:ascii="Arial" w:hAnsi="Arial" w:cs="Arial"/>
          <w:b/>
          <w:bCs/>
          <w:sz w:val="20"/>
          <w:szCs w:val="20"/>
        </w:rPr>
        <w:t>НАЛОГОВОЙ</w:t>
      </w:r>
      <w:proofErr w:type="gramEnd"/>
    </w:p>
    <w:p w:rsidR="0052609C" w:rsidRPr="0052609C" w:rsidRDefault="0052609C" w:rsidP="0052609C">
      <w:pPr>
        <w:tabs>
          <w:tab w:val="left" w:pos="1710"/>
        </w:tabs>
        <w:spacing w:after="0" w:line="240" w:lineRule="auto"/>
        <w:jc w:val="center"/>
        <w:rPr>
          <w:rFonts w:ascii="Arial" w:hAnsi="Arial" w:cs="Arial"/>
          <w:b/>
          <w:bCs/>
          <w:sz w:val="20"/>
          <w:szCs w:val="20"/>
        </w:rPr>
      </w:pPr>
      <w:r w:rsidRPr="0052609C">
        <w:rPr>
          <w:rFonts w:ascii="Arial" w:hAnsi="Arial" w:cs="Arial"/>
          <w:b/>
          <w:bCs/>
          <w:sz w:val="20"/>
          <w:szCs w:val="20"/>
        </w:rPr>
        <w:lastRenderedPageBreak/>
        <w:t>ПОЛИТИКИ ШАРАГАЙСКОГО МУНИЦИПАЛЬНОГО ОБРАЗОВАНИЯ</w:t>
      </w:r>
    </w:p>
    <w:p w:rsidR="0052609C" w:rsidRPr="0052609C" w:rsidRDefault="0052609C" w:rsidP="0052609C">
      <w:pPr>
        <w:tabs>
          <w:tab w:val="left" w:pos="1710"/>
        </w:tabs>
        <w:spacing w:after="0" w:line="240" w:lineRule="auto"/>
        <w:jc w:val="center"/>
        <w:rPr>
          <w:rFonts w:ascii="Arial" w:hAnsi="Arial" w:cs="Arial"/>
          <w:b/>
          <w:bCs/>
          <w:sz w:val="20"/>
          <w:szCs w:val="20"/>
        </w:rPr>
      </w:pPr>
      <w:r w:rsidRPr="0052609C">
        <w:rPr>
          <w:rFonts w:ascii="Arial" w:hAnsi="Arial" w:cs="Arial"/>
          <w:b/>
          <w:bCs/>
          <w:sz w:val="20"/>
          <w:szCs w:val="20"/>
        </w:rPr>
        <w:t>НА 2019 ГОД И ПЛАНОВЫЙ ПЕРИОД 2020</w:t>
      </w:r>
      <w:proofErr w:type="gramStart"/>
      <w:r w:rsidRPr="0052609C">
        <w:rPr>
          <w:rFonts w:ascii="Arial" w:hAnsi="Arial" w:cs="Arial"/>
          <w:b/>
          <w:bCs/>
          <w:sz w:val="20"/>
          <w:szCs w:val="20"/>
        </w:rPr>
        <w:t xml:space="preserve"> И</w:t>
      </w:r>
      <w:proofErr w:type="gramEnd"/>
      <w:r w:rsidRPr="0052609C">
        <w:rPr>
          <w:rFonts w:ascii="Arial" w:hAnsi="Arial" w:cs="Arial"/>
          <w:b/>
          <w:bCs/>
          <w:sz w:val="20"/>
          <w:szCs w:val="20"/>
        </w:rPr>
        <w:t xml:space="preserve"> 2021 ГОДОВ</w:t>
      </w:r>
    </w:p>
    <w:p w:rsidR="0052609C" w:rsidRPr="0052609C" w:rsidRDefault="0052609C" w:rsidP="0052609C">
      <w:pPr>
        <w:tabs>
          <w:tab w:val="left" w:pos="1710"/>
        </w:tabs>
        <w:spacing w:after="0" w:line="240" w:lineRule="auto"/>
        <w:jc w:val="center"/>
        <w:rPr>
          <w:rFonts w:ascii="Arial" w:hAnsi="Arial" w:cs="Arial"/>
          <w:bCs/>
          <w:sz w:val="20"/>
          <w:szCs w:val="20"/>
        </w:rPr>
      </w:pPr>
    </w:p>
    <w:p w:rsidR="0052609C" w:rsidRPr="0052609C" w:rsidRDefault="0052609C" w:rsidP="0052609C">
      <w:pPr>
        <w:tabs>
          <w:tab w:val="left" w:pos="1710"/>
        </w:tabs>
        <w:spacing w:after="0" w:line="240" w:lineRule="auto"/>
        <w:jc w:val="both"/>
        <w:rPr>
          <w:rFonts w:ascii="Arial" w:hAnsi="Arial" w:cs="Arial"/>
          <w:caps/>
          <w:sz w:val="20"/>
          <w:szCs w:val="20"/>
        </w:rPr>
      </w:pPr>
      <w:r w:rsidRPr="0052609C">
        <w:rPr>
          <w:rFonts w:ascii="Arial" w:hAnsi="Arial" w:cs="Arial"/>
          <w:bCs/>
          <w:sz w:val="20"/>
          <w:szCs w:val="20"/>
        </w:rPr>
        <w:t xml:space="preserve">             </w:t>
      </w:r>
      <w:proofErr w:type="gramStart"/>
      <w:r w:rsidRPr="0052609C">
        <w:rPr>
          <w:rFonts w:ascii="Arial" w:hAnsi="Arial" w:cs="Arial"/>
          <w:bCs/>
          <w:sz w:val="20"/>
          <w:szCs w:val="20"/>
        </w:rPr>
        <w:t>Руководствуясь, статьями 172,184.2 Бюджетного кодекса Российской Федерации, статьями 15 Федерального закона от 06.10.2003 г. № 131-ФЗ «Об общих принципах организации местного самоуправления в Российской Федерации», на основании ст.21  Положения о бюджетном процессе в Шарагайском муниципальном образовании, утвержденного решением думы Шарагайского  муниципального образования от 03.06.2016 г. № 27-2,  статьи 61 Устава Шарагайского муниципального образования</w:t>
      </w:r>
      <w:proofErr w:type="gramEnd"/>
    </w:p>
    <w:p w:rsidR="0052609C" w:rsidRPr="0052609C" w:rsidRDefault="0052609C" w:rsidP="0052609C">
      <w:pPr>
        <w:tabs>
          <w:tab w:val="left" w:pos="1710"/>
        </w:tabs>
        <w:spacing w:after="0" w:line="240" w:lineRule="auto"/>
        <w:jc w:val="center"/>
        <w:rPr>
          <w:rFonts w:ascii="Arial" w:hAnsi="Arial" w:cs="Arial"/>
          <w:caps/>
          <w:sz w:val="20"/>
          <w:szCs w:val="20"/>
        </w:rPr>
      </w:pPr>
    </w:p>
    <w:p w:rsidR="0052609C" w:rsidRPr="0052609C" w:rsidRDefault="0052609C" w:rsidP="0052609C">
      <w:pPr>
        <w:tabs>
          <w:tab w:val="left" w:pos="1710"/>
        </w:tabs>
        <w:spacing w:after="0" w:line="240" w:lineRule="auto"/>
        <w:jc w:val="center"/>
        <w:rPr>
          <w:rFonts w:ascii="Arial" w:hAnsi="Arial" w:cs="Arial"/>
          <w:b/>
          <w:caps/>
          <w:sz w:val="20"/>
          <w:szCs w:val="20"/>
        </w:rPr>
      </w:pPr>
      <w:r w:rsidRPr="0052609C">
        <w:rPr>
          <w:rFonts w:ascii="Arial" w:hAnsi="Arial" w:cs="Arial"/>
          <w:b/>
          <w:caps/>
          <w:sz w:val="20"/>
          <w:szCs w:val="20"/>
        </w:rPr>
        <w:t>ПОСТАНОВЛЯЕТ:</w:t>
      </w:r>
    </w:p>
    <w:p w:rsidR="0052609C" w:rsidRPr="0052609C" w:rsidRDefault="0052609C" w:rsidP="0052609C">
      <w:pPr>
        <w:tabs>
          <w:tab w:val="left" w:pos="1710"/>
        </w:tabs>
        <w:spacing w:after="0" w:line="240" w:lineRule="auto"/>
        <w:jc w:val="center"/>
        <w:rPr>
          <w:rFonts w:ascii="Arial" w:hAnsi="Arial" w:cs="Arial"/>
          <w:b/>
          <w:caps/>
          <w:sz w:val="20"/>
          <w:szCs w:val="20"/>
        </w:rPr>
      </w:pPr>
    </w:p>
    <w:p w:rsidR="0052609C" w:rsidRPr="0052609C" w:rsidRDefault="0052609C" w:rsidP="0052609C">
      <w:pPr>
        <w:tabs>
          <w:tab w:val="left" w:pos="1710"/>
        </w:tabs>
        <w:spacing w:after="0" w:line="240" w:lineRule="auto"/>
        <w:ind w:firstLine="709"/>
        <w:jc w:val="both"/>
        <w:rPr>
          <w:rFonts w:ascii="Arial" w:hAnsi="Arial" w:cs="Arial"/>
          <w:bCs/>
          <w:sz w:val="20"/>
          <w:szCs w:val="20"/>
        </w:rPr>
      </w:pPr>
      <w:r w:rsidRPr="0052609C">
        <w:rPr>
          <w:rFonts w:ascii="Arial" w:hAnsi="Arial" w:cs="Arial"/>
          <w:bCs/>
          <w:sz w:val="20"/>
          <w:szCs w:val="20"/>
        </w:rPr>
        <w:t>1. Установить основные направления налоговой политики Шарагайского  муниципального образования на 2019 год и плановый период 2020 – 2021 годов (приложение 1).</w:t>
      </w:r>
    </w:p>
    <w:p w:rsidR="0052609C" w:rsidRPr="0052609C" w:rsidRDefault="0052609C" w:rsidP="0052609C">
      <w:pPr>
        <w:tabs>
          <w:tab w:val="left" w:pos="1710"/>
        </w:tabs>
        <w:spacing w:after="0" w:line="240" w:lineRule="auto"/>
        <w:ind w:firstLine="709"/>
        <w:jc w:val="both"/>
        <w:rPr>
          <w:rFonts w:ascii="Arial" w:hAnsi="Arial" w:cs="Arial"/>
          <w:bCs/>
          <w:sz w:val="20"/>
          <w:szCs w:val="20"/>
        </w:rPr>
      </w:pPr>
      <w:r w:rsidRPr="0052609C">
        <w:rPr>
          <w:rFonts w:ascii="Arial" w:hAnsi="Arial" w:cs="Arial"/>
          <w:bCs/>
          <w:sz w:val="20"/>
          <w:szCs w:val="20"/>
        </w:rPr>
        <w:t>2. Распоряжение от 10.11.2017 г. № 47 «Об основных направлениях налоговой политики Шарагайского муниципального образования на 2018 год и на плановый период 2019 -2020 годов» считать утратившим силу.</w:t>
      </w:r>
    </w:p>
    <w:p w:rsidR="0052609C" w:rsidRPr="0052609C" w:rsidRDefault="0052609C" w:rsidP="0052609C">
      <w:pPr>
        <w:pStyle w:val="ConsPlusNormal"/>
        <w:ind w:firstLine="709"/>
        <w:jc w:val="both"/>
        <w:rPr>
          <w:rFonts w:eastAsia="Times New Roman"/>
          <w:lang w:eastAsia="ru-RU"/>
        </w:rPr>
      </w:pPr>
      <w:r w:rsidRPr="0052609C">
        <w:rPr>
          <w:bCs/>
        </w:rPr>
        <w:t xml:space="preserve">3. </w:t>
      </w:r>
      <w:r w:rsidRPr="0052609C">
        <w:rPr>
          <w:rFonts w:eastAsia="Times New Roman"/>
          <w:lang w:eastAsia="ru-RU"/>
        </w:rPr>
        <w:t>Настоящее  Постановление  вступает  в  силу  с  момента  подписания  и  подлежит  официальному  опубликованию  в  газете «Шарагайский вестник»  и  на  официальном  сайте Шарагайского муниципального образования.</w:t>
      </w:r>
    </w:p>
    <w:p w:rsidR="0052609C" w:rsidRPr="0052609C" w:rsidRDefault="0052609C" w:rsidP="0052609C">
      <w:pPr>
        <w:autoSpaceDE w:val="0"/>
        <w:autoSpaceDN w:val="0"/>
        <w:adjustRightInd w:val="0"/>
        <w:spacing w:after="0" w:line="240" w:lineRule="auto"/>
        <w:ind w:firstLine="709"/>
        <w:jc w:val="both"/>
        <w:rPr>
          <w:rFonts w:ascii="Arial" w:eastAsia="Times New Roman" w:hAnsi="Arial" w:cs="Arial"/>
          <w:sz w:val="20"/>
          <w:szCs w:val="20"/>
        </w:rPr>
      </w:pPr>
      <w:r w:rsidRPr="0052609C">
        <w:rPr>
          <w:rFonts w:ascii="Arial" w:eastAsia="Times New Roman" w:hAnsi="Arial" w:cs="Arial"/>
          <w:sz w:val="20"/>
          <w:szCs w:val="20"/>
        </w:rPr>
        <w:t xml:space="preserve">4. </w:t>
      </w:r>
      <w:proofErr w:type="gramStart"/>
      <w:r w:rsidRPr="0052609C">
        <w:rPr>
          <w:rFonts w:ascii="Arial" w:eastAsia="Times New Roman" w:hAnsi="Arial" w:cs="Arial"/>
          <w:sz w:val="20"/>
          <w:szCs w:val="20"/>
        </w:rPr>
        <w:t>Контроль  за</w:t>
      </w:r>
      <w:proofErr w:type="gramEnd"/>
      <w:r w:rsidRPr="0052609C">
        <w:rPr>
          <w:rFonts w:ascii="Arial" w:eastAsia="Times New Roman" w:hAnsi="Arial" w:cs="Arial"/>
          <w:sz w:val="20"/>
          <w:szCs w:val="20"/>
        </w:rPr>
        <w:t xml:space="preserve">  исполнением  настоящего  постановления оставляю за собой.  </w:t>
      </w:r>
    </w:p>
    <w:p w:rsidR="0052609C" w:rsidRPr="0052609C" w:rsidRDefault="0052609C" w:rsidP="0052609C">
      <w:pPr>
        <w:tabs>
          <w:tab w:val="left" w:pos="1710"/>
        </w:tabs>
        <w:spacing w:after="0" w:line="240" w:lineRule="auto"/>
        <w:ind w:firstLine="709"/>
        <w:jc w:val="both"/>
        <w:rPr>
          <w:rFonts w:ascii="Arial" w:hAnsi="Arial" w:cs="Arial"/>
          <w:bCs/>
          <w:sz w:val="20"/>
          <w:szCs w:val="20"/>
        </w:rPr>
      </w:pPr>
      <w:r w:rsidRPr="0052609C">
        <w:rPr>
          <w:rFonts w:ascii="Arial" w:hAnsi="Arial" w:cs="Arial"/>
          <w:bCs/>
          <w:sz w:val="20"/>
          <w:szCs w:val="20"/>
        </w:rPr>
        <w:t>5. Данное постановление вступает в силу со дня его официального опубликования, но не ранее 1 января 2019 года.</w:t>
      </w:r>
    </w:p>
    <w:p w:rsidR="0052609C" w:rsidRPr="0052609C" w:rsidRDefault="0052609C" w:rsidP="0052609C">
      <w:pPr>
        <w:tabs>
          <w:tab w:val="left" w:pos="1710"/>
        </w:tabs>
        <w:spacing w:after="0" w:line="240" w:lineRule="auto"/>
        <w:ind w:hanging="720"/>
        <w:jc w:val="both"/>
        <w:rPr>
          <w:rFonts w:ascii="Arial" w:hAnsi="Arial" w:cs="Arial"/>
          <w:bCs/>
          <w:sz w:val="20"/>
          <w:szCs w:val="20"/>
        </w:rPr>
      </w:pPr>
    </w:p>
    <w:p w:rsidR="0052609C" w:rsidRPr="0052609C" w:rsidRDefault="0052609C" w:rsidP="0052609C">
      <w:pPr>
        <w:tabs>
          <w:tab w:val="left" w:pos="1710"/>
        </w:tabs>
        <w:spacing w:after="0" w:line="240" w:lineRule="auto"/>
        <w:ind w:left="720" w:hanging="720"/>
        <w:jc w:val="both"/>
        <w:rPr>
          <w:rFonts w:ascii="Arial" w:hAnsi="Arial" w:cs="Arial"/>
          <w:bCs/>
          <w:sz w:val="20"/>
          <w:szCs w:val="20"/>
        </w:rPr>
      </w:pPr>
      <w:r w:rsidRPr="0052609C">
        <w:rPr>
          <w:rFonts w:ascii="Arial" w:hAnsi="Arial" w:cs="Arial"/>
          <w:bCs/>
          <w:sz w:val="20"/>
          <w:szCs w:val="20"/>
        </w:rPr>
        <w:t xml:space="preserve">Глава Шарагайского муниципального образования   </w:t>
      </w:r>
    </w:p>
    <w:p w:rsidR="0052609C" w:rsidRPr="0052609C" w:rsidRDefault="0052609C" w:rsidP="0052609C">
      <w:pPr>
        <w:tabs>
          <w:tab w:val="left" w:pos="1710"/>
        </w:tabs>
        <w:spacing w:after="0" w:line="240" w:lineRule="auto"/>
        <w:ind w:left="720" w:hanging="720"/>
        <w:jc w:val="both"/>
        <w:rPr>
          <w:rFonts w:ascii="Arial" w:hAnsi="Arial" w:cs="Arial"/>
          <w:bCs/>
          <w:sz w:val="20"/>
          <w:szCs w:val="20"/>
        </w:rPr>
      </w:pPr>
      <w:r w:rsidRPr="0052609C">
        <w:rPr>
          <w:rFonts w:ascii="Arial" w:hAnsi="Arial" w:cs="Arial"/>
          <w:bCs/>
          <w:sz w:val="20"/>
          <w:szCs w:val="20"/>
        </w:rPr>
        <w:t>М.А.Немчинов</w:t>
      </w:r>
    </w:p>
    <w:p w:rsidR="0052609C" w:rsidRPr="0052609C" w:rsidRDefault="0052609C" w:rsidP="0052609C">
      <w:pPr>
        <w:tabs>
          <w:tab w:val="left" w:pos="1710"/>
        </w:tabs>
        <w:spacing w:after="0" w:line="240" w:lineRule="auto"/>
        <w:ind w:left="720"/>
        <w:rPr>
          <w:rFonts w:ascii="Arial" w:hAnsi="Arial" w:cs="Arial"/>
          <w:bCs/>
          <w:sz w:val="20"/>
          <w:szCs w:val="20"/>
        </w:rPr>
      </w:pPr>
    </w:p>
    <w:p w:rsidR="0052609C" w:rsidRPr="0052609C" w:rsidRDefault="0052609C" w:rsidP="0052609C">
      <w:pPr>
        <w:tabs>
          <w:tab w:val="left" w:pos="1710"/>
        </w:tabs>
        <w:spacing w:after="0" w:line="240" w:lineRule="auto"/>
        <w:ind w:left="720"/>
        <w:rPr>
          <w:rFonts w:ascii="Arial" w:hAnsi="Arial" w:cs="Arial"/>
          <w:bCs/>
          <w:sz w:val="20"/>
          <w:szCs w:val="20"/>
        </w:rPr>
      </w:pPr>
    </w:p>
    <w:p w:rsidR="0052609C" w:rsidRPr="0052609C" w:rsidRDefault="0052609C" w:rsidP="0052609C">
      <w:pPr>
        <w:tabs>
          <w:tab w:val="left" w:pos="1710"/>
        </w:tabs>
        <w:spacing w:after="0" w:line="240" w:lineRule="auto"/>
        <w:ind w:left="720"/>
        <w:jc w:val="right"/>
        <w:rPr>
          <w:rFonts w:ascii="Arial" w:hAnsi="Arial" w:cs="Arial"/>
          <w:bCs/>
          <w:sz w:val="20"/>
          <w:szCs w:val="20"/>
        </w:rPr>
      </w:pPr>
      <w:r w:rsidRPr="0052609C">
        <w:rPr>
          <w:rFonts w:ascii="Arial" w:hAnsi="Arial" w:cs="Arial"/>
          <w:bCs/>
          <w:sz w:val="20"/>
          <w:szCs w:val="20"/>
        </w:rPr>
        <w:t xml:space="preserve">Приложение 1 </w:t>
      </w:r>
    </w:p>
    <w:p w:rsidR="0052609C" w:rsidRPr="0052609C" w:rsidRDefault="0052609C" w:rsidP="0052609C">
      <w:pPr>
        <w:tabs>
          <w:tab w:val="left" w:pos="1710"/>
        </w:tabs>
        <w:spacing w:after="0" w:line="240" w:lineRule="auto"/>
        <w:ind w:left="720"/>
        <w:jc w:val="right"/>
        <w:rPr>
          <w:rFonts w:ascii="Arial" w:hAnsi="Arial" w:cs="Arial"/>
          <w:bCs/>
          <w:sz w:val="20"/>
          <w:szCs w:val="20"/>
        </w:rPr>
      </w:pPr>
      <w:r w:rsidRPr="0052609C">
        <w:rPr>
          <w:rFonts w:ascii="Arial" w:hAnsi="Arial" w:cs="Arial"/>
          <w:bCs/>
          <w:sz w:val="20"/>
          <w:szCs w:val="20"/>
        </w:rPr>
        <w:t>к постановлению администрации</w:t>
      </w:r>
    </w:p>
    <w:p w:rsidR="0052609C" w:rsidRPr="0052609C" w:rsidRDefault="0052609C" w:rsidP="0052609C">
      <w:pPr>
        <w:tabs>
          <w:tab w:val="left" w:pos="1710"/>
        </w:tabs>
        <w:spacing w:after="0" w:line="240" w:lineRule="auto"/>
        <w:ind w:left="720"/>
        <w:jc w:val="right"/>
        <w:rPr>
          <w:rFonts w:ascii="Arial" w:hAnsi="Arial" w:cs="Arial"/>
          <w:bCs/>
          <w:sz w:val="20"/>
          <w:szCs w:val="20"/>
        </w:rPr>
      </w:pPr>
      <w:r w:rsidRPr="0052609C">
        <w:rPr>
          <w:rFonts w:ascii="Arial" w:hAnsi="Arial" w:cs="Arial"/>
          <w:bCs/>
          <w:sz w:val="20"/>
          <w:szCs w:val="20"/>
        </w:rPr>
        <w:t>Шарагайского муниципального образования                                                                                                                                      от   07.11.2018 г. № 61</w:t>
      </w:r>
    </w:p>
    <w:p w:rsidR="0052609C" w:rsidRPr="0052609C" w:rsidRDefault="0052609C" w:rsidP="0052609C">
      <w:pPr>
        <w:tabs>
          <w:tab w:val="left" w:pos="1710"/>
        </w:tabs>
        <w:spacing w:after="0" w:line="240" w:lineRule="auto"/>
        <w:ind w:left="720"/>
        <w:jc w:val="right"/>
        <w:rPr>
          <w:rFonts w:ascii="Arial" w:hAnsi="Arial" w:cs="Arial"/>
          <w:caps/>
          <w:sz w:val="20"/>
          <w:szCs w:val="20"/>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caps/>
          <w:sz w:val="20"/>
          <w:szCs w:val="20"/>
        </w:rPr>
        <w:t>Основные направления НАЛОГОВОЙ политики ШАРАГАЙСКОГО муниципального образования на 2019 год и плановый период 2020 - 2021 годов</w:t>
      </w:r>
    </w:p>
    <w:p w:rsidR="0052609C" w:rsidRPr="0052609C" w:rsidRDefault="0052609C" w:rsidP="0052609C">
      <w:pPr>
        <w:pStyle w:val="21"/>
        <w:spacing w:after="0"/>
        <w:ind w:left="0" w:firstLine="709"/>
        <w:jc w:val="both"/>
        <w:rPr>
          <w:rFonts w:ascii="Arial" w:hAnsi="Arial" w:cs="Arial"/>
          <w:bCs/>
          <w:sz w:val="20"/>
          <w:szCs w:val="20"/>
        </w:rPr>
      </w:pPr>
    </w:p>
    <w:p w:rsidR="0052609C" w:rsidRPr="0052609C" w:rsidRDefault="0052609C" w:rsidP="0052609C">
      <w:pPr>
        <w:pStyle w:val="21"/>
        <w:spacing w:after="0"/>
        <w:ind w:left="0" w:firstLine="709"/>
        <w:jc w:val="both"/>
        <w:rPr>
          <w:rFonts w:ascii="Arial" w:hAnsi="Arial" w:cs="Arial"/>
          <w:bCs/>
          <w:sz w:val="20"/>
          <w:szCs w:val="20"/>
        </w:rPr>
      </w:pPr>
      <w:r w:rsidRPr="0052609C">
        <w:rPr>
          <w:rFonts w:ascii="Arial" w:hAnsi="Arial" w:cs="Arial"/>
          <w:bCs/>
          <w:sz w:val="20"/>
          <w:szCs w:val="20"/>
        </w:rPr>
        <w:t>Основные направления налоговой политики Шарагайского муниципального образования на 2019 год и плановый период 2020 и 2021 годов (далее - основные направления налоговой политики) разработаны, в соответствии с требованиями статьи 172 Бюджетного кодекса Российской Федерации, Положением о бюджетном процессе в Шарагайском муниципальном образовании утвержденного решением Думы Шарагайского муниципального образования  от 03.06.2016 № 272.</w:t>
      </w:r>
    </w:p>
    <w:p w:rsidR="0052609C" w:rsidRPr="0052609C" w:rsidRDefault="0052609C" w:rsidP="0052609C">
      <w:pPr>
        <w:pStyle w:val="aa"/>
        <w:ind w:firstLine="709"/>
        <w:jc w:val="both"/>
        <w:rPr>
          <w:rFonts w:ascii="Arial" w:hAnsi="Arial" w:cs="Arial"/>
          <w:sz w:val="20"/>
          <w:szCs w:val="20"/>
        </w:rPr>
      </w:pPr>
      <w:proofErr w:type="gramStart"/>
      <w:r w:rsidRPr="0052609C">
        <w:rPr>
          <w:rFonts w:ascii="Arial" w:hAnsi="Arial" w:cs="Arial"/>
          <w:sz w:val="20"/>
          <w:szCs w:val="20"/>
        </w:rPr>
        <w:t>Основные направления налоговой политики, планируемые, к реализации в ближайшие три года, определены в Послании Президента Российской Федерации Федеральному Собранию Российской Федерации и Основных направлениях налоговой политики Российской Федерации на 2019 год.</w:t>
      </w:r>
      <w:proofErr w:type="gramEnd"/>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Основные направления налоговой политики составлены с учетом преемственности ранее поставленных задач и целей и ориентированы на увеличение доходного потенциала, создание благоприятных условий для дальнейшего роста экономики на фоне динамичного развития бизнеса, привлечения инвестиций.</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Основными целями проводимой налоговой политики продолжают оставаться создание благоприятных условий для привлечения инвестиций в экономику, повышение предпринимательской активности и, соответственно, увеличение налоговых и неналоговых доходов бюджета.</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Для реализации указанных целей необходимо решение следующих задач:</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1) увеличение собственных доходов  бюджета за счет:</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достижения показателей объемов производства во всех отраслях экономики поселения не ниже предусмотренных прогнозом социально-экономического развития;</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проведения мониторинга предоставляемых налоговых льгот, подготовка предложений по отмене льгот, имеющих низкую эффективность;</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участия в рамках полномочий в проводимых налоговыми органами мероприятиях, направленных на увеличение собираемости имущественных налогов;</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обеспечения полноты учета налогооблагаемой базы при передаче регистрирующими органами налоговым органам сведений о зарегистрированных правах на недвижимое имущество и сделках с ним, правообладателях и об объектах недвижимости, включая земельные участки;</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lastRenderedPageBreak/>
        <w:t>обеспечения взаимодействия органов местного самоуправления с налоговыми органами, регистрирующими органами в целях подготовки к введению налога на недвижимость.</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2) обеспечение эффективности управления муниципальной собственностью поселения за счет:</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повышения эффективности использования земельного фонда поселения;</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вовлечения в оборот  земельных участков всех категорий, находящихся в собственности поселения, с целью повышения доходов от их использования;</w:t>
      </w:r>
    </w:p>
    <w:p w:rsidR="0052609C" w:rsidRPr="0052609C" w:rsidRDefault="0052609C" w:rsidP="0052609C">
      <w:pPr>
        <w:pStyle w:val="a5"/>
        <w:shd w:val="clear" w:color="auto" w:fill="FFFFFF"/>
        <w:spacing w:before="0" w:beforeAutospacing="0" w:after="0" w:afterAutospacing="0"/>
        <w:ind w:firstLine="709"/>
        <w:jc w:val="both"/>
        <w:rPr>
          <w:rFonts w:ascii="Arial" w:hAnsi="Arial" w:cs="Arial"/>
          <w:sz w:val="20"/>
          <w:szCs w:val="20"/>
        </w:rPr>
      </w:pPr>
      <w:r w:rsidRPr="0052609C">
        <w:rPr>
          <w:rFonts w:ascii="Arial" w:hAnsi="Arial" w:cs="Arial"/>
          <w:sz w:val="20"/>
          <w:szCs w:val="20"/>
        </w:rPr>
        <w:t>проведения работы органов местного самоуправления по выявлению дополнительных финансовых ресурсов путем проведения в рамках полномочий мероприятий по привлечению к налогообложению объектов недвижимости, в том числе земельных участков, оформления в полном объеме в муниципальную собственность невостребованных земельных долей.</w:t>
      </w:r>
    </w:p>
    <w:p w:rsidR="0052609C" w:rsidRPr="0052609C" w:rsidRDefault="0052609C" w:rsidP="0052609C">
      <w:pPr>
        <w:pStyle w:val="aa"/>
        <w:jc w:val="both"/>
        <w:rPr>
          <w:rFonts w:ascii="Arial" w:hAnsi="Arial" w:cs="Arial"/>
          <w:sz w:val="20"/>
          <w:szCs w:val="20"/>
        </w:rPr>
      </w:pPr>
    </w:p>
    <w:p w:rsidR="0052609C" w:rsidRPr="0052609C" w:rsidRDefault="0052609C" w:rsidP="0052609C">
      <w:pPr>
        <w:spacing w:after="0"/>
        <w:jc w:val="center"/>
        <w:rPr>
          <w:rFonts w:ascii="Arial" w:hAnsi="Arial" w:cs="Arial"/>
          <w:b/>
          <w:sz w:val="20"/>
          <w:szCs w:val="20"/>
        </w:rPr>
      </w:pPr>
      <w:r w:rsidRPr="0052609C">
        <w:rPr>
          <w:rFonts w:ascii="Arial" w:hAnsi="Arial" w:cs="Arial"/>
          <w:b/>
          <w:sz w:val="20"/>
          <w:szCs w:val="20"/>
        </w:rPr>
        <w:t>07.11.2018 №62</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РОССИЙСКАЯ ФЕДЕРАЦИЯ</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ИРКУТСКАЯ ОБЛАСТЬ</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БАЛАГАНСКИЙ РАЙОН</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ШАРАГАЙСКОЕ МУНИЦИПАЛЬНОЕ ОБРАЗОВАНИЕ</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АДМИНИСТРАЦИЯ</w:t>
      </w:r>
    </w:p>
    <w:p w:rsidR="0052609C" w:rsidRPr="0052609C" w:rsidRDefault="0052609C" w:rsidP="0052609C">
      <w:pPr>
        <w:autoSpaceDE w:val="0"/>
        <w:autoSpaceDN w:val="0"/>
        <w:adjustRightInd w:val="0"/>
        <w:spacing w:after="0"/>
        <w:jc w:val="center"/>
        <w:rPr>
          <w:rFonts w:ascii="Arial" w:hAnsi="Arial" w:cs="Arial"/>
          <w:b/>
          <w:sz w:val="20"/>
          <w:szCs w:val="20"/>
        </w:rPr>
      </w:pPr>
      <w:r w:rsidRPr="0052609C">
        <w:rPr>
          <w:rFonts w:ascii="Arial" w:hAnsi="Arial" w:cs="Arial"/>
          <w:b/>
          <w:sz w:val="20"/>
          <w:szCs w:val="20"/>
        </w:rPr>
        <w:t>ПОСТАНОВЛЕНИЕ</w:t>
      </w:r>
    </w:p>
    <w:p w:rsidR="0052609C" w:rsidRPr="0052609C" w:rsidRDefault="0052609C" w:rsidP="0052609C">
      <w:pPr>
        <w:spacing w:after="0"/>
        <w:jc w:val="center"/>
        <w:rPr>
          <w:rFonts w:ascii="Arial" w:hAnsi="Arial" w:cs="Arial"/>
          <w:sz w:val="20"/>
          <w:szCs w:val="20"/>
        </w:rPr>
      </w:pPr>
      <w:r w:rsidRPr="0052609C">
        <w:rPr>
          <w:rFonts w:ascii="Arial" w:hAnsi="Arial" w:cs="Arial"/>
          <w:sz w:val="20"/>
          <w:szCs w:val="20"/>
        </w:rPr>
        <w:t xml:space="preserve"> </w:t>
      </w:r>
    </w:p>
    <w:p w:rsidR="0052609C" w:rsidRPr="0052609C" w:rsidRDefault="0052609C" w:rsidP="0052609C">
      <w:pPr>
        <w:pStyle w:val="ConsPlusTitle"/>
        <w:widowControl/>
        <w:jc w:val="center"/>
      </w:pPr>
      <w:r w:rsidRPr="0052609C">
        <w:t>ОБ  УТВЕРЖДЕНИИ ПОРЯДКА  РАЗРАБОТКИ СРЕДНЕСРОЧНОГО ФИНАНСОВОГО ПЛАНА ШАРАГАЙСКОГО МУНИЦИПАЛЬНОГО ОБРАЗОВАНИЯ  НА 2019 ГОД И ПЛАНОВЫЙ ПЕРИОД 2020</w:t>
      </w:r>
      <w:proofErr w:type="gramStart"/>
      <w:r w:rsidRPr="0052609C">
        <w:t xml:space="preserve"> И</w:t>
      </w:r>
      <w:proofErr w:type="gramEnd"/>
      <w:r w:rsidRPr="0052609C">
        <w:t xml:space="preserve"> 2021 ГОДОВ</w:t>
      </w:r>
    </w:p>
    <w:p w:rsidR="0052609C" w:rsidRPr="0052609C" w:rsidRDefault="0052609C" w:rsidP="0052609C">
      <w:pPr>
        <w:spacing w:after="0"/>
        <w:jc w:val="center"/>
        <w:rPr>
          <w:rFonts w:ascii="Arial" w:hAnsi="Arial" w:cs="Arial"/>
          <w:sz w:val="20"/>
          <w:szCs w:val="20"/>
        </w:rPr>
      </w:pPr>
    </w:p>
    <w:p w:rsidR="0052609C" w:rsidRPr="0052609C" w:rsidRDefault="0052609C" w:rsidP="0052609C">
      <w:pPr>
        <w:pStyle w:val="ConsPlusTitle"/>
        <w:widowControl/>
        <w:ind w:firstLine="709"/>
        <w:rPr>
          <w:b w:val="0"/>
        </w:rPr>
      </w:pPr>
      <w:r w:rsidRPr="0052609C">
        <w:rPr>
          <w:b w:val="0"/>
        </w:rPr>
        <w:t xml:space="preserve">Согласно  ст.174 Бюджетного  Кодекса Российской  Федерации,  в целях обеспечения своевременной и качественной разработки проекта бюджета Шарагайского муниципального образования на 2019 год и плановый период  2020 - 2021 годы  </w:t>
      </w:r>
    </w:p>
    <w:p w:rsidR="0052609C" w:rsidRDefault="0052609C" w:rsidP="0052609C">
      <w:pPr>
        <w:pStyle w:val="ConsPlusTitle"/>
        <w:widowControl/>
        <w:rPr>
          <w:b w:val="0"/>
        </w:rPr>
      </w:pPr>
    </w:p>
    <w:p w:rsidR="0052609C" w:rsidRDefault="0052609C" w:rsidP="0052609C">
      <w:pPr>
        <w:pStyle w:val="ConsPlusTitle"/>
        <w:widowControl/>
        <w:rPr>
          <w:b w:val="0"/>
        </w:rPr>
      </w:pPr>
    </w:p>
    <w:p w:rsidR="0052609C" w:rsidRDefault="0052609C" w:rsidP="0052609C">
      <w:pPr>
        <w:pStyle w:val="ConsPlusTitle"/>
        <w:widowControl/>
        <w:rPr>
          <w:b w:val="0"/>
        </w:rPr>
      </w:pPr>
    </w:p>
    <w:p w:rsidR="0052609C" w:rsidRPr="0052609C" w:rsidRDefault="0052609C" w:rsidP="0052609C">
      <w:pPr>
        <w:pStyle w:val="ConsPlusTitle"/>
        <w:widowControl/>
        <w:rPr>
          <w:b w:val="0"/>
        </w:rPr>
      </w:pPr>
    </w:p>
    <w:p w:rsidR="0052609C" w:rsidRPr="0052609C" w:rsidRDefault="0052609C" w:rsidP="0052609C">
      <w:pPr>
        <w:pStyle w:val="ConsPlusTitle"/>
        <w:widowControl/>
        <w:jc w:val="center"/>
      </w:pPr>
      <w:r w:rsidRPr="0052609C">
        <w:t>ПОСТАНОВЛЯЕТ:</w:t>
      </w:r>
    </w:p>
    <w:p w:rsidR="0052609C" w:rsidRPr="0052609C" w:rsidRDefault="0052609C" w:rsidP="0052609C">
      <w:pPr>
        <w:pStyle w:val="ConsPlusTitle"/>
        <w:widowControl/>
        <w:rPr>
          <w:b w:val="0"/>
        </w:rPr>
      </w:pPr>
    </w:p>
    <w:p w:rsidR="0052609C" w:rsidRPr="0052609C" w:rsidRDefault="0052609C" w:rsidP="0052609C">
      <w:pPr>
        <w:pStyle w:val="ConsPlusNormal"/>
        <w:ind w:firstLine="709"/>
        <w:jc w:val="both"/>
      </w:pPr>
      <w:r w:rsidRPr="0052609C">
        <w:t>1. Утвердить прилагаемый Порядок разработки среднесрочного финансового плана Шарагайского муниципального образования на очередной финансовый год и плановый период.</w:t>
      </w:r>
    </w:p>
    <w:p w:rsidR="0052609C" w:rsidRPr="0052609C" w:rsidRDefault="0052609C" w:rsidP="0052609C">
      <w:pPr>
        <w:pStyle w:val="ConsPlusNormal"/>
        <w:ind w:firstLine="709"/>
        <w:jc w:val="both"/>
      </w:pPr>
      <w:r w:rsidRPr="0052609C">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52609C" w:rsidRPr="0052609C" w:rsidRDefault="0052609C" w:rsidP="0052609C">
      <w:pPr>
        <w:pStyle w:val="ConsPlusNormal"/>
        <w:ind w:firstLine="709"/>
        <w:jc w:val="both"/>
      </w:pPr>
      <w:r w:rsidRPr="0052609C">
        <w:t xml:space="preserve">3. </w:t>
      </w:r>
      <w:proofErr w:type="gramStart"/>
      <w:r w:rsidRPr="0052609C">
        <w:t>Контроль  за</w:t>
      </w:r>
      <w:proofErr w:type="gramEnd"/>
      <w:r w:rsidRPr="0052609C">
        <w:t xml:space="preserve">  исполнением  настоящего  постановления оставляю за собой.  </w:t>
      </w:r>
    </w:p>
    <w:p w:rsidR="0052609C" w:rsidRPr="0052609C" w:rsidRDefault="0052609C" w:rsidP="0052609C">
      <w:pPr>
        <w:pStyle w:val="ConsPlusNormal"/>
        <w:ind w:firstLine="540"/>
        <w:jc w:val="both"/>
      </w:pPr>
    </w:p>
    <w:p w:rsidR="0052609C" w:rsidRPr="0052609C" w:rsidRDefault="0052609C" w:rsidP="0052609C">
      <w:pPr>
        <w:pStyle w:val="ConsPlusNormal"/>
        <w:jc w:val="both"/>
      </w:pPr>
      <w:r w:rsidRPr="0052609C">
        <w:t>Глава Шарагайского муниципального образования</w:t>
      </w:r>
    </w:p>
    <w:p w:rsidR="0052609C" w:rsidRPr="0052609C" w:rsidRDefault="0052609C" w:rsidP="0052609C">
      <w:pPr>
        <w:pStyle w:val="ConsPlusNormal"/>
        <w:jc w:val="both"/>
      </w:pPr>
      <w:r w:rsidRPr="0052609C">
        <w:t>М.А.Немчинов</w:t>
      </w:r>
    </w:p>
    <w:p w:rsidR="0052609C" w:rsidRPr="0052609C" w:rsidRDefault="0052609C" w:rsidP="0052609C">
      <w:pPr>
        <w:pStyle w:val="ConsPlusNormal"/>
      </w:pPr>
    </w:p>
    <w:p w:rsidR="0052609C" w:rsidRPr="0052609C" w:rsidRDefault="0052609C" w:rsidP="0052609C">
      <w:pPr>
        <w:pStyle w:val="ConsPlusNormal"/>
        <w:jc w:val="right"/>
      </w:pPr>
    </w:p>
    <w:p w:rsidR="0052609C" w:rsidRPr="0052609C" w:rsidRDefault="0052609C" w:rsidP="0052609C">
      <w:pPr>
        <w:pStyle w:val="ConsNormal"/>
        <w:widowControl/>
        <w:ind w:left="540" w:right="0" w:firstLine="0"/>
        <w:jc w:val="right"/>
      </w:pPr>
      <w:r w:rsidRPr="0052609C">
        <w:t>Приложение № 1</w:t>
      </w:r>
    </w:p>
    <w:p w:rsidR="0052609C" w:rsidRPr="0052609C" w:rsidRDefault="0052609C" w:rsidP="0052609C">
      <w:pPr>
        <w:pStyle w:val="ConsNormal"/>
        <w:widowControl/>
        <w:ind w:left="540" w:right="0" w:firstLine="0"/>
        <w:jc w:val="right"/>
      </w:pPr>
      <w:r w:rsidRPr="0052609C">
        <w:t xml:space="preserve"> к постановлению администрации </w:t>
      </w:r>
    </w:p>
    <w:p w:rsidR="0052609C" w:rsidRPr="0052609C" w:rsidRDefault="0052609C" w:rsidP="0052609C">
      <w:pPr>
        <w:pStyle w:val="ConsNormal"/>
        <w:widowControl/>
        <w:ind w:left="540" w:right="0" w:firstLine="0"/>
        <w:jc w:val="right"/>
      </w:pPr>
      <w:r w:rsidRPr="0052609C">
        <w:t>Шарагайского  муниципального образования</w:t>
      </w:r>
    </w:p>
    <w:p w:rsidR="0052609C" w:rsidRPr="0052609C" w:rsidRDefault="0052609C" w:rsidP="0052609C">
      <w:pPr>
        <w:pStyle w:val="ConsNormal"/>
        <w:widowControl/>
        <w:ind w:left="540" w:right="0" w:firstLine="0"/>
        <w:jc w:val="right"/>
      </w:pPr>
      <w:r w:rsidRPr="0052609C">
        <w:t xml:space="preserve">                          от   07.11.2018</w:t>
      </w:r>
      <w:bookmarkStart w:id="0" w:name="_GoBack"/>
      <w:bookmarkEnd w:id="0"/>
      <w:r w:rsidRPr="0052609C">
        <w:t xml:space="preserve"> г. № 62 </w:t>
      </w:r>
    </w:p>
    <w:p w:rsidR="0052609C" w:rsidRPr="0052609C" w:rsidRDefault="0052609C" w:rsidP="0052609C">
      <w:pPr>
        <w:pStyle w:val="ConsPlusTitle"/>
        <w:widowControl/>
        <w:jc w:val="center"/>
      </w:pPr>
    </w:p>
    <w:p w:rsidR="0052609C" w:rsidRPr="0052609C" w:rsidRDefault="0052609C" w:rsidP="0052609C">
      <w:pPr>
        <w:pStyle w:val="ConsPlusTitle"/>
        <w:widowControl/>
        <w:jc w:val="center"/>
      </w:pPr>
      <w:r w:rsidRPr="0052609C">
        <w:t>ПОРЯДОК РАЗРАБОТКИ СРЕДНЕСРОЧНОГО ФИНАНСОВОГО ПЛАНА ШАРАГАЙСКОГО МУНИЦИПАЛЬНОГО ОБРАЗОВАНИЯ НА ОЧЕРЕДНОЙ ФИНАНСОВЫЙ ГОД И ПЛАНОВЫЙ ПЕРИОД</w:t>
      </w:r>
    </w:p>
    <w:p w:rsidR="0052609C" w:rsidRPr="0052609C" w:rsidRDefault="0052609C" w:rsidP="0052609C">
      <w:pPr>
        <w:pStyle w:val="ConsPlusNormal"/>
        <w:ind w:firstLine="709"/>
        <w:jc w:val="center"/>
      </w:pPr>
    </w:p>
    <w:p w:rsidR="0052609C" w:rsidRPr="0052609C" w:rsidRDefault="0052609C" w:rsidP="0052609C">
      <w:pPr>
        <w:pStyle w:val="ConsPlusNormal"/>
        <w:ind w:firstLine="709"/>
        <w:jc w:val="both"/>
      </w:pPr>
      <w:r w:rsidRPr="0052609C">
        <w:t>Настоящий Порядок определяет процедуру разработки и утверждения среднесрочного финансового плана   Шарагайского муниципального образования и состоит из трех разделов:</w:t>
      </w:r>
    </w:p>
    <w:p w:rsidR="0052609C" w:rsidRPr="0052609C" w:rsidRDefault="0052609C" w:rsidP="0052609C">
      <w:pPr>
        <w:pStyle w:val="ConsPlusNormal"/>
        <w:ind w:firstLine="709"/>
        <w:jc w:val="both"/>
      </w:pPr>
      <w:r w:rsidRPr="0052609C">
        <w:t>1) общие положения;</w:t>
      </w:r>
    </w:p>
    <w:p w:rsidR="0052609C" w:rsidRPr="0052609C" w:rsidRDefault="0052609C" w:rsidP="0052609C">
      <w:pPr>
        <w:pStyle w:val="ConsPlusNormal"/>
        <w:ind w:firstLine="709"/>
        <w:jc w:val="both"/>
      </w:pPr>
      <w:r w:rsidRPr="0052609C">
        <w:t>2) компетенция Главы поселения (Главы Администрации), Администрации Шарагайского муниципального образования по разработке среднесрочного финансового плана;</w:t>
      </w:r>
    </w:p>
    <w:p w:rsidR="0052609C" w:rsidRPr="0052609C" w:rsidRDefault="0052609C" w:rsidP="0052609C">
      <w:pPr>
        <w:pStyle w:val="ConsPlusNormal"/>
        <w:ind w:firstLine="709"/>
        <w:jc w:val="both"/>
      </w:pPr>
      <w:r w:rsidRPr="0052609C">
        <w:t>3) методика разработки среднесрочного финансового плана.</w:t>
      </w:r>
    </w:p>
    <w:p w:rsidR="0052609C" w:rsidRPr="0052609C" w:rsidRDefault="0052609C" w:rsidP="0052609C">
      <w:pPr>
        <w:pStyle w:val="ConsPlusNormal"/>
        <w:ind w:firstLine="540"/>
        <w:jc w:val="both"/>
      </w:pPr>
    </w:p>
    <w:p w:rsidR="0052609C" w:rsidRPr="0052609C" w:rsidRDefault="0052609C" w:rsidP="0052609C">
      <w:pPr>
        <w:pStyle w:val="ConsPlusNormal"/>
        <w:jc w:val="center"/>
        <w:outlineLvl w:val="1"/>
        <w:rPr>
          <w:b/>
        </w:rPr>
      </w:pPr>
      <w:r w:rsidRPr="0052609C">
        <w:rPr>
          <w:b/>
        </w:rPr>
        <w:t>I. ОБЩИЕ ПОЛОЖЕНИЯ</w:t>
      </w:r>
    </w:p>
    <w:p w:rsidR="0052609C" w:rsidRPr="0052609C" w:rsidRDefault="0052609C" w:rsidP="0052609C">
      <w:pPr>
        <w:pStyle w:val="ConsPlusNormal"/>
        <w:ind w:firstLine="540"/>
        <w:jc w:val="both"/>
      </w:pPr>
    </w:p>
    <w:p w:rsidR="0052609C" w:rsidRPr="0052609C" w:rsidRDefault="0052609C" w:rsidP="0052609C">
      <w:pPr>
        <w:pStyle w:val="ConsPlusNormal"/>
        <w:ind w:firstLine="709"/>
        <w:jc w:val="both"/>
      </w:pPr>
      <w:r w:rsidRPr="0052609C">
        <w:t>1. Среднесрочный финансовый план  Шарагайского муниципального образования (далее - План) - это финансовый документ, содержащий основные параметры местного бюджета.</w:t>
      </w:r>
    </w:p>
    <w:p w:rsidR="0052609C" w:rsidRPr="0052609C" w:rsidRDefault="0052609C" w:rsidP="0052609C">
      <w:pPr>
        <w:pStyle w:val="ConsPlusNormal"/>
        <w:ind w:firstLine="709"/>
        <w:jc w:val="both"/>
      </w:pPr>
      <w:r w:rsidRPr="0052609C">
        <w:lastRenderedPageBreak/>
        <w:t>2. План разрабатывается на среднесрочный (трехлетний) период в соответствии с основными направлениями бюджетной и налоговой политики Иркутской области,  Балаганского  района и Шарагайского муниципального образования на очередной финансовый год и плановый период с учетом нормативных правовых актов Российской Федерации, Иркутской области, Балаганского района, Шарагайского муниципального  образования действующих на момент его формирования.</w:t>
      </w:r>
    </w:p>
    <w:p w:rsidR="0052609C" w:rsidRPr="0052609C" w:rsidRDefault="0052609C" w:rsidP="0052609C">
      <w:pPr>
        <w:pStyle w:val="ConsPlusNormal"/>
        <w:ind w:firstLine="709"/>
        <w:jc w:val="both"/>
      </w:pPr>
      <w:r w:rsidRPr="0052609C">
        <w:t>3. Значения показателей Плана и основных показателей проекта местного бюджета должны соответствовать друг другу.</w:t>
      </w:r>
    </w:p>
    <w:p w:rsidR="0052609C" w:rsidRPr="0052609C" w:rsidRDefault="0052609C" w:rsidP="0052609C">
      <w:pPr>
        <w:pStyle w:val="ConsPlusNormal"/>
        <w:ind w:firstLine="709"/>
        <w:jc w:val="both"/>
      </w:pPr>
      <w:r w:rsidRPr="0052609C">
        <w:t xml:space="preserve">4. </w:t>
      </w:r>
      <w:proofErr w:type="gramStart"/>
      <w:r w:rsidRPr="0052609C">
        <w:t>Показатели Плана базируются на данных прогнозе социально-экономического развития Шарагайского муниципального образования на среднесрочную перспективу, решении Думы Шарагайского муниципального образования об утверждении местного бюджета на текущий финансовый год, действующем перспективном финансовом плане, отчете об исполнении местного бюджетов за отчетный финансовый год, данных сводной бюджетной росписи местного бюджета текущего финансового года, реестра расходных обязательств Шарагайского муниципального образования и иной официальной информации.</w:t>
      </w:r>
      <w:proofErr w:type="gramEnd"/>
    </w:p>
    <w:p w:rsidR="0052609C" w:rsidRPr="0052609C" w:rsidRDefault="0052609C" w:rsidP="0052609C">
      <w:pPr>
        <w:pStyle w:val="ConsPlusNormal"/>
        <w:ind w:firstLine="709"/>
        <w:jc w:val="both"/>
      </w:pPr>
      <w:r w:rsidRPr="0052609C">
        <w:t>5. Основными целями составления  Плана являются:</w:t>
      </w:r>
    </w:p>
    <w:p w:rsidR="0052609C" w:rsidRPr="0052609C" w:rsidRDefault="0052609C" w:rsidP="0052609C">
      <w:pPr>
        <w:pStyle w:val="ConsPlusNormal"/>
        <w:ind w:firstLine="709"/>
        <w:jc w:val="both"/>
      </w:pPr>
      <w:r w:rsidRPr="0052609C">
        <w:t>а) усиление взаимосвязи и согласованности социально-экономической и бюджетно-налоговой политики, осуществляемой на территории Шарагайского муниципального образования;</w:t>
      </w:r>
    </w:p>
    <w:p w:rsidR="0052609C" w:rsidRPr="0052609C" w:rsidRDefault="0052609C" w:rsidP="0052609C">
      <w:pPr>
        <w:pStyle w:val="ConsPlusNormal"/>
        <w:ind w:firstLine="709"/>
        <w:jc w:val="both"/>
      </w:pPr>
      <w:r w:rsidRPr="0052609C">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52609C" w:rsidRPr="0052609C" w:rsidRDefault="0052609C" w:rsidP="0052609C">
      <w:pPr>
        <w:pStyle w:val="ConsPlusNormal"/>
        <w:ind w:firstLine="709"/>
        <w:jc w:val="both"/>
      </w:pPr>
      <w:r w:rsidRPr="0052609C">
        <w:t>в) выявление необходимости и возможности осуществления в перспективе мер в области финансовой политики;</w:t>
      </w:r>
    </w:p>
    <w:p w:rsidR="0052609C" w:rsidRPr="0052609C" w:rsidRDefault="0052609C" w:rsidP="0052609C">
      <w:pPr>
        <w:pStyle w:val="ConsPlusNormal"/>
        <w:ind w:firstLine="709"/>
        <w:jc w:val="both"/>
      </w:pPr>
      <w:r w:rsidRPr="0052609C">
        <w:t>г) отслеживание долгосрочных негативных тенденций и своевременное принятие соответствующих мер;</w:t>
      </w:r>
    </w:p>
    <w:p w:rsidR="0052609C" w:rsidRPr="0052609C" w:rsidRDefault="0052609C" w:rsidP="0052609C">
      <w:pPr>
        <w:pStyle w:val="ConsPlusNormal"/>
        <w:ind w:firstLine="709"/>
        <w:jc w:val="both"/>
      </w:pPr>
      <w:proofErr w:type="spellStart"/>
      <w:r w:rsidRPr="0052609C">
        <w:t>д</w:t>
      </w:r>
      <w:proofErr w:type="spellEnd"/>
      <w:r w:rsidRPr="0052609C">
        <w:t>)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52609C" w:rsidRPr="0052609C" w:rsidRDefault="0052609C" w:rsidP="0052609C">
      <w:pPr>
        <w:pStyle w:val="ConsPlusNormal"/>
        <w:ind w:firstLine="709"/>
        <w:jc w:val="both"/>
      </w:pPr>
      <w:r w:rsidRPr="0052609C">
        <w:t xml:space="preserve">е) создание условий для поэтапного перехода к программно </w:t>
      </w:r>
      <w:proofErr w:type="gramStart"/>
      <w:r w:rsidRPr="0052609C">
        <w:t>-ц</w:t>
      </w:r>
      <w:proofErr w:type="gramEnd"/>
      <w:r w:rsidRPr="0052609C">
        <w:t>елевому бюджетированию,  контрактированию и многолетним бюджетам.</w:t>
      </w:r>
    </w:p>
    <w:p w:rsidR="0052609C" w:rsidRPr="0052609C" w:rsidRDefault="0052609C" w:rsidP="0052609C">
      <w:pPr>
        <w:pStyle w:val="ConsPlusNormal"/>
        <w:ind w:firstLine="709"/>
        <w:jc w:val="both"/>
      </w:pPr>
      <w:r w:rsidRPr="0052609C">
        <w:t>6. Понятия, используемые в настоящем Порядке, означают следующее:</w:t>
      </w:r>
    </w:p>
    <w:p w:rsidR="0052609C" w:rsidRPr="0052609C" w:rsidRDefault="0052609C" w:rsidP="0052609C">
      <w:pPr>
        <w:pStyle w:val="ConsPlusNormal"/>
        <w:ind w:firstLine="709"/>
        <w:jc w:val="both"/>
      </w:pPr>
      <w:r w:rsidRPr="0052609C">
        <w:t xml:space="preserve">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правовыми актами, учтенными в бюджете  Шарагайского муниципального образования на дату составления реестра, финансировать которые планируется </w:t>
      </w:r>
      <w:proofErr w:type="gramStart"/>
      <w:r w:rsidRPr="0052609C">
        <w:t>в</w:t>
      </w:r>
      <w:proofErr w:type="gramEnd"/>
      <w:r w:rsidRPr="0052609C">
        <w:t xml:space="preserve"> предстоящие 3 года;</w:t>
      </w:r>
    </w:p>
    <w:p w:rsidR="0052609C" w:rsidRPr="0052609C" w:rsidRDefault="0052609C" w:rsidP="0052609C">
      <w:pPr>
        <w:pStyle w:val="ConsPlusNormal"/>
        <w:ind w:firstLine="709"/>
        <w:jc w:val="both"/>
      </w:pPr>
      <w:proofErr w:type="gramStart"/>
      <w:r w:rsidRPr="0052609C">
        <w:t>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Шарагайского муниципального образования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roofErr w:type="gramEnd"/>
    </w:p>
    <w:p w:rsidR="0052609C" w:rsidRPr="0052609C" w:rsidRDefault="0052609C" w:rsidP="0052609C">
      <w:pPr>
        <w:pStyle w:val="ConsPlusNormal"/>
        <w:ind w:firstLine="709"/>
        <w:jc w:val="both"/>
      </w:pPr>
      <w:r w:rsidRPr="0052609C">
        <w:t>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Балаганского района.</w:t>
      </w:r>
    </w:p>
    <w:p w:rsidR="0052609C" w:rsidRPr="0052609C" w:rsidRDefault="0052609C" w:rsidP="0052609C">
      <w:pPr>
        <w:pStyle w:val="ConsPlusNormal"/>
        <w:ind w:firstLine="709"/>
        <w:jc w:val="both"/>
      </w:pPr>
    </w:p>
    <w:p w:rsidR="0052609C" w:rsidRPr="0052609C" w:rsidRDefault="0052609C" w:rsidP="0052609C">
      <w:pPr>
        <w:pStyle w:val="ConsPlusNormal"/>
        <w:jc w:val="center"/>
        <w:outlineLvl w:val="1"/>
        <w:rPr>
          <w:b/>
        </w:rPr>
      </w:pPr>
      <w:r w:rsidRPr="0052609C">
        <w:rPr>
          <w:b/>
        </w:rPr>
        <w:t xml:space="preserve">II. </w:t>
      </w:r>
      <w:proofErr w:type="gramStart"/>
      <w:r w:rsidRPr="0052609C">
        <w:rPr>
          <w:b/>
        </w:rPr>
        <w:t>КОМПЕТЕНЦИЯ ГЛАВЫ ПОСЕЛЕНИЯ (ГЛАВЫ</w:t>
      </w:r>
      <w:proofErr w:type="gramEnd"/>
    </w:p>
    <w:p w:rsidR="0052609C" w:rsidRPr="0052609C" w:rsidRDefault="0052609C" w:rsidP="0052609C">
      <w:pPr>
        <w:pStyle w:val="ConsPlusNormal"/>
        <w:jc w:val="center"/>
        <w:rPr>
          <w:b/>
        </w:rPr>
      </w:pPr>
      <w:proofErr w:type="gramStart"/>
      <w:r w:rsidRPr="0052609C">
        <w:rPr>
          <w:b/>
        </w:rPr>
        <w:t>АДМИНИСТРАЦИИ), АДМИНИСТРАЦИИ  ШАРАГАЙСКОГО  МУНИЦИПАЛЬНОГО ОБРАЗОВАНИЯ ПО РАЗРАБОТКЕ СРЕДНЕСРОЧНОГО ФИНАНСОВОГО ПЛАНА</w:t>
      </w:r>
      <w:proofErr w:type="gramEnd"/>
    </w:p>
    <w:p w:rsidR="0052609C" w:rsidRPr="0052609C" w:rsidRDefault="0052609C" w:rsidP="0052609C">
      <w:pPr>
        <w:pStyle w:val="ConsPlusNormal"/>
        <w:ind w:firstLine="540"/>
        <w:jc w:val="both"/>
        <w:rPr>
          <w:b/>
        </w:rPr>
      </w:pPr>
    </w:p>
    <w:p w:rsidR="0052609C" w:rsidRPr="0052609C" w:rsidRDefault="0052609C" w:rsidP="0052609C">
      <w:pPr>
        <w:pStyle w:val="ConsPlusNormal"/>
        <w:ind w:firstLine="709"/>
        <w:jc w:val="both"/>
      </w:pPr>
      <w:r w:rsidRPr="0052609C">
        <w:t>7. Глава поселения (Глава Администрации):</w:t>
      </w:r>
    </w:p>
    <w:p w:rsidR="0052609C" w:rsidRPr="0052609C" w:rsidRDefault="0052609C" w:rsidP="0052609C">
      <w:pPr>
        <w:pStyle w:val="ConsPlusNormal"/>
        <w:ind w:firstLine="709"/>
        <w:jc w:val="both"/>
      </w:pPr>
      <w:r w:rsidRPr="0052609C">
        <w:t>а) утверждает План;</w:t>
      </w:r>
    </w:p>
    <w:p w:rsidR="0052609C" w:rsidRPr="0052609C" w:rsidRDefault="0052609C" w:rsidP="0052609C">
      <w:pPr>
        <w:pStyle w:val="ConsPlusNormal"/>
        <w:ind w:firstLine="709"/>
        <w:jc w:val="both"/>
      </w:pPr>
      <w:r w:rsidRPr="0052609C">
        <w:t xml:space="preserve">б) представляет утвержденный План одновременно с проектом местного бюджета и основными направлениями бюджетной и налоговой </w:t>
      </w:r>
      <w:proofErr w:type="gramStart"/>
      <w:r w:rsidRPr="0052609C">
        <w:t>политики</w:t>
      </w:r>
      <w:proofErr w:type="gramEnd"/>
      <w:r w:rsidRPr="0052609C">
        <w:t xml:space="preserve"> на очередной финансовый год в Думу Шарагайского муниципального образования;</w:t>
      </w:r>
    </w:p>
    <w:p w:rsidR="0052609C" w:rsidRPr="0052609C" w:rsidRDefault="0052609C" w:rsidP="0052609C">
      <w:pPr>
        <w:pStyle w:val="ConsPlusNormal"/>
        <w:ind w:firstLine="709"/>
        <w:jc w:val="both"/>
      </w:pPr>
      <w:r w:rsidRPr="0052609C">
        <w:t>в) координирует деятельность Администрации   Шарагайского муниципального образования по разработке Плана;</w:t>
      </w:r>
    </w:p>
    <w:p w:rsidR="0052609C" w:rsidRPr="0052609C" w:rsidRDefault="0052609C" w:rsidP="0052609C">
      <w:pPr>
        <w:pStyle w:val="ConsPlusNormal"/>
        <w:ind w:firstLine="709"/>
        <w:jc w:val="both"/>
      </w:pPr>
      <w:r w:rsidRPr="0052609C">
        <w:t xml:space="preserve">г) согласовывает основные направления бюджетной и налоговой </w:t>
      </w:r>
      <w:proofErr w:type="gramStart"/>
      <w:r w:rsidRPr="0052609C">
        <w:t>политики</w:t>
      </w:r>
      <w:proofErr w:type="gramEnd"/>
      <w:r w:rsidRPr="0052609C">
        <w:t xml:space="preserve"> на очередной финансовый год и плановый период;</w:t>
      </w:r>
    </w:p>
    <w:p w:rsidR="0052609C" w:rsidRPr="0052609C" w:rsidRDefault="0052609C" w:rsidP="0052609C">
      <w:pPr>
        <w:pStyle w:val="ConsPlusNormal"/>
        <w:ind w:firstLine="709"/>
        <w:jc w:val="both"/>
      </w:pPr>
      <w:proofErr w:type="spellStart"/>
      <w:r w:rsidRPr="0052609C">
        <w:t>д</w:t>
      </w:r>
      <w:proofErr w:type="spellEnd"/>
      <w:r w:rsidRPr="0052609C">
        <w:t>)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52609C" w:rsidRPr="0052609C" w:rsidRDefault="0052609C" w:rsidP="0052609C">
      <w:pPr>
        <w:pStyle w:val="ConsPlusNormal"/>
        <w:ind w:firstLine="709"/>
        <w:jc w:val="both"/>
      </w:pPr>
      <w:r w:rsidRPr="0052609C">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52609C" w:rsidRPr="0052609C" w:rsidRDefault="0052609C" w:rsidP="0052609C">
      <w:pPr>
        <w:pStyle w:val="ConsPlusNormal"/>
        <w:ind w:firstLine="709"/>
        <w:jc w:val="both"/>
      </w:pPr>
      <w:r w:rsidRPr="0052609C">
        <w:lastRenderedPageBreak/>
        <w:t>ж) принимает решение о сокращении объемов финансовых ресурсов на исполнение действующих расходных обязательств.</w:t>
      </w:r>
    </w:p>
    <w:p w:rsidR="0052609C" w:rsidRPr="0052609C" w:rsidRDefault="0052609C" w:rsidP="0052609C">
      <w:pPr>
        <w:pStyle w:val="ConsPlusNormal"/>
        <w:ind w:firstLine="709"/>
        <w:jc w:val="both"/>
      </w:pPr>
      <w:r w:rsidRPr="0052609C">
        <w:t>8. Администрация   Шарагайского муниципального образования (далее - Администрация):</w:t>
      </w:r>
    </w:p>
    <w:p w:rsidR="0052609C" w:rsidRPr="0052609C" w:rsidRDefault="0052609C" w:rsidP="0052609C">
      <w:pPr>
        <w:pStyle w:val="ConsPlusNormal"/>
        <w:ind w:firstLine="709"/>
        <w:jc w:val="both"/>
      </w:pPr>
      <w:r w:rsidRPr="0052609C">
        <w:t xml:space="preserve">а) вносит предложения Главе поселения (Главе Администрации) по определению основных направлений бюджетной </w:t>
      </w:r>
      <w:proofErr w:type="gramStart"/>
      <w:r w:rsidRPr="0052609C">
        <w:t>политики</w:t>
      </w:r>
      <w:proofErr w:type="gramEnd"/>
      <w:r w:rsidRPr="0052609C">
        <w:t xml:space="preserve"> на очередной финансовый год и плановый период с учетом направлений Программы социально-экономического развития  Шарагайского муниципального образования.</w:t>
      </w:r>
    </w:p>
    <w:p w:rsidR="0052609C" w:rsidRPr="0052609C" w:rsidRDefault="0052609C" w:rsidP="0052609C">
      <w:pPr>
        <w:pStyle w:val="ConsPlusNormal"/>
        <w:ind w:firstLine="709"/>
        <w:jc w:val="both"/>
      </w:pPr>
      <w:r w:rsidRPr="0052609C">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52609C" w:rsidRPr="0052609C" w:rsidRDefault="0052609C" w:rsidP="0052609C">
      <w:pPr>
        <w:pStyle w:val="ConsPlusNormal"/>
        <w:ind w:firstLine="709"/>
        <w:jc w:val="both"/>
      </w:pPr>
      <w:proofErr w:type="gramStart"/>
      <w:r w:rsidRPr="0052609C">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согласно приложениям 1 - 2 к настоящему Порядку (далее - Сводный документ) в двух вариантах и направляет его Главе поселения (Главе Администрации) с пояснительной запиской и предложениями о выборе базового варианта основных показателей Плана на очередной</w:t>
      </w:r>
      <w:proofErr w:type="gramEnd"/>
      <w:r w:rsidRPr="0052609C">
        <w:t xml:space="preserve"> финансовый год и плановый период с учетом соблюдения основных предельных значений по дефициту местного, объемам муниципального долга  Шарагайского муниципального образования и расходам на его обслуживание, установленных Бюджетным кодексом Российской Федерации;</w:t>
      </w:r>
    </w:p>
    <w:p w:rsidR="0052609C" w:rsidRPr="0052609C" w:rsidRDefault="0052609C" w:rsidP="0052609C">
      <w:pPr>
        <w:pStyle w:val="ConsPlusNormal"/>
        <w:ind w:firstLine="709"/>
        <w:jc w:val="both"/>
      </w:pPr>
      <w:r w:rsidRPr="0052609C">
        <w:t>г) в установленном порядке составляет Реестр расходных обязательств  Шарагайского муниципального образования и на его основе проводит оценку объема ассигнований на выполнение действующих обязательств;</w:t>
      </w:r>
    </w:p>
    <w:p w:rsidR="0052609C" w:rsidRPr="0052609C" w:rsidRDefault="0052609C" w:rsidP="0052609C">
      <w:pPr>
        <w:pStyle w:val="ConsPlusNormal"/>
        <w:ind w:firstLine="709"/>
        <w:jc w:val="both"/>
      </w:pPr>
      <w:proofErr w:type="spellStart"/>
      <w:r w:rsidRPr="0052609C">
        <w:t>д</w:t>
      </w:r>
      <w:proofErr w:type="spellEnd"/>
      <w:r w:rsidRPr="0052609C">
        <w:t>)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52609C" w:rsidRPr="0052609C" w:rsidRDefault="0052609C" w:rsidP="0052609C">
      <w:pPr>
        <w:pStyle w:val="ConsPlusNormal"/>
        <w:ind w:firstLine="709"/>
        <w:jc w:val="both"/>
      </w:pPr>
      <w:r w:rsidRPr="0052609C">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52609C" w:rsidRPr="0052609C" w:rsidRDefault="0052609C" w:rsidP="0052609C">
      <w:pPr>
        <w:pStyle w:val="ConsPlusNormal"/>
        <w:ind w:firstLine="709"/>
        <w:jc w:val="both"/>
      </w:pPr>
      <w:r w:rsidRPr="0052609C">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52609C" w:rsidRPr="0052609C" w:rsidRDefault="0052609C" w:rsidP="0052609C">
      <w:pPr>
        <w:pStyle w:val="ConsPlusNormal"/>
        <w:ind w:firstLine="709"/>
        <w:jc w:val="both"/>
      </w:pPr>
      <w:proofErr w:type="spellStart"/>
      <w:r w:rsidRPr="0052609C">
        <w:t>з</w:t>
      </w:r>
      <w:proofErr w:type="spellEnd"/>
      <w:r w:rsidRPr="0052609C">
        <w:t>)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52609C" w:rsidRPr="0052609C" w:rsidRDefault="0052609C" w:rsidP="0052609C">
      <w:pPr>
        <w:pStyle w:val="ConsPlusNormal"/>
        <w:ind w:firstLine="540"/>
        <w:jc w:val="both"/>
        <w:rPr>
          <w:b/>
        </w:rPr>
      </w:pPr>
    </w:p>
    <w:p w:rsidR="0052609C" w:rsidRPr="0052609C" w:rsidRDefault="0052609C" w:rsidP="0052609C">
      <w:pPr>
        <w:pStyle w:val="ConsPlusNormal"/>
        <w:jc w:val="center"/>
        <w:outlineLvl w:val="1"/>
        <w:rPr>
          <w:b/>
        </w:rPr>
      </w:pPr>
      <w:r w:rsidRPr="0052609C">
        <w:rPr>
          <w:b/>
        </w:rPr>
        <w:t>III. МЕТОДИКА РАЗРАБОТКИ</w:t>
      </w:r>
    </w:p>
    <w:p w:rsidR="0052609C" w:rsidRPr="0052609C" w:rsidRDefault="0052609C" w:rsidP="0052609C">
      <w:pPr>
        <w:pStyle w:val="ConsPlusNormal"/>
        <w:jc w:val="center"/>
        <w:rPr>
          <w:b/>
        </w:rPr>
      </w:pPr>
      <w:r w:rsidRPr="0052609C">
        <w:rPr>
          <w:b/>
        </w:rPr>
        <w:t>СРЕДНЕСРОЧНОГО ФИНАНСОВОГО ПЛАНА</w:t>
      </w:r>
    </w:p>
    <w:p w:rsidR="0052609C" w:rsidRPr="0052609C" w:rsidRDefault="0052609C" w:rsidP="0052609C">
      <w:pPr>
        <w:pStyle w:val="ConsPlusNormal"/>
        <w:ind w:firstLine="540"/>
        <w:jc w:val="both"/>
      </w:pPr>
    </w:p>
    <w:p w:rsidR="0052609C" w:rsidRPr="0052609C" w:rsidRDefault="0052609C" w:rsidP="0052609C">
      <w:pPr>
        <w:pStyle w:val="ConsPlusNormal"/>
        <w:ind w:firstLine="709"/>
        <w:jc w:val="both"/>
      </w:pPr>
      <w:r w:rsidRPr="0052609C">
        <w:t>9. План разрабатывается на три года, из которых:</w:t>
      </w:r>
    </w:p>
    <w:p w:rsidR="0052609C" w:rsidRPr="0052609C" w:rsidRDefault="0052609C" w:rsidP="0052609C">
      <w:pPr>
        <w:pStyle w:val="ConsPlusNormal"/>
        <w:ind w:firstLine="709"/>
        <w:jc w:val="both"/>
      </w:pPr>
      <w:r w:rsidRPr="0052609C">
        <w:t>первый год - очередной финансовый год;</w:t>
      </w:r>
    </w:p>
    <w:p w:rsidR="0052609C" w:rsidRPr="0052609C" w:rsidRDefault="0052609C" w:rsidP="0052609C">
      <w:pPr>
        <w:pStyle w:val="ConsPlusNormal"/>
        <w:ind w:firstLine="709"/>
        <w:jc w:val="both"/>
      </w:pPr>
      <w:r w:rsidRPr="0052609C">
        <w:t>следующие два года - плановый период, на протяжении которого прослеживаются реальные результаты заявленной экономической политики.</w:t>
      </w:r>
    </w:p>
    <w:p w:rsidR="0052609C" w:rsidRPr="0052609C" w:rsidRDefault="0052609C" w:rsidP="0052609C">
      <w:pPr>
        <w:pStyle w:val="ConsPlusNormal"/>
        <w:ind w:firstLine="709"/>
        <w:jc w:val="both"/>
      </w:pPr>
      <w:r w:rsidRPr="0052609C">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52609C" w:rsidRPr="0052609C" w:rsidRDefault="0052609C" w:rsidP="0052609C">
      <w:pPr>
        <w:pStyle w:val="ConsPlusNormal"/>
        <w:ind w:firstLine="709"/>
        <w:jc w:val="both"/>
      </w:pPr>
      <w:r w:rsidRPr="0052609C">
        <w:t>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52609C" w:rsidRPr="0052609C" w:rsidRDefault="0052609C" w:rsidP="0052609C">
      <w:pPr>
        <w:pStyle w:val="ConsPlusNormal"/>
        <w:ind w:firstLine="709"/>
        <w:jc w:val="both"/>
      </w:pPr>
      <w:r w:rsidRPr="0052609C">
        <w:t>12. Результатом работы по разработке Плана являются следующие документы:</w:t>
      </w:r>
    </w:p>
    <w:p w:rsidR="0052609C" w:rsidRPr="0052609C" w:rsidRDefault="0052609C" w:rsidP="0052609C">
      <w:pPr>
        <w:pStyle w:val="ConsPlusNormal"/>
        <w:ind w:firstLine="709"/>
        <w:jc w:val="both"/>
      </w:pPr>
      <w:r w:rsidRPr="0052609C">
        <w:t>а) согласованные Главой поселения (Главой Администрации) предельные объемы ассигнований в разрезе получателей бюджетных средств;</w:t>
      </w:r>
    </w:p>
    <w:p w:rsidR="0052609C" w:rsidRPr="0052609C" w:rsidRDefault="0052609C" w:rsidP="0052609C">
      <w:pPr>
        <w:pStyle w:val="ConsPlusNormal"/>
        <w:ind w:firstLine="709"/>
        <w:jc w:val="both"/>
      </w:pPr>
      <w:r w:rsidRPr="0052609C">
        <w:t>б) проект Плана по форме согласно приложению 2 к настоящему Порядку;</w:t>
      </w:r>
    </w:p>
    <w:p w:rsidR="0052609C" w:rsidRPr="0052609C" w:rsidRDefault="0052609C" w:rsidP="0052609C">
      <w:pPr>
        <w:pStyle w:val="ConsPlusNormal"/>
        <w:ind w:firstLine="709"/>
        <w:jc w:val="both"/>
      </w:pPr>
      <w:r w:rsidRPr="0052609C">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52609C" w:rsidRPr="0052609C" w:rsidRDefault="0052609C" w:rsidP="0052609C">
      <w:pPr>
        <w:pStyle w:val="ConsPlusNormal"/>
        <w:ind w:firstLine="709"/>
        <w:jc w:val="both"/>
      </w:pPr>
      <w:r w:rsidRPr="0052609C">
        <w:t>13. Среднесрочный финансовый план сопровождается пояснительной запиской, которая должна содержать:</w:t>
      </w:r>
    </w:p>
    <w:p w:rsidR="0052609C" w:rsidRPr="0052609C" w:rsidRDefault="0052609C" w:rsidP="0052609C">
      <w:pPr>
        <w:pStyle w:val="ConsPlusNormal"/>
        <w:ind w:firstLine="709"/>
        <w:jc w:val="both"/>
      </w:pPr>
      <w:r w:rsidRPr="0052609C">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52609C" w:rsidRPr="0052609C" w:rsidRDefault="0052609C" w:rsidP="0052609C">
      <w:pPr>
        <w:pStyle w:val="ConsPlusNormal"/>
        <w:ind w:firstLine="709"/>
        <w:jc w:val="both"/>
      </w:pPr>
      <w:r w:rsidRPr="0052609C">
        <w:t>б) характеристику основных показателей Плана и причины изменений ранее утвержденных показателей;</w:t>
      </w:r>
    </w:p>
    <w:p w:rsidR="0052609C" w:rsidRPr="0052609C" w:rsidRDefault="0052609C" w:rsidP="0052609C">
      <w:pPr>
        <w:pStyle w:val="ConsPlusNormal"/>
        <w:ind w:firstLine="709"/>
        <w:jc w:val="both"/>
      </w:pPr>
      <w:r w:rsidRPr="0052609C">
        <w:t xml:space="preserve">в) оценку объемов </w:t>
      </w:r>
      <w:proofErr w:type="gramStart"/>
      <w:r w:rsidRPr="0052609C">
        <w:t>ассигнований</w:t>
      </w:r>
      <w:proofErr w:type="gramEnd"/>
      <w:r w:rsidRPr="0052609C">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w:t>
      </w:r>
      <w:r w:rsidRPr="0052609C">
        <w:lastRenderedPageBreak/>
        <w:t>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52609C" w:rsidRPr="0052609C" w:rsidRDefault="0052609C" w:rsidP="0052609C">
      <w:pPr>
        <w:pStyle w:val="ConsPlusNormal"/>
        <w:ind w:firstLine="709"/>
        <w:jc w:val="both"/>
      </w:pPr>
      <w:r w:rsidRPr="0052609C">
        <w:t>г) прогноз объема и структуры муниципального долга  Шарагайского муниципального образования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52609C" w:rsidRPr="0052609C" w:rsidRDefault="0052609C" w:rsidP="0052609C">
      <w:pPr>
        <w:pStyle w:val="ConsPlusNormal"/>
        <w:ind w:firstLine="709"/>
        <w:jc w:val="both"/>
      </w:pPr>
      <w:proofErr w:type="spellStart"/>
      <w:r w:rsidRPr="0052609C">
        <w:t>д</w:t>
      </w:r>
      <w:proofErr w:type="spellEnd"/>
      <w:r w:rsidRPr="0052609C">
        <w:t>) основные итоги по исполнению доходов, расходов местного бюджета в отчетном году.</w:t>
      </w:r>
    </w:p>
    <w:p w:rsidR="0052609C" w:rsidRPr="0052609C" w:rsidRDefault="0052609C" w:rsidP="0052609C">
      <w:pPr>
        <w:pStyle w:val="ConsPlusNormal"/>
        <w:ind w:firstLine="709"/>
        <w:jc w:val="both"/>
      </w:pPr>
      <w:r w:rsidRPr="0052609C">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52609C" w:rsidRPr="0052609C" w:rsidRDefault="0052609C" w:rsidP="0052609C">
      <w:pPr>
        <w:pStyle w:val="ConsPlusNormal"/>
        <w:ind w:firstLine="709"/>
        <w:jc w:val="both"/>
      </w:pPr>
      <w:r w:rsidRPr="0052609C">
        <w:t>Утвержденный План в текущем финансовом году пересмотру, изменению и уточнению не подлежит.</w:t>
      </w:r>
    </w:p>
    <w:p w:rsidR="0052609C" w:rsidRPr="0052609C" w:rsidRDefault="0052609C" w:rsidP="0052609C">
      <w:pPr>
        <w:pStyle w:val="ConsPlusNormal"/>
        <w:ind w:firstLine="709"/>
        <w:jc w:val="both"/>
      </w:pPr>
      <w:r w:rsidRPr="0052609C">
        <w:t>Утвержденный План представляется в Думу Шарагайского муниципального образования одновременно с проектом местного бюджета.</w:t>
      </w:r>
    </w:p>
    <w:p w:rsidR="0052609C" w:rsidRPr="0052609C" w:rsidRDefault="0052609C" w:rsidP="0052609C">
      <w:pPr>
        <w:pStyle w:val="ConsPlusNormal"/>
        <w:ind w:firstLine="709"/>
        <w:jc w:val="both"/>
      </w:pPr>
      <w:r w:rsidRPr="0052609C">
        <w:t>15. Сроки разработки Плана и проекта местного бюджета ежегодно утверждаются распоряжением Главы поселения (Главы Администрации).</w:t>
      </w:r>
    </w:p>
    <w:p w:rsidR="0052609C" w:rsidRPr="0052609C" w:rsidRDefault="0052609C" w:rsidP="0052609C">
      <w:pPr>
        <w:pStyle w:val="ConsPlusNormal"/>
        <w:ind w:firstLine="709"/>
        <w:jc w:val="both"/>
      </w:pPr>
    </w:p>
    <w:p w:rsidR="0052609C" w:rsidRPr="0052609C" w:rsidRDefault="0052609C" w:rsidP="0052609C">
      <w:pPr>
        <w:pStyle w:val="ConsPlusNormal"/>
        <w:ind w:firstLine="709"/>
        <w:jc w:val="both"/>
      </w:pPr>
    </w:p>
    <w:p w:rsidR="0052609C" w:rsidRPr="00AE22CC" w:rsidRDefault="0052609C" w:rsidP="0052609C">
      <w:pPr>
        <w:pStyle w:val="ConsPlusNormal"/>
        <w:ind w:firstLine="709"/>
        <w:jc w:val="both"/>
        <w:rPr>
          <w:sz w:val="24"/>
          <w:szCs w:val="24"/>
        </w:rPr>
      </w:pPr>
    </w:p>
    <w:p w:rsidR="0052609C" w:rsidRPr="00AE22CC" w:rsidRDefault="0052609C" w:rsidP="0052609C">
      <w:pPr>
        <w:pStyle w:val="ConsPlusNormal"/>
        <w:ind w:firstLine="709"/>
        <w:jc w:val="both"/>
        <w:rPr>
          <w:sz w:val="24"/>
          <w:szCs w:val="24"/>
        </w:rPr>
      </w:pPr>
    </w:p>
    <w:p w:rsidR="0052609C" w:rsidRPr="00AE22CC" w:rsidRDefault="0052609C" w:rsidP="0052609C">
      <w:pPr>
        <w:pStyle w:val="ConsPlusNormal"/>
        <w:ind w:firstLine="709"/>
        <w:jc w:val="both"/>
        <w:rPr>
          <w:sz w:val="24"/>
          <w:szCs w:val="24"/>
        </w:rPr>
      </w:pPr>
    </w:p>
    <w:p w:rsidR="0052609C" w:rsidRPr="00AE22CC" w:rsidRDefault="0052609C" w:rsidP="0052609C">
      <w:pPr>
        <w:pStyle w:val="ConsPlusNormal"/>
        <w:ind w:firstLine="540"/>
        <w:jc w:val="both"/>
        <w:rPr>
          <w:sz w:val="24"/>
          <w:szCs w:val="24"/>
        </w:rPr>
      </w:pPr>
    </w:p>
    <w:p w:rsidR="0052609C" w:rsidRPr="00AE22CC" w:rsidRDefault="0052609C" w:rsidP="0052609C">
      <w:pPr>
        <w:pStyle w:val="ConsPlusNormal"/>
        <w:ind w:firstLine="540"/>
        <w:jc w:val="both"/>
        <w:rPr>
          <w:sz w:val="24"/>
          <w:szCs w:val="24"/>
        </w:rPr>
      </w:pPr>
    </w:p>
    <w:p w:rsidR="0052609C" w:rsidRPr="00AE22CC" w:rsidRDefault="0052609C" w:rsidP="0052609C">
      <w:pPr>
        <w:pStyle w:val="ConsPlusNormal"/>
        <w:ind w:firstLine="540"/>
        <w:jc w:val="both"/>
        <w:rPr>
          <w:sz w:val="24"/>
          <w:szCs w:val="24"/>
        </w:rPr>
      </w:pPr>
    </w:p>
    <w:p w:rsidR="0052609C" w:rsidRPr="00AE22CC" w:rsidRDefault="0052609C" w:rsidP="0052609C">
      <w:pPr>
        <w:pStyle w:val="ConsPlusNormal"/>
        <w:ind w:firstLine="540"/>
        <w:jc w:val="both"/>
        <w:rPr>
          <w:sz w:val="24"/>
          <w:szCs w:val="24"/>
        </w:rPr>
      </w:pPr>
    </w:p>
    <w:p w:rsidR="0052609C" w:rsidRPr="00AE22CC" w:rsidRDefault="0052609C" w:rsidP="0052609C">
      <w:pPr>
        <w:pStyle w:val="ConsPlusNormal"/>
        <w:ind w:firstLine="540"/>
        <w:jc w:val="both"/>
        <w:rPr>
          <w:sz w:val="24"/>
          <w:szCs w:val="24"/>
        </w:rPr>
      </w:pPr>
    </w:p>
    <w:p w:rsidR="0052609C" w:rsidRPr="00AE22CC" w:rsidRDefault="0052609C" w:rsidP="0052609C">
      <w:pPr>
        <w:rPr>
          <w:rFonts w:ascii="Arial" w:hAnsi="Arial" w:cs="Arial"/>
        </w:rPr>
        <w:sectPr w:rsidR="0052609C" w:rsidRPr="00AE22CC" w:rsidSect="00675CF5">
          <w:pgSz w:w="11906" w:h="16838"/>
          <w:pgMar w:top="1134" w:right="851" w:bottom="1134" w:left="1134" w:header="709" w:footer="709" w:gutter="0"/>
          <w:cols w:space="720"/>
        </w:sectPr>
      </w:pPr>
    </w:p>
    <w:p w:rsidR="0052609C" w:rsidRPr="0052609C" w:rsidRDefault="0052609C" w:rsidP="0052609C">
      <w:pPr>
        <w:pStyle w:val="ConsPlusNormal"/>
        <w:jc w:val="right"/>
        <w:outlineLvl w:val="1"/>
        <w:rPr>
          <w:rFonts w:ascii="Courier New" w:hAnsi="Courier New" w:cs="Courier New"/>
        </w:rPr>
      </w:pPr>
      <w:r w:rsidRPr="0052609C">
        <w:rPr>
          <w:rFonts w:ascii="Courier New" w:hAnsi="Courier New" w:cs="Courier New"/>
        </w:rPr>
        <w:lastRenderedPageBreak/>
        <w:t>Приложение № 1</w:t>
      </w:r>
    </w:p>
    <w:p w:rsidR="0052609C" w:rsidRPr="0052609C" w:rsidRDefault="0052609C" w:rsidP="0052609C">
      <w:pPr>
        <w:pStyle w:val="ConsPlusNormal"/>
        <w:jc w:val="right"/>
        <w:outlineLvl w:val="1"/>
        <w:rPr>
          <w:rFonts w:ascii="Courier New" w:hAnsi="Courier New" w:cs="Courier New"/>
        </w:rPr>
      </w:pPr>
      <w:r w:rsidRPr="0052609C">
        <w:rPr>
          <w:rFonts w:ascii="Courier New" w:hAnsi="Courier New" w:cs="Courier New"/>
        </w:rPr>
        <w:t xml:space="preserve"> </w:t>
      </w:r>
      <w:proofErr w:type="gramStart"/>
      <w:r w:rsidRPr="0052609C">
        <w:rPr>
          <w:rFonts w:ascii="Courier New" w:hAnsi="Courier New" w:cs="Courier New"/>
        </w:rPr>
        <w:t>к Порядку разработки среднесрочного</w:t>
      </w:r>
      <w:proofErr w:type="gramEnd"/>
    </w:p>
    <w:p w:rsidR="0052609C" w:rsidRPr="0052609C" w:rsidRDefault="0052609C" w:rsidP="0052609C">
      <w:pPr>
        <w:pStyle w:val="ConsPlusNormal"/>
        <w:jc w:val="right"/>
        <w:rPr>
          <w:rFonts w:ascii="Courier New" w:hAnsi="Courier New" w:cs="Courier New"/>
        </w:rPr>
      </w:pPr>
      <w:r w:rsidRPr="0052609C">
        <w:rPr>
          <w:rFonts w:ascii="Courier New" w:hAnsi="Courier New" w:cs="Courier New"/>
        </w:rPr>
        <w:t>финансового плана</w:t>
      </w:r>
    </w:p>
    <w:p w:rsidR="0052609C" w:rsidRPr="0052609C" w:rsidRDefault="0052609C" w:rsidP="0052609C">
      <w:pPr>
        <w:pStyle w:val="ConsPlusNormal"/>
        <w:jc w:val="right"/>
        <w:rPr>
          <w:rFonts w:ascii="Courier New" w:hAnsi="Courier New" w:cs="Courier New"/>
        </w:rPr>
      </w:pPr>
      <w:r w:rsidRPr="0052609C">
        <w:rPr>
          <w:rFonts w:ascii="Courier New" w:hAnsi="Courier New" w:cs="Courier New"/>
        </w:rPr>
        <w:t xml:space="preserve"> Шарагайского  муниципального образования</w:t>
      </w:r>
    </w:p>
    <w:p w:rsidR="0052609C" w:rsidRPr="0052609C" w:rsidRDefault="0052609C" w:rsidP="0052609C">
      <w:pPr>
        <w:pStyle w:val="ConsPlusNormal"/>
        <w:jc w:val="right"/>
      </w:pPr>
    </w:p>
    <w:p w:rsidR="0052609C" w:rsidRPr="0052609C" w:rsidRDefault="0052609C" w:rsidP="0052609C">
      <w:pPr>
        <w:spacing w:after="0"/>
        <w:jc w:val="center"/>
        <w:rPr>
          <w:rFonts w:ascii="Courier New" w:hAnsi="Courier New" w:cs="Courier New"/>
          <w:sz w:val="20"/>
          <w:szCs w:val="20"/>
        </w:rPr>
      </w:pPr>
      <w:r w:rsidRPr="0052609C">
        <w:rPr>
          <w:rFonts w:ascii="Courier New" w:hAnsi="Courier New" w:cs="Courier New"/>
          <w:sz w:val="20"/>
          <w:szCs w:val="20"/>
        </w:rPr>
        <w:t>ВАРИАНТЫ ОСНОВНЫХ ПОКАЗАТЕЛЕЙ</w:t>
      </w:r>
    </w:p>
    <w:p w:rsidR="0052609C" w:rsidRPr="0052609C" w:rsidRDefault="0052609C" w:rsidP="0052609C">
      <w:pPr>
        <w:spacing w:after="0"/>
        <w:jc w:val="center"/>
        <w:rPr>
          <w:rFonts w:ascii="Courier New" w:hAnsi="Courier New" w:cs="Courier New"/>
          <w:sz w:val="20"/>
          <w:szCs w:val="20"/>
        </w:rPr>
      </w:pPr>
      <w:r w:rsidRPr="0052609C">
        <w:rPr>
          <w:rFonts w:ascii="Courier New" w:hAnsi="Courier New" w:cs="Courier New"/>
          <w:sz w:val="20"/>
          <w:szCs w:val="20"/>
        </w:rPr>
        <w:t>СРЕДНЕСРОЧНОГО ФИНАНСОВОГО ПЛАНА   ШАРАГАЙСКОГО  МУНИЦИПАЛЬНОГО ОБРАЗОВАНИЯ</w:t>
      </w:r>
    </w:p>
    <w:p w:rsidR="0052609C" w:rsidRPr="00314639" w:rsidRDefault="0052609C" w:rsidP="0052609C">
      <w:pPr>
        <w:spacing w:after="0"/>
        <w:jc w:val="center"/>
        <w:rPr>
          <w:rFonts w:ascii="Courier New" w:hAnsi="Courier New" w:cs="Courier New"/>
        </w:rPr>
      </w:pPr>
      <w:r w:rsidRPr="0052609C">
        <w:rPr>
          <w:rFonts w:ascii="Courier New" w:hAnsi="Courier New" w:cs="Courier New"/>
          <w:sz w:val="20"/>
          <w:szCs w:val="20"/>
        </w:rPr>
        <w:t>НА ____ - ____ ГОДЫ В УСЛОВИЯХ ИЗМЕНЕНИЯ ЗАКОНОДАТЕЛЬСТВА</w:t>
      </w:r>
    </w:p>
    <w:p w:rsidR="0052609C" w:rsidRPr="00AE22CC" w:rsidRDefault="0052609C" w:rsidP="0052609C">
      <w:pPr>
        <w:pStyle w:val="ConsPlusNormal"/>
        <w:rPr>
          <w:sz w:val="24"/>
          <w:szCs w:val="24"/>
        </w:rPr>
      </w:pPr>
    </w:p>
    <w:tbl>
      <w:tblPr>
        <w:tblW w:w="10632" w:type="dxa"/>
        <w:tblInd w:w="70" w:type="dxa"/>
        <w:tblLayout w:type="fixed"/>
        <w:tblCellMar>
          <w:left w:w="70" w:type="dxa"/>
          <w:right w:w="70" w:type="dxa"/>
        </w:tblCellMar>
        <w:tblLook w:val="0000"/>
      </w:tblPr>
      <w:tblGrid>
        <w:gridCol w:w="2565"/>
        <w:gridCol w:w="1263"/>
        <w:gridCol w:w="1275"/>
        <w:gridCol w:w="1276"/>
        <w:gridCol w:w="1485"/>
        <w:gridCol w:w="1485"/>
        <w:gridCol w:w="1283"/>
      </w:tblGrid>
      <w:tr w:rsidR="0052609C" w:rsidRPr="0052609C" w:rsidTr="00675CF5">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br/>
            </w:r>
            <w:r w:rsidRPr="0052609C">
              <w:rPr>
                <w:rFonts w:ascii="Courier New" w:hAnsi="Courier New" w:cs="Courier New"/>
                <w:sz w:val="18"/>
                <w:szCs w:val="22"/>
              </w:rPr>
              <w:br/>
            </w:r>
            <w:r w:rsidRPr="0052609C">
              <w:rPr>
                <w:rFonts w:ascii="Courier New" w:hAnsi="Courier New" w:cs="Courier New"/>
                <w:sz w:val="18"/>
                <w:szCs w:val="22"/>
              </w:rPr>
              <w:br/>
              <w:t xml:space="preserve">Наименование   </w:t>
            </w:r>
            <w:r w:rsidRPr="0052609C">
              <w:rPr>
                <w:rFonts w:ascii="Courier New" w:hAnsi="Courier New" w:cs="Courier New"/>
                <w:sz w:val="18"/>
                <w:szCs w:val="22"/>
              </w:rPr>
              <w:br/>
              <w:t xml:space="preserve">показателей    </w:t>
            </w:r>
          </w:p>
        </w:tc>
        <w:tc>
          <w:tcPr>
            <w:tcW w:w="3814" w:type="dxa"/>
            <w:gridSpan w:val="3"/>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Вариант 1            </w:t>
            </w:r>
          </w:p>
        </w:tc>
        <w:tc>
          <w:tcPr>
            <w:tcW w:w="4253" w:type="dxa"/>
            <w:gridSpan w:val="3"/>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Вариант 2            </w:t>
            </w:r>
          </w:p>
        </w:tc>
      </w:tr>
      <w:tr w:rsidR="0052609C" w:rsidRPr="0052609C" w:rsidTr="00675CF5">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18"/>
              </w:rPr>
            </w:pPr>
          </w:p>
        </w:tc>
        <w:tc>
          <w:tcPr>
            <w:tcW w:w="1263" w:type="dxa"/>
            <w:vMerge w:val="restart"/>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b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w:t>
            </w:r>
            <w:r w:rsidRPr="0052609C">
              <w:rPr>
                <w:rFonts w:ascii="Courier New" w:hAnsi="Courier New" w:cs="Courier New"/>
                <w:sz w:val="18"/>
                <w:szCs w:val="22"/>
              </w:rPr>
              <w:br/>
              <w:t xml:space="preserve">прогноз  </w:t>
            </w:r>
          </w:p>
        </w:tc>
        <w:tc>
          <w:tcPr>
            <w:tcW w:w="2551" w:type="dxa"/>
            <w:gridSpan w:val="2"/>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плановый период   </w:t>
            </w:r>
          </w:p>
        </w:tc>
        <w:tc>
          <w:tcPr>
            <w:tcW w:w="1485" w:type="dxa"/>
            <w:vMerge w:val="restart"/>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b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w:t>
            </w:r>
            <w:r w:rsidRPr="0052609C">
              <w:rPr>
                <w:rFonts w:ascii="Courier New" w:hAnsi="Courier New" w:cs="Courier New"/>
                <w:sz w:val="18"/>
                <w:szCs w:val="22"/>
              </w:rPr>
              <w:br/>
              <w:t xml:space="preserve">прогноз  </w:t>
            </w:r>
          </w:p>
        </w:tc>
        <w:tc>
          <w:tcPr>
            <w:tcW w:w="2768" w:type="dxa"/>
            <w:gridSpan w:val="2"/>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плановый период   </w:t>
            </w:r>
          </w:p>
        </w:tc>
      </w:tr>
      <w:tr w:rsidR="0052609C" w:rsidRPr="0052609C" w:rsidTr="00675CF5">
        <w:trPr>
          <w:cantSplit/>
          <w:trHeight w:val="600"/>
        </w:trPr>
        <w:tc>
          <w:tcPr>
            <w:tcW w:w="2565"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18"/>
              </w:rPr>
            </w:pPr>
          </w:p>
        </w:tc>
        <w:tc>
          <w:tcPr>
            <w:tcW w:w="1263"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18"/>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+ 1, </w:t>
            </w:r>
            <w:r w:rsidRPr="0052609C">
              <w:rPr>
                <w:rFonts w:ascii="Courier New" w:hAnsi="Courier New" w:cs="Courier New"/>
                <w:sz w:val="18"/>
                <w:szCs w:val="22"/>
              </w:rPr>
              <w:br/>
              <w:t xml:space="preserve">прогноз  </w:t>
            </w: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+ 2, </w:t>
            </w:r>
            <w:r w:rsidRPr="0052609C">
              <w:rPr>
                <w:rFonts w:ascii="Courier New" w:hAnsi="Courier New" w:cs="Courier New"/>
                <w:sz w:val="18"/>
                <w:szCs w:val="22"/>
              </w:rPr>
              <w:br/>
              <w:t xml:space="preserve">прогноз  </w:t>
            </w:r>
          </w:p>
        </w:tc>
        <w:tc>
          <w:tcPr>
            <w:tcW w:w="1485"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18"/>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+ 1, </w:t>
            </w:r>
            <w:r w:rsidRPr="0052609C">
              <w:rPr>
                <w:rFonts w:ascii="Courier New" w:hAnsi="Courier New" w:cs="Courier New"/>
                <w:sz w:val="18"/>
                <w:szCs w:val="22"/>
              </w:rPr>
              <w:br/>
              <w:t xml:space="preserve">прогноз  </w:t>
            </w: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очередной </w:t>
            </w:r>
            <w:r w:rsidRPr="0052609C">
              <w:rPr>
                <w:rFonts w:ascii="Courier New" w:hAnsi="Courier New" w:cs="Courier New"/>
                <w:sz w:val="18"/>
                <w:szCs w:val="22"/>
              </w:rPr>
              <w:br/>
              <w:t>финансовый</w:t>
            </w:r>
            <w:r w:rsidRPr="0052609C">
              <w:rPr>
                <w:rFonts w:ascii="Courier New" w:hAnsi="Courier New" w:cs="Courier New"/>
                <w:sz w:val="18"/>
                <w:szCs w:val="22"/>
              </w:rPr>
              <w:br/>
              <w:t xml:space="preserve">год + 2, </w:t>
            </w:r>
            <w:r w:rsidRPr="0052609C">
              <w:rPr>
                <w:rFonts w:ascii="Courier New" w:hAnsi="Courier New" w:cs="Courier New"/>
                <w:sz w:val="18"/>
                <w:szCs w:val="22"/>
              </w:rPr>
              <w:br/>
              <w:t xml:space="preserve">прогноз  </w:t>
            </w:r>
          </w:p>
        </w:tc>
      </w:tr>
      <w:tr w:rsidR="0052609C" w:rsidRPr="0052609C" w:rsidTr="00675CF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1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2     </w:t>
            </w: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3     </w:t>
            </w: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6     </w:t>
            </w: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7     </w:t>
            </w:r>
          </w:p>
        </w:tc>
      </w:tr>
      <w:tr w:rsidR="0052609C" w:rsidRPr="0052609C" w:rsidTr="00675CF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1. Доходы - всего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36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1.1. Налоговые и  </w:t>
            </w:r>
            <w:r w:rsidRPr="0052609C">
              <w:rPr>
                <w:rFonts w:ascii="Courier New" w:hAnsi="Courier New" w:cs="Courier New"/>
                <w:sz w:val="18"/>
                <w:szCs w:val="22"/>
              </w:rPr>
              <w:br/>
              <w:t>неналоговые доходы</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8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1.2. Безвозмездные</w:t>
            </w:r>
            <w:r w:rsidRPr="0052609C">
              <w:rPr>
                <w:rFonts w:ascii="Courier New" w:hAnsi="Courier New" w:cs="Courier New"/>
                <w:sz w:val="18"/>
                <w:szCs w:val="22"/>
              </w:rPr>
              <w:br/>
              <w:t xml:space="preserve">поступления от    </w:t>
            </w:r>
            <w:r w:rsidRPr="0052609C">
              <w:rPr>
                <w:rFonts w:ascii="Courier New" w:hAnsi="Courier New" w:cs="Courier New"/>
                <w:sz w:val="18"/>
                <w:szCs w:val="22"/>
              </w:rPr>
              <w:br/>
              <w:t xml:space="preserve">других бюджетов   </w:t>
            </w:r>
            <w:r w:rsidRPr="0052609C">
              <w:rPr>
                <w:rFonts w:ascii="Courier New" w:hAnsi="Courier New" w:cs="Courier New"/>
                <w:sz w:val="18"/>
                <w:szCs w:val="22"/>
              </w:rPr>
              <w:br/>
              <w:t xml:space="preserve">бюджетной системы </w:t>
            </w:r>
            <w:r w:rsidRPr="0052609C">
              <w:rPr>
                <w:rFonts w:ascii="Courier New" w:hAnsi="Courier New" w:cs="Courier New"/>
                <w:sz w:val="18"/>
                <w:szCs w:val="22"/>
              </w:rPr>
              <w:br/>
              <w:t xml:space="preserve">Российской     Федерации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36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2. Расходы - всего</w:t>
            </w:r>
            <w:r w:rsidRPr="0052609C">
              <w:rPr>
                <w:rFonts w:ascii="Courier New" w:hAnsi="Courier New" w:cs="Courier New"/>
                <w:sz w:val="18"/>
                <w:szCs w:val="22"/>
              </w:rPr>
              <w:b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36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2.1. Межбюджетные </w:t>
            </w:r>
            <w:r w:rsidRPr="0052609C">
              <w:rPr>
                <w:rFonts w:ascii="Courier New" w:hAnsi="Courier New" w:cs="Courier New"/>
                <w:sz w:val="18"/>
                <w:szCs w:val="22"/>
              </w:rPr>
              <w:br/>
              <w:t xml:space="preserve">трансферты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48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2.2. Обслуживание </w:t>
            </w:r>
            <w:r w:rsidRPr="0052609C">
              <w:rPr>
                <w:rFonts w:ascii="Courier New" w:hAnsi="Courier New" w:cs="Courier New"/>
                <w:sz w:val="18"/>
                <w:szCs w:val="22"/>
              </w:rPr>
              <w:br/>
              <w:t xml:space="preserve">муниципального    </w:t>
            </w:r>
            <w:r w:rsidRPr="0052609C">
              <w:rPr>
                <w:rFonts w:ascii="Courier New" w:hAnsi="Courier New" w:cs="Courier New"/>
                <w:sz w:val="18"/>
                <w:szCs w:val="22"/>
              </w:rPr>
              <w:br/>
              <w:t xml:space="preserve">долга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60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2.3. Расходы,     </w:t>
            </w:r>
            <w:r w:rsidRPr="0052609C">
              <w:rPr>
                <w:rFonts w:ascii="Courier New" w:hAnsi="Courier New" w:cs="Courier New"/>
                <w:sz w:val="18"/>
                <w:szCs w:val="22"/>
              </w:rPr>
              <w:br/>
              <w:t xml:space="preserve">увеличивающие     </w:t>
            </w:r>
            <w:r w:rsidRPr="0052609C">
              <w:rPr>
                <w:rFonts w:ascii="Courier New" w:hAnsi="Courier New" w:cs="Courier New"/>
                <w:sz w:val="18"/>
                <w:szCs w:val="22"/>
              </w:rPr>
              <w:br/>
              <w:t>стоимость основных</w:t>
            </w:r>
            <w:r w:rsidRPr="0052609C">
              <w:rPr>
                <w:rFonts w:ascii="Courier New" w:hAnsi="Courier New" w:cs="Courier New"/>
                <w:sz w:val="18"/>
                <w:szCs w:val="22"/>
              </w:rPr>
              <w:br/>
              <w:t xml:space="preserve">средств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8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3. Доля расходов, </w:t>
            </w:r>
            <w:r w:rsidRPr="0052609C">
              <w:rPr>
                <w:rFonts w:ascii="Courier New" w:hAnsi="Courier New" w:cs="Courier New"/>
                <w:sz w:val="18"/>
                <w:szCs w:val="22"/>
              </w:rPr>
              <w:br/>
              <w:t xml:space="preserve">увеличивающих     </w:t>
            </w:r>
            <w:r w:rsidRPr="0052609C">
              <w:rPr>
                <w:rFonts w:ascii="Courier New" w:hAnsi="Courier New" w:cs="Courier New"/>
                <w:sz w:val="18"/>
                <w:szCs w:val="22"/>
              </w:rPr>
              <w:br/>
              <w:t>стоимость основных</w:t>
            </w:r>
            <w:r w:rsidRPr="0052609C">
              <w:rPr>
                <w:rFonts w:ascii="Courier New" w:hAnsi="Courier New" w:cs="Courier New"/>
                <w:sz w:val="18"/>
                <w:szCs w:val="22"/>
              </w:rPr>
              <w:br/>
              <w:t xml:space="preserve">средств в общей   </w:t>
            </w:r>
            <w:r w:rsidRPr="0052609C">
              <w:rPr>
                <w:rFonts w:ascii="Courier New" w:hAnsi="Courier New" w:cs="Courier New"/>
                <w:sz w:val="18"/>
                <w:szCs w:val="22"/>
              </w:rPr>
              <w:br/>
              <w:t xml:space="preserve">сумме доходов     </w:t>
            </w:r>
            <w:r w:rsidRPr="0052609C">
              <w:rPr>
                <w:rFonts w:ascii="Courier New" w:hAnsi="Courier New" w:cs="Courier New"/>
                <w:sz w:val="18"/>
                <w:szCs w:val="22"/>
              </w:rPr>
              <w:br/>
              <w:t>бюджета  поселения</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36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4. Профицит</w:t>
            </w:r>
            <w:proofErr w:type="gramStart"/>
            <w:r w:rsidRPr="0052609C">
              <w:rPr>
                <w:rFonts w:ascii="Courier New" w:hAnsi="Courier New" w:cs="Courier New"/>
                <w:sz w:val="18"/>
                <w:szCs w:val="22"/>
              </w:rPr>
              <w:t xml:space="preserve"> (+),  </w:t>
            </w:r>
            <w:r w:rsidRPr="0052609C">
              <w:rPr>
                <w:rFonts w:ascii="Courier New" w:hAnsi="Courier New" w:cs="Courier New"/>
                <w:sz w:val="18"/>
                <w:szCs w:val="22"/>
              </w:rPr>
              <w:br/>
            </w:r>
            <w:proofErr w:type="gramEnd"/>
            <w:r w:rsidRPr="0052609C">
              <w:rPr>
                <w:rFonts w:ascii="Courier New" w:hAnsi="Courier New" w:cs="Courier New"/>
                <w:sz w:val="18"/>
                <w:szCs w:val="22"/>
              </w:rPr>
              <w:t xml:space="preserve">дефицит (-)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72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5. Источники      </w:t>
            </w:r>
            <w:r w:rsidRPr="0052609C">
              <w:rPr>
                <w:rFonts w:ascii="Courier New" w:hAnsi="Courier New" w:cs="Courier New"/>
                <w:sz w:val="18"/>
                <w:szCs w:val="22"/>
              </w:rPr>
              <w:br/>
              <w:t xml:space="preserve">внутреннего       </w:t>
            </w:r>
            <w:r w:rsidRPr="0052609C">
              <w:rPr>
                <w:rFonts w:ascii="Courier New" w:hAnsi="Courier New" w:cs="Courier New"/>
                <w:sz w:val="18"/>
                <w:szCs w:val="22"/>
              </w:rPr>
              <w:br/>
              <w:t xml:space="preserve">финансирования    </w:t>
            </w:r>
            <w:r w:rsidRPr="0052609C">
              <w:rPr>
                <w:rFonts w:ascii="Courier New" w:hAnsi="Courier New" w:cs="Courier New"/>
                <w:sz w:val="18"/>
                <w:szCs w:val="22"/>
              </w:rPr>
              <w:br/>
              <w:t xml:space="preserve">дефицита бюджета, </w:t>
            </w:r>
            <w:r w:rsidRPr="0052609C">
              <w:rPr>
                <w:rFonts w:ascii="Courier New" w:hAnsi="Courier New" w:cs="Courier New"/>
                <w:sz w:val="18"/>
                <w:szCs w:val="22"/>
              </w:rPr>
              <w:br/>
              <w:t xml:space="preserve">сальдо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36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6. Муниципальный  </w:t>
            </w:r>
            <w:r w:rsidRPr="0052609C">
              <w:rPr>
                <w:rFonts w:ascii="Courier New" w:hAnsi="Courier New" w:cs="Courier New"/>
                <w:sz w:val="18"/>
                <w:szCs w:val="22"/>
              </w:rPr>
              <w:br/>
              <w:t xml:space="preserve">долг поселения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24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r w:rsidR="0052609C" w:rsidRPr="0052609C" w:rsidTr="00675CF5">
        <w:trPr>
          <w:cantSplit/>
          <w:trHeight w:val="720"/>
        </w:trPr>
        <w:tc>
          <w:tcPr>
            <w:tcW w:w="256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r w:rsidRPr="0052609C">
              <w:rPr>
                <w:rFonts w:ascii="Courier New" w:hAnsi="Courier New" w:cs="Courier New"/>
                <w:sz w:val="18"/>
                <w:szCs w:val="22"/>
              </w:rPr>
              <w:t xml:space="preserve">6.1. Остаток      </w:t>
            </w:r>
            <w:r w:rsidRPr="0052609C">
              <w:rPr>
                <w:rFonts w:ascii="Courier New" w:hAnsi="Courier New" w:cs="Courier New"/>
                <w:sz w:val="18"/>
                <w:szCs w:val="22"/>
              </w:rPr>
              <w:br/>
              <w:t xml:space="preserve">задолженности по  </w:t>
            </w:r>
            <w:r w:rsidRPr="0052609C">
              <w:rPr>
                <w:rFonts w:ascii="Courier New" w:hAnsi="Courier New" w:cs="Courier New"/>
                <w:sz w:val="18"/>
                <w:szCs w:val="22"/>
              </w:rPr>
              <w:br/>
              <w:t xml:space="preserve">выданным          </w:t>
            </w:r>
            <w:r w:rsidRPr="0052609C">
              <w:rPr>
                <w:rFonts w:ascii="Courier New" w:hAnsi="Courier New" w:cs="Courier New"/>
                <w:sz w:val="18"/>
                <w:szCs w:val="22"/>
              </w:rPr>
              <w:br/>
              <w:t xml:space="preserve">муниципальным     </w:t>
            </w:r>
            <w:r w:rsidRPr="0052609C">
              <w:rPr>
                <w:rFonts w:ascii="Courier New" w:hAnsi="Courier New" w:cs="Courier New"/>
                <w:sz w:val="18"/>
                <w:szCs w:val="22"/>
              </w:rPr>
              <w:br/>
              <w:t xml:space="preserve">гарантиям         </w:t>
            </w:r>
          </w:p>
        </w:tc>
        <w:tc>
          <w:tcPr>
            <w:tcW w:w="126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76"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c>
          <w:tcPr>
            <w:tcW w:w="1283"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 w:val="18"/>
                <w:szCs w:val="22"/>
              </w:rPr>
            </w:pPr>
          </w:p>
        </w:tc>
      </w:tr>
    </w:tbl>
    <w:p w:rsidR="0052609C" w:rsidRPr="00AE22CC" w:rsidRDefault="0052609C" w:rsidP="0052609C">
      <w:pPr>
        <w:rPr>
          <w:rFonts w:ascii="Arial" w:hAnsi="Arial" w:cs="Arial"/>
        </w:rPr>
        <w:sectPr w:rsidR="0052609C" w:rsidRPr="00AE22CC" w:rsidSect="00675CF5">
          <w:pgSz w:w="11906" w:h="16838"/>
          <w:pgMar w:top="709" w:right="991" w:bottom="1134" w:left="851" w:header="720" w:footer="720" w:gutter="0"/>
          <w:cols w:space="720"/>
        </w:sectPr>
      </w:pPr>
    </w:p>
    <w:p w:rsidR="0052609C" w:rsidRPr="00AE22CC" w:rsidRDefault="0052609C" w:rsidP="0052609C">
      <w:pPr>
        <w:pStyle w:val="ConsPlusNormal"/>
        <w:rPr>
          <w:sz w:val="24"/>
          <w:szCs w:val="24"/>
        </w:rPr>
      </w:pPr>
    </w:p>
    <w:p w:rsidR="0052609C" w:rsidRPr="0052609C" w:rsidRDefault="0052609C" w:rsidP="0052609C">
      <w:pPr>
        <w:pStyle w:val="ConsPlusNormal"/>
        <w:jc w:val="right"/>
        <w:outlineLvl w:val="1"/>
        <w:rPr>
          <w:rFonts w:ascii="Courier New" w:hAnsi="Courier New" w:cs="Courier New"/>
          <w:sz w:val="18"/>
        </w:rPr>
      </w:pPr>
      <w:r w:rsidRPr="0052609C">
        <w:rPr>
          <w:rFonts w:ascii="Courier New" w:hAnsi="Courier New" w:cs="Courier New"/>
          <w:sz w:val="18"/>
        </w:rPr>
        <w:t>Приложение № 2</w:t>
      </w:r>
    </w:p>
    <w:p w:rsidR="0052609C" w:rsidRPr="0052609C" w:rsidRDefault="0052609C" w:rsidP="0052609C">
      <w:pPr>
        <w:pStyle w:val="ConsPlusNormal"/>
        <w:jc w:val="right"/>
        <w:outlineLvl w:val="1"/>
        <w:rPr>
          <w:rFonts w:ascii="Courier New" w:hAnsi="Courier New" w:cs="Courier New"/>
          <w:sz w:val="18"/>
        </w:rPr>
      </w:pPr>
      <w:r w:rsidRPr="0052609C">
        <w:rPr>
          <w:rFonts w:ascii="Courier New" w:hAnsi="Courier New" w:cs="Courier New"/>
          <w:sz w:val="18"/>
        </w:rPr>
        <w:t xml:space="preserve"> </w:t>
      </w:r>
      <w:proofErr w:type="gramStart"/>
      <w:r w:rsidRPr="0052609C">
        <w:rPr>
          <w:rFonts w:ascii="Courier New" w:hAnsi="Courier New" w:cs="Courier New"/>
          <w:sz w:val="18"/>
        </w:rPr>
        <w:t>к Порядку разработки среднесрочного</w:t>
      </w:r>
      <w:proofErr w:type="gramEnd"/>
    </w:p>
    <w:p w:rsidR="0052609C" w:rsidRPr="0052609C" w:rsidRDefault="0052609C" w:rsidP="0052609C">
      <w:pPr>
        <w:pStyle w:val="ConsPlusNormal"/>
        <w:jc w:val="right"/>
        <w:rPr>
          <w:rFonts w:ascii="Courier New" w:hAnsi="Courier New" w:cs="Courier New"/>
          <w:sz w:val="18"/>
        </w:rPr>
      </w:pPr>
      <w:r w:rsidRPr="0052609C">
        <w:rPr>
          <w:rFonts w:ascii="Courier New" w:hAnsi="Courier New" w:cs="Courier New"/>
          <w:sz w:val="18"/>
        </w:rPr>
        <w:t>финансового плана</w:t>
      </w:r>
    </w:p>
    <w:p w:rsidR="0052609C" w:rsidRPr="00314639" w:rsidRDefault="0052609C" w:rsidP="0052609C">
      <w:pPr>
        <w:pStyle w:val="ConsPlusNormal"/>
        <w:jc w:val="right"/>
        <w:rPr>
          <w:rFonts w:ascii="Courier New" w:hAnsi="Courier New" w:cs="Courier New"/>
          <w:sz w:val="22"/>
        </w:rPr>
      </w:pPr>
      <w:r w:rsidRPr="0052609C">
        <w:rPr>
          <w:rFonts w:ascii="Courier New" w:hAnsi="Courier New" w:cs="Courier New"/>
          <w:sz w:val="18"/>
        </w:rPr>
        <w:t xml:space="preserve">  Шарагайского муниципального образования</w:t>
      </w:r>
    </w:p>
    <w:p w:rsidR="0052609C" w:rsidRPr="00AE22CC" w:rsidRDefault="0052609C" w:rsidP="0052609C">
      <w:pPr>
        <w:pStyle w:val="ConsPlusNormal"/>
        <w:jc w:val="center"/>
      </w:pPr>
      <w:r w:rsidRPr="00AE22CC">
        <w:t xml:space="preserve">                                                                                      </w:t>
      </w:r>
    </w:p>
    <w:p w:rsidR="0052609C" w:rsidRPr="00314639" w:rsidRDefault="0052609C" w:rsidP="0052609C">
      <w:pPr>
        <w:pStyle w:val="ConsPlusNormal"/>
        <w:jc w:val="right"/>
        <w:rPr>
          <w:rFonts w:ascii="Courier New" w:hAnsi="Courier New" w:cs="Courier New"/>
          <w:sz w:val="22"/>
          <w:szCs w:val="24"/>
        </w:rPr>
      </w:pPr>
    </w:p>
    <w:p w:rsidR="0052609C" w:rsidRPr="0052609C" w:rsidRDefault="0052609C" w:rsidP="0052609C">
      <w:pPr>
        <w:pStyle w:val="ConsPlusTitle"/>
        <w:widowControl/>
        <w:jc w:val="center"/>
        <w:rPr>
          <w:rFonts w:ascii="Courier New" w:hAnsi="Courier New" w:cs="Courier New"/>
        </w:rPr>
      </w:pPr>
      <w:r w:rsidRPr="0052609C">
        <w:rPr>
          <w:rFonts w:ascii="Courier New" w:hAnsi="Courier New" w:cs="Courier New"/>
        </w:rPr>
        <w:t xml:space="preserve">СРЕДНЕСРОЧНЫЙ ФИНАНСОВЫЙ ПЛАН ШАРАГАЙСКОГО МУНИЦИПАЛЬНОГО ОБРАЗОВАНИЯ </w:t>
      </w:r>
    </w:p>
    <w:p w:rsidR="0052609C" w:rsidRPr="0052609C" w:rsidRDefault="0052609C" w:rsidP="0052609C">
      <w:pPr>
        <w:pStyle w:val="ConsPlusTitle"/>
        <w:widowControl/>
        <w:jc w:val="center"/>
        <w:rPr>
          <w:rFonts w:ascii="Courier New" w:hAnsi="Courier New" w:cs="Courier New"/>
        </w:rPr>
      </w:pPr>
      <w:r w:rsidRPr="0052609C">
        <w:rPr>
          <w:rFonts w:ascii="Courier New" w:hAnsi="Courier New" w:cs="Courier New"/>
        </w:rPr>
        <w:t>НА ____ - ____ ГОДЫ</w:t>
      </w:r>
    </w:p>
    <w:p w:rsidR="0052609C" w:rsidRPr="00314639" w:rsidRDefault="0052609C" w:rsidP="0052609C">
      <w:pPr>
        <w:pStyle w:val="ConsPlusNormal"/>
        <w:jc w:val="right"/>
        <w:rPr>
          <w:rFonts w:ascii="Courier New" w:hAnsi="Courier New" w:cs="Courier New"/>
          <w:sz w:val="22"/>
          <w:szCs w:val="24"/>
        </w:rPr>
      </w:pPr>
      <w:r w:rsidRPr="00314639">
        <w:rPr>
          <w:rFonts w:ascii="Courier New" w:hAnsi="Courier New" w:cs="Courier New"/>
          <w:sz w:val="22"/>
          <w:szCs w:val="24"/>
        </w:rPr>
        <w:t xml:space="preserve">                                                                                                                            </w:t>
      </w:r>
      <w:r w:rsidRPr="0052609C">
        <w:rPr>
          <w:rFonts w:ascii="Courier New" w:hAnsi="Courier New" w:cs="Courier New"/>
          <w:szCs w:val="24"/>
        </w:rPr>
        <w:t>/тыс. руб./</w:t>
      </w:r>
    </w:p>
    <w:tbl>
      <w:tblPr>
        <w:tblW w:w="0" w:type="auto"/>
        <w:tblInd w:w="70" w:type="dxa"/>
        <w:tblLayout w:type="fixed"/>
        <w:tblCellMar>
          <w:left w:w="70" w:type="dxa"/>
          <w:right w:w="70" w:type="dxa"/>
        </w:tblCellMar>
        <w:tblLook w:val="0000"/>
      </w:tblPr>
      <w:tblGrid>
        <w:gridCol w:w="4500"/>
        <w:gridCol w:w="1485"/>
        <w:gridCol w:w="1485"/>
        <w:gridCol w:w="2070"/>
      </w:tblGrid>
      <w:tr w:rsidR="0052609C" w:rsidRPr="0052609C" w:rsidTr="00675CF5">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jc w:val="center"/>
              <w:rPr>
                <w:rFonts w:ascii="Courier New" w:hAnsi="Courier New" w:cs="Courier New"/>
                <w:szCs w:val="22"/>
              </w:rPr>
            </w:pPr>
            <w:r w:rsidRPr="0052609C">
              <w:rPr>
                <w:rFonts w:ascii="Courier New" w:hAnsi="Courier New" w:cs="Courier New"/>
                <w:szCs w:val="22"/>
              </w:rPr>
              <w:br/>
            </w:r>
            <w:r w:rsidRPr="0052609C">
              <w:rPr>
                <w:rFonts w:ascii="Courier New" w:hAnsi="Courier New" w:cs="Courier New"/>
                <w:szCs w:val="22"/>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br/>
              <w:t xml:space="preserve">Очередной </w:t>
            </w:r>
            <w:r w:rsidRPr="0052609C">
              <w:rPr>
                <w:rFonts w:ascii="Courier New" w:hAnsi="Courier New" w:cs="Courier New"/>
                <w:szCs w:val="22"/>
              </w:rPr>
              <w:br/>
              <w:t>финансовый</w:t>
            </w:r>
            <w:r w:rsidRPr="0052609C">
              <w:rPr>
                <w:rFonts w:ascii="Courier New" w:hAnsi="Courier New" w:cs="Courier New"/>
                <w:szCs w:val="22"/>
              </w:rPr>
              <w:br/>
              <w:t xml:space="preserve">год,   </w:t>
            </w:r>
            <w:r w:rsidRPr="0052609C">
              <w:rPr>
                <w:rFonts w:ascii="Courier New" w:hAnsi="Courier New" w:cs="Courier New"/>
                <w:szCs w:val="22"/>
              </w:rPr>
              <w:br/>
              <w:t xml:space="preserve">прогноз  </w:t>
            </w:r>
          </w:p>
        </w:tc>
        <w:tc>
          <w:tcPr>
            <w:tcW w:w="3555" w:type="dxa"/>
            <w:gridSpan w:val="2"/>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jc w:val="center"/>
              <w:rPr>
                <w:rFonts w:ascii="Courier New" w:hAnsi="Courier New" w:cs="Courier New"/>
                <w:szCs w:val="22"/>
              </w:rPr>
            </w:pPr>
            <w:r w:rsidRPr="0052609C">
              <w:rPr>
                <w:rFonts w:ascii="Courier New" w:hAnsi="Courier New" w:cs="Courier New"/>
                <w:szCs w:val="22"/>
              </w:rPr>
              <w:t>Плановый период</w:t>
            </w:r>
          </w:p>
        </w:tc>
      </w:tr>
      <w:tr w:rsidR="0052609C" w:rsidRPr="0052609C" w:rsidTr="00675CF5">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20"/>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52609C" w:rsidRPr="0052609C" w:rsidRDefault="0052609C" w:rsidP="00675CF5">
            <w:pPr>
              <w:rPr>
                <w:rFonts w:ascii="Courier New" w:hAnsi="Courier New" w:cs="Courier New"/>
                <w:sz w:val="20"/>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очередной </w:t>
            </w:r>
            <w:r w:rsidRPr="0052609C">
              <w:rPr>
                <w:rFonts w:ascii="Courier New" w:hAnsi="Courier New" w:cs="Courier New"/>
                <w:szCs w:val="22"/>
              </w:rPr>
              <w:br/>
              <w:t>финансовый</w:t>
            </w:r>
            <w:r w:rsidRPr="0052609C">
              <w:rPr>
                <w:rFonts w:ascii="Courier New" w:hAnsi="Courier New" w:cs="Courier New"/>
                <w:szCs w:val="22"/>
              </w:rPr>
              <w:br/>
              <w:t xml:space="preserve">год + 1, </w:t>
            </w:r>
            <w:r w:rsidRPr="0052609C">
              <w:rPr>
                <w:rFonts w:ascii="Courier New" w:hAnsi="Courier New" w:cs="Courier New"/>
                <w:szCs w:val="22"/>
              </w:rPr>
              <w:br/>
              <w:t xml:space="preserve">прогноз  </w:t>
            </w: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очередной    </w:t>
            </w:r>
            <w:r w:rsidRPr="0052609C">
              <w:rPr>
                <w:rFonts w:ascii="Courier New" w:hAnsi="Courier New" w:cs="Courier New"/>
                <w:szCs w:val="22"/>
              </w:rPr>
              <w:br/>
              <w:t xml:space="preserve">финансовый    </w:t>
            </w:r>
            <w:r w:rsidRPr="0052609C">
              <w:rPr>
                <w:rFonts w:ascii="Courier New" w:hAnsi="Courier New" w:cs="Courier New"/>
                <w:szCs w:val="22"/>
              </w:rPr>
              <w:br/>
              <w:t xml:space="preserve">год + 2,     </w:t>
            </w:r>
            <w:r w:rsidRPr="0052609C">
              <w:rPr>
                <w:rFonts w:ascii="Courier New" w:hAnsi="Courier New" w:cs="Courier New"/>
                <w:szCs w:val="22"/>
              </w:rPr>
              <w:br/>
              <w:t xml:space="preserve">прогноз     </w:t>
            </w: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3     </w:t>
            </w: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4        </w:t>
            </w: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36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1.1. Налоговые и        </w:t>
            </w:r>
            <w:r w:rsidRPr="0052609C">
              <w:rPr>
                <w:rFonts w:ascii="Courier New" w:hAnsi="Courier New" w:cs="Courier New"/>
                <w:szCs w:val="22"/>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72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1.2. Безвозмездные      поступления от других   бюджетов бюджетной      системы Российской      Федерации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36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2.1. Межбюджетные       трансферты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36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2.2. Обслуживание       </w:t>
            </w:r>
            <w:r w:rsidRPr="0052609C">
              <w:rPr>
                <w:rFonts w:ascii="Courier New" w:hAnsi="Courier New" w:cs="Courier New"/>
                <w:szCs w:val="22"/>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48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72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3. Доля расходов,       увеличивающих стоимость основных средств в общей</w:t>
            </w:r>
            <w:r w:rsidRPr="0052609C">
              <w:rPr>
                <w:rFonts w:ascii="Courier New" w:hAnsi="Courier New" w:cs="Courier New"/>
                <w:szCs w:val="22"/>
              </w:rPr>
              <w:br/>
              <w:t xml:space="preserve">сумме доходов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36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4. Профицит</w:t>
            </w:r>
            <w:proofErr w:type="gramStart"/>
            <w:r w:rsidRPr="0052609C">
              <w:rPr>
                <w:rFonts w:ascii="Courier New" w:hAnsi="Courier New" w:cs="Courier New"/>
                <w:szCs w:val="22"/>
              </w:rPr>
              <w:t xml:space="preserve"> (+), </w:t>
            </w:r>
            <w:proofErr w:type="gramEnd"/>
            <w:r w:rsidRPr="0052609C">
              <w:rPr>
                <w:rFonts w:ascii="Courier New" w:hAnsi="Courier New" w:cs="Courier New"/>
                <w:szCs w:val="22"/>
              </w:rPr>
              <w:t xml:space="preserve">дефицит (-)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48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5. Источники            финансирования дефицита бюджета, сальдо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36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6. Муниципальный долг   </w:t>
            </w:r>
            <w:r w:rsidRPr="0052609C">
              <w:rPr>
                <w:rFonts w:ascii="Courier New" w:hAnsi="Courier New" w:cs="Courier New"/>
                <w:szCs w:val="22"/>
              </w:rPr>
              <w:br/>
              <w:t xml:space="preserve">Малиновского поселения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24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r w:rsidR="0052609C" w:rsidRPr="0052609C" w:rsidTr="00675CF5">
        <w:trPr>
          <w:cantSplit/>
          <w:trHeight w:val="600"/>
        </w:trPr>
        <w:tc>
          <w:tcPr>
            <w:tcW w:w="450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r w:rsidRPr="0052609C">
              <w:rPr>
                <w:rFonts w:ascii="Courier New" w:hAnsi="Courier New" w:cs="Courier New"/>
                <w:szCs w:val="22"/>
              </w:rPr>
              <w:t xml:space="preserve">6.1. Остаток        задолженности по        </w:t>
            </w:r>
            <w:r w:rsidRPr="0052609C">
              <w:rPr>
                <w:rFonts w:ascii="Courier New" w:hAnsi="Courier New" w:cs="Courier New"/>
                <w:szCs w:val="22"/>
              </w:rPr>
              <w:br/>
              <w:t xml:space="preserve">выданным муниципальным  </w:t>
            </w:r>
            <w:r w:rsidRPr="0052609C">
              <w:rPr>
                <w:rFonts w:ascii="Courier New" w:hAnsi="Courier New" w:cs="Courier New"/>
                <w:szCs w:val="22"/>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1485"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c>
          <w:tcPr>
            <w:tcW w:w="2070" w:type="dxa"/>
            <w:tcBorders>
              <w:top w:val="single" w:sz="6" w:space="0" w:color="auto"/>
              <w:left w:val="single" w:sz="6" w:space="0" w:color="auto"/>
              <w:bottom w:val="single" w:sz="6" w:space="0" w:color="auto"/>
              <w:right w:val="single" w:sz="6" w:space="0" w:color="auto"/>
            </w:tcBorders>
          </w:tcPr>
          <w:p w:rsidR="0052609C" w:rsidRPr="0052609C" w:rsidRDefault="0052609C" w:rsidP="00675CF5">
            <w:pPr>
              <w:pStyle w:val="ConsPlusNormal"/>
              <w:rPr>
                <w:rFonts w:ascii="Courier New" w:hAnsi="Courier New" w:cs="Courier New"/>
                <w:szCs w:val="22"/>
              </w:rPr>
            </w:pPr>
          </w:p>
        </w:tc>
      </w:tr>
    </w:tbl>
    <w:p w:rsidR="0052609C" w:rsidRPr="00AE22CC" w:rsidRDefault="0052609C" w:rsidP="0052609C">
      <w:pPr>
        <w:pStyle w:val="ConsPlusNormal"/>
        <w:rPr>
          <w:sz w:val="24"/>
          <w:szCs w:val="24"/>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sz w:val="20"/>
          <w:szCs w:val="20"/>
        </w:rPr>
        <w:t>14.11.2018 №63</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РОССИЙСКАЯ ФЕДЕРАЦИЯ</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ИРКУТСКАЯ ОБЛАСТЬ</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БАЛАГАНСКИЙ РАЙОН</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ШАРАГАЙСКОЕ МУНИЦИПАЛЬНОЕ ОБРАЗОВАНИЕ</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АДМИНИСТРАЦИЯ</w:t>
      </w:r>
    </w:p>
    <w:p w:rsidR="0052609C" w:rsidRPr="0052609C" w:rsidRDefault="0052609C" w:rsidP="0052609C">
      <w:pPr>
        <w:autoSpaceDE w:val="0"/>
        <w:autoSpaceDN w:val="0"/>
        <w:adjustRightInd w:val="0"/>
        <w:spacing w:after="0" w:line="240" w:lineRule="auto"/>
        <w:jc w:val="center"/>
        <w:rPr>
          <w:rFonts w:ascii="Arial" w:eastAsia="Times New Roman" w:hAnsi="Arial" w:cs="Arial"/>
          <w:b/>
          <w:sz w:val="20"/>
          <w:szCs w:val="20"/>
        </w:rPr>
      </w:pPr>
      <w:r w:rsidRPr="0052609C">
        <w:rPr>
          <w:rFonts w:ascii="Arial" w:eastAsia="Times New Roman" w:hAnsi="Arial" w:cs="Arial"/>
          <w:b/>
          <w:sz w:val="20"/>
          <w:szCs w:val="20"/>
        </w:rPr>
        <w:t>ПОСТАНОВЛЕНИЕ</w:t>
      </w:r>
    </w:p>
    <w:p w:rsidR="0052609C" w:rsidRPr="0052609C" w:rsidRDefault="0052609C" w:rsidP="0052609C">
      <w:pPr>
        <w:spacing w:after="0"/>
        <w:rPr>
          <w:rFonts w:ascii="Arial" w:hAnsi="Arial" w:cs="Arial"/>
          <w:sz w:val="20"/>
          <w:szCs w:val="20"/>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sz w:val="20"/>
          <w:szCs w:val="20"/>
        </w:rPr>
        <w:t xml:space="preserve">О МЕРАХ ПО ОБЕСПЕЧЕНИЮ ОПОВЕЩЕНИЯ, СБОРА, ОТПРАВКИ ГРАЖДАН, ПРЕБЫВАЮЩИХ В ЗАПАСЕ И  ПОСТАВКИ ТЕХНИКИ В </w:t>
      </w:r>
      <w:proofErr w:type="gramStart"/>
      <w:r w:rsidRPr="0052609C">
        <w:rPr>
          <w:rFonts w:ascii="Arial" w:hAnsi="Arial" w:cs="Arial"/>
          <w:b/>
          <w:sz w:val="20"/>
          <w:szCs w:val="20"/>
        </w:rPr>
        <w:t>ВС</w:t>
      </w:r>
      <w:proofErr w:type="gramEnd"/>
      <w:r w:rsidRPr="0052609C">
        <w:rPr>
          <w:rFonts w:ascii="Arial" w:hAnsi="Arial" w:cs="Arial"/>
          <w:b/>
          <w:sz w:val="20"/>
          <w:szCs w:val="20"/>
        </w:rPr>
        <w:t xml:space="preserve"> РФ</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xml:space="preserve">В соответствии с Федеральным Законами Российской Федерации:  № 61 от 31.05.1996 г. – «Об обороне»;  № 31 от 26 февраля 1997  г. – «О мобилизационной подготовке и мобилизации в Российской Федерации»;  № </w:t>
      </w:r>
      <w:proofErr w:type="gramStart"/>
      <w:r w:rsidRPr="0052609C">
        <w:rPr>
          <w:rFonts w:ascii="Arial" w:hAnsi="Arial" w:cs="Arial"/>
          <w:sz w:val="20"/>
          <w:szCs w:val="20"/>
        </w:rPr>
        <w:t xml:space="preserve">53 от 28 марта 1998 года  – «О воинской обязанности и военной службе.»;  № 131 от 06 октября 2003 года  - «Об  общих принципах организации местного самоуправления в Российской Федерации», и целях организованного и своевременного оповещения граждан, пребывающих в запасе и поставщиков техники, их сбора и отправки на </w:t>
      </w:r>
      <w:r w:rsidRPr="0052609C">
        <w:rPr>
          <w:rFonts w:ascii="Arial" w:hAnsi="Arial" w:cs="Arial"/>
          <w:sz w:val="20"/>
          <w:szCs w:val="20"/>
        </w:rPr>
        <w:lastRenderedPageBreak/>
        <w:t>пункты сбора военного   комиссариата  по решению «СЗ» при администрации Шарагайского муниципального образования</w:t>
      </w:r>
      <w:proofErr w:type="gramEnd"/>
    </w:p>
    <w:p w:rsidR="0052609C" w:rsidRPr="0052609C" w:rsidRDefault="0052609C" w:rsidP="0052609C">
      <w:pPr>
        <w:spacing w:after="0" w:line="240" w:lineRule="auto"/>
        <w:rPr>
          <w:rFonts w:ascii="Arial" w:hAnsi="Arial" w:cs="Arial"/>
          <w:sz w:val="20"/>
          <w:szCs w:val="20"/>
        </w:rPr>
      </w:pPr>
    </w:p>
    <w:p w:rsidR="0052609C" w:rsidRPr="0052609C" w:rsidRDefault="0052609C" w:rsidP="0052609C">
      <w:pPr>
        <w:spacing w:after="0" w:line="240" w:lineRule="auto"/>
        <w:jc w:val="center"/>
        <w:rPr>
          <w:rFonts w:ascii="Arial" w:hAnsi="Arial" w:cs="Arial"/>
          <w:b/>
          <w:sz w:val="20"/>
          <w:szCs w:val="20"/>
        </w:rPr>
      </w:pPr>
      <w:r w:rsidRPr="0052609C">
        <w:rPr>
          <w:rFonts w:ascii="Arial" w:hAnsi="Arial" w:cs="Arial"/>
          <w:b/>
          <w:sz w:val="20"/>
          <w:szCs w:val="20"/>
        </w:rPr>
        <w:t>ПОСТАНОВЛЯЮ:</w:t>
      </w:r>
    </w:p>
    <w:p w:rsidR="0052609C" w:rsidRPr="0052609C" w:rsidRDefault="0052609C" w:rsidP="0052609C">
      <w:pPr>
        <w:numPr>
          <w:ilvl w:val="0"/>
          <w:numId w:val="23"/>
        </w:numPr>
        <w:tabs>
          <w:tab w:val="left" w:pos="993"/>
        </w:tabs>
        <w:spacing w:after="0" w:line="240" w:lineRule="auto"/>
        <w:ind w:left="0" w:firstLine="709"/>
        <w:contextualSpacing/>
        <w:jc w:val="both"/>
        <w:rPr>
          <w:rFonts w:ascii="Arial" w:hAnsi="Arial" w:cs="Arial"/>
          <w:sz w:val="20"/>
          <w:szCs w:val="20"/>
        </w:rPr>
      </w:pPr>
      <w:r w:rsidRPr="0052609C">
        <w:rPr>
          <w:rFonts w:ascii="Arial" w:hAnsi="Arial" w:cs="Arial"/>
          <w:sz w:val="20"/>
          <w:szCs w:val="20"/>
        </w:rPr>
        <w:t xml:space="preserve">Создать штаб оповещения и пункта сбора Шарагайского МО на базе здания МКУК «Шарагайский СКДЦ»., место сбора поставляемой  в </w:t>
      </w:r>
      <w:proofErr w:type="gramStart"/>
      <w:r w:rsidRPr="0052609C">
        <w:rPr>
          <w:rFonts w:ascii="Arial" w:hAnsi="Arial" w:cs="Arial"/>
          <w:sz w:val="20"/>
          <w:szCs w:val="20"/>
        </w:rPr>
        <w:t>ВС</w:t>
      </w:r>
      <w:proofErr w:type="gramEnd"/>
      <w:r w:rsidRPr="0052609C">
        <w:rPr>
          <w:rFonts w:ascii="Arial" w:hAnsi="Arial" w:cs="Arial"/>
          <w:sz w:val="20"/>
          <w:szCs w:val="20"/>
        </w:rPr>
        <w:t xml:space="preserve"> РФ техники определить на территории МКУК «Шарагайский СКДЦ».</w:t>
      </w:r>
    </w:p>
    <w:p w:rsidR="0052609C" w:rsidRPr="0052609C" w:rsidRDefault="0052609C" w:rsidP="0052609C">
      <w:pPr>
        <w:pStyle w:val="msonormalcxspmiddlecxspmiddle"/>
        <w:numPr>
          <w:ilvl w:val="0"/>
          <w:numId w:val="23"/>
        </w:numPr>
        <w:tabs>
          <w:tab w:val="left" w:pos="993"/>
        </w:tabs>
        <w:spacing w:before="0" w:beforeAutospacing="0" w:after="0" w:afterAutospacing="0"/>
        <w:ind w:left="0" w:firstLine="709"/>
        <w:contextualSpacing/>
        <w:jc w:val="both"/>
        <w:rPr>
          <w:rFonts w:ascii="Arial" w:hAnsi="Arial" w:cs="Arial"/>
          <w:sz w:val="20"/>
          <w:szCs w:val="20"/>
        </w:rPr>
      </w:pPr>
      <w:r w:rsidRPr="0052609C">
        <w:rPr>
          <w:rFonts w:ascii="Arial" w:hAnsi="Arial" w:cs="Arial"/>
          <w:sz w:val="20"/>
          <w:szCs w:val="20"/>
        </w:rPr>
        <w:t>Определить и назначить состав штаба оповещения и пункта сбора муниципального образования:</w:t>
      </w:r>
    </w:p>
    <w:p w:rsidR="0052609C" w:rsidRPr="0052609C" w:rsidRDefault="0052609C" w:rsidP="0052609C">
      <w:pPr>
        <w:pStyle w:val="a3"/>
        <w:ind w:firstLine="709"/>
        <w:rPr>
          <w:rFonts w:ascii="Arial" w:hAnsi="Arial" w:cs="Arial"/>
          <w:sz w:val="20"/>
          <w:szCs w:val="20"/>
        </w:rPr>
      </w:pPr>
      <w:r w:rsidRPr="0052609C">
        <w:rPr>
          <w:rFonts w:ascii="Arial" w:hAnsi="Arial" w:cs="Arial"/>
          <w:sz w:val="20"/>
          <w:szCs w:val="20"/>
        </w:rPr>
        <w:t>Группа управления:</w:t>
      </w:r>
    </w:p>
    <w:p w:rsidR="0052609C" w:rsidRPr="0052609C" w:rsidRDefault="0052609C" w:rsidP="0052609C">
      <w:pPr>
        <w:pStyle w:val="msonormal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начальник ШО и ПС МО – специалист администрации Шарагайского муниципального образования -  Константинова М.В.</w:t>
      </w:r>
    </w:p>
    <w:p w:rsidR="0052609C" w:rsidRPr="0052609C" w:rsidRDefault="0052609C" w:rsidP="0052609C">
      <w:pPr>
        <w:pStyle w:val="msonormal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зам. начальника ШО и ПС МО – Ведущий инженер администрации Шарагайского муниципального образования – Бочкарёв И.С.</w:t>
      </w:r>
    </w:p>
    <w:p w:rsidR="0052609C" w:rsidRPr="0052609C" w:rsidRDefault="0052609C" w:rsidP="0052609C">
      <w:pPr>
        <w:pStyle w:val="msonormal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 комендант – Рютина Валентина Владимировна.</w:t>
      </w:r>
    </w:p>
    <w:p w:rsidR="0052609C" w:rsidRPr="0052609C" w:rsidRDefault="0052609C" w:rsidP="0052609C">
      <w:pPr>
        <w:pStyle w:val="a3"/>
        <w:ind w:firstLine="709"/>
        <w:rPr>
          <w:rFonts w:ascii="Arial" w:hAnsi="Arial" w:cs="Arial"/>
          <w:sz w:val="20"/>
          <w:szCs w:val="20"/>
        </w:rPr>
      </w:pPr>
      <w:r w:rsidRPr="0052609C">
        <w:rPr>
          <w:rFonts w:ascii="Arial" w:hAnsi="Arial" w:cs="Arial"/>
          <w:sz w:val="20"/>
          <w:szCs w:val="20"/>
        </w:rPr>
        <w:t>-  фельдшер –  Шипицина Ольга Петровна</w:t>
      </w:r>
    </w:p>
    <w:p w:rsidR="0052609C" w:rsidRPr="0052609C" w:rsidRDefault="0052609C" w:rsidP="0052609C">
      <w:pPr>
        <w:pStyle w:val="a3"/>
        <w:ind w:firstLine="709"/>
        <w:rPr>
          <w:rFonts w:ascii="Arial" w:hAnsi="Arial" w:cs="Arial"/>
          <w:sz w:val="20"/>
          <w:szCs w:val="20"/>
        </w:rPr>
      </w:pPr>
      <w:r w:rsidRPr="0052609C">
        <w:rPr>
          <w:rFonts w:ascii="Arial" w:hAnsi="Arial" w:cs="Arial"/>
          <w:sz w:val="20"/>
          <w:szCs w:val="20"/>
        </w:rPr>
        <w:t>Отделение оповещения и явки:</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Начальник отделения – директор МКУК «Шарагайский СКДЦ» - Константинова А.М.</w:t>
      </w:r>
    </w:p>
    <w:p w:rsidR="0052609C" w:rsidRPr="0052609C" w:rsidRDefault="0052609C" w:rsidP="0052609C">
      <w:pPr>
        <w:pStyle w:val="msonormal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 тех. работник № 1 – библиотекарь - Москалева Т.Н.</w:t>
      </w:r>
    </w:p>
    <w:p w:rsidR="0052609C" w:rsidRPr="0052609C" w:rsidRDefault="0052609C" w:rsidP="0052609C">
      <w:pPr>
        <w:pStyle w:val="msonormal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тех. работник № 2 – Юрышева В. М. </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Начальник группы розыска –  директор МБОУ «Шарагайская СОШ» -  Немчинов А.П.</w:t>
      </w:r>
    </w:p>
    <w:p w:rsidR="0052609C" w:rsidRPr="0052609C" w:rsidRDefault="0052609C" w:rsidP="0052609C">
      <w:pPr>
        <w:pStyle w:val="msonormalcxspmiddlecxspmiddlecxspmiddlecxspmiddlecxspmiddlecxspmiddle"/>
        <w:tabs>
          <w:tab w:val="left" w:pos="0"/>
          <w:tab w:val="left" w:pos="284"/>
        </w:tabs>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 посыльный – Просвирин П.А.</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 посыльный – Савинов А. В.</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Отделение формирования:</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начальник отделения формирования – Немчинова О.П.</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тех. работник № 1- Малышева К.А.</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тех. работник № 2 – Просвирина И. В.         </w:t>
      </w:r>
    </w:p>
    <w:p w:rsidR="0052609C" w:rsidRPr="0052609C" w:rsidRDefault="0052609C" w:rsidP="0052609C">
      <w:pPr>
        <w:pStyle w:val="msonormalcxspmiddle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 - сопровождающий команды – Немчинов С.А.</w:t>
      </w:r>
    </w:p>
    <w:p w:rsidR="0052609C" w:rsidRPr="0052609C" w:rsidRDefault="0052609C" w:rsidP="0052609C">
      <w:pPr>
        <w:pStyle w:val="msonormalcxspmiddlecxspmiddlecxspmiddlecxspmiddlecxspmiddle"/>
        <w:spacing w:before="0" w:beforeAutospacing="0" w:after="0" w:afterAutospacing="0"/>
        <w:ind w:firstLine="709"/>
        <w:contextualSpacing/>
        <w:jc w:val="both"/>
        <w:rPr>
          <w:rFonts w:ascii="Arial" w:hAnsi="Arial" w:cs="Arial"/>
          <w:sz w:val="20"/>
          <w:szCs w:val="20"/>
        </w:rPr>
      </w:pPr>
      <w:r w:rsidRPr="0052609C">
        <w:rPr>
          <w:rFonts w:ascii="Arial" w:hAnsi="Arial" w:cs="Arial"/>
          <w:sz w:val="20"/>
          <w:szCs w:val="20"/>
        </w:rPr>
        <w:t xml:space="preserve">3.  Специалисту администрации Шарагайского МО Константиновой М.В. в   месячный срок  организовать разработку документации штаба оповещения и пункта сбора муниципального образования, а также изготовление (приобретение) материальной базы в соответствии с требованиями военного комиссариата. </w:t>
      </w:r>
    </w:p>
    <w:p w:rsidR="0052609C" w:rsidRPr="0052609C" w:rsidRDefault="0052609C" w:rsidP="0052609C">
      <w:pPr>
        <w:tabs>
          <w:tab w:val="left" w:pos="284"/>
        </w:tabs>
        <w:spacing w:after="0" w:line="240" w:lineRule="auto"/>
        <w:ind w:firstLine="709"/>
        <w:jc w:val="both"/>
        <w:rPr>
          <w:rFonts w:ascii="Arial" w:hAnsi="Arial" w:cs="Arial"/>
          <w:sz w:val="20"/>
          <w:szCs w:val="20"/>
        </w:rPr>
      </w:pPr>
      <w:r w:rsidRPr="0052609C">
        <w:rPr>
          <w:rFonts w:ascii="Arial" w:hAnsi="Arial" w:cs="Arial"/>
          <w:sz w:val="20"/>
          <w:szCs w:val="20"/>
        </w:rPr>
        <w:t xml:space="preserve">4.  Обязать руководителей хозяйств выделить в исполнительный период </w:t>
      </w:r>
      <w:proofErr w:type="gramStart"/>
      <w:r w:rsidRPr="0052609C">
        <w:rPr>
          <w:rFonts w:ascii="Arial" w:hAnsi="Arial" w:cs="Arial"/>
          <w:sz w:val="20"/>
          <w:szCs w:val="20"/>
        </w:rPr>
        <w:t>в</w:t>
      </w:r>
      <w:proofErr w:type="gramEnd"/>
      <w:r w:rsidRPr="0052609C">
        <w:rPr>
          <w:rFonts w:ascii="Arial" w:hAnsi="Arial" w:cs="Arial"/>
          <w:sz w:val="20"/>
          <w:szCs w:val="20"/>
        </w:rPr>
        <w:t xml:space="preserve"> </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xml:space="preserve">распоряжение администрации следующий транспорт: </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председателю СПК «Ангарский» - выделить 1 автомобиля  для доставки посыльных УАЗ 2206 гос. номер</w:t>
      </w:r>
      <w:proofErr w:type="gramStart"/>
      <w:r w:rsidRPr="0052609C">
        <w:rPr>
          <w:rFonts w:ascii="Arial" w:hAnsi="Arial" w:cs="Arial"/>
          <w:sz w:val="20"/>
          <w:szCs w:val="20"/>
        </w:rPr>
        <w:t xml:space="preserve"> Т</w:t>
      </w:r>
      <w:proofErr w:type="gramEnd"/>
      <w:r w:rsidRPr="0052609C">
        <w:rPr>
          <w:rFonts w:ascii="Arial" w:hAnsi="Arial" w:cs="Arial"/>
          <w:sz w:val="20"/>
          <w:szCs w:val="20"/>
        </w:rPr>
        <w:t xml:space="preserve"> 090 МР.</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директору МБОУ Шарагайской СОШ – выделить 1 автомобиль для доставки граждан, пребывающих в запасе на пункты сбора военного комиссариата. ГАЗЕЛЬ гос. номер</w:t>
      </w:r>
      <w:proofErr w:type="gramStart"/>
      <w:r w:rsidRPr="0052609C">
        <w:rPr>
          <w:rFonts w:ascii="Arial" w:hAnsi="Arial" w:cs="Arial"/>
          <w:sz w:val="20"/>
          <w:szCs w:val="20"/>
        </w:rPr>
        <w:t xml:space="preserve"> С</w:t>
      </w:r>
      <w:proofErr w:type="gramEnd"/>
      <w:r w:rsidRPr="0052609C">
        <w:rPr>
          <w:rFonts w:ascii="Arial" w:hAnsi="Arial" w:cs="Arial"/>
          <w:sz w:val="20"/>
          <w:szCs w:val="20"/>
        </w:rPr>
        <w:t xml:space="preserve"> 043 УН </w:t>
      </w:r>
    </w:p>
    <w:p w:rsidR="0052609C" w:rsidRPr="0052609C" w:rsidRDefault="0052609C" w:rsidP="0052609C">
      <w:pPr>
        <w:tabs>
          <w:tab w:val="left" w:pos="284"/>
        </w:tabs>
        <w:spacing w:after="0" w:line="240" w:lineRule="auto"/>
        <w:ind w:firstLine="709"/>
        <w:jc w:val="both"/>
        <w:rPr>
          <w:rFonts w:ascii="Arial" w:hAnsi="Arial" w:cs="Arial"/>
          <w:sz w:val="20"/>
          <w:szCs w:val="20"/>
        </w:rPr>
      </w:pPr>
      <w:r w:rsidRPr="0052609C">
        <w:rPr>
          <w:rFonts w:ascii="Arial" w:hAnsi="Arial" w:cs="Arial"/>
          <w:sz w:val="20"/>
          <w:szCs w:val="20"/>
        </w:rPr>
        <w:t>- администрации Шарагайского МО выделить 1 автомобиль. УАЗ 2206 гос. номер</w:t>
      </w:r>
      <w:proofErr w:type="gramStart"/>
      <w:r w:rsidRPr="0052609C">
        <w:rPr>
          <w:rFonts w:ascii="Arial" w:hAnsi="Arial" w:cs="Arial"/>
          <w:sz w:val="20"/>
          <w:szCs w:val="20"/>
        </w:rPr>
        <w:t xml:space="preserve"> У</w:t>
      </w:r>
      <w:proofErr w:type="gramEnd"/>
      <w:r w:rsidRPr="0052609C">
        <w:rPr>
          <w:rFonts w:ascii="Arial" w:hAnsi="Arial" w:cs="Arial"/>
          <w:sz w:val="20"/>
          <w:szCs w:val="20"/>
        </w:rPr>
        <w:t xml:space="preserve"> 841 ТН.</w:t>
      </w:r>
    </w:p>
    <w:p w:rsidR="0052609C" w:rsidRPr="0052609C" w:rsidRDefault="0052609C" w:rsidP="0052609C">
      <w:pPr>
        <w:tabs>
          <w:tab w:val="left" w:pos="284"/>
        </w:tabs>
        <w:spacing w:after="0" w:line="240" w:lineRule="auto"/>
        <w:ind w:firstLine="709"/>
        <w:jc w:val="both"/>
        <w:rPr>
          <w:rFonts w:ascii="Arial" w:hAnsi="Arial" w:cs="Arial"/>
          <w:sz w:val="20"/>
          <w:szCs w:val="20"/>
        </w:rPr>
      </w:pPr>
      <w:r w:rsidRPr="0052609C">
        <w:rPr>
          <w:rFonts w:ascii="Arial" w:hAnsi="Arial" w:cs="Arial"/>
          <w:sz w:val="20"/>
          <w:szCs w:val="20"/>
        </w:rPr>
        <w:t xml:space="preserve">5. Обязать всех руководителей торгующих организаций и частных магазинов, расположенных на территории администрации, в период призыва граждан, пребывающих в запасе  в </w:t>
      </w:r>
      <w:proofErr w:type="gramStart"/>
      <w:r w:rsidRPr="0052609C">
        <w:rPr>
          <w:rFonts w:ascii="Arial" w:hAnsi="Arial" w:cs="Arial"/>
          <w:sz w:val="20"/>
          <w:szCs w:val="20"/>
        </w:rPr>
        <w:t>ВС</w:t>
      </w:r>
      <w:proofErr w:type="gramEnd"/>
      <w:r w:rsidRPr="0052609C">
        <w:rPr>
          <w:rFonts w:ascii="Arial" w:hAnsi="Arial" w:cs="Arial"/>
          <w:sz w:val="20"/>
          <w:szCs w:val="20"/>
        </w:rPr>
        <w:t xml:space="preserve"> РФ, как в мирное время, так и при мобилизации, временно прекратить продажу населению спиртных напитков.</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xml:space="preserve">6. Специалисту администрации Шарагайского МО Константиновой М.В.      ежеквартально проводить занятие с личным составом  штаба оповещения и пункта сбора муниципального образования и другими лицами, привлекаемыми для оповещения, сбора, отправки граждан, пребывающие в запасе и поставки техники, занятие и тренировки по выполнению функциональных обязанностей. </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7.  Специалисту администрации Шарагайского МО Константиновой М.В. довести данное  постановление до всех исполнителей в части их касающейся под роспись.</w:t>
      </w:r>
    </w:p>
    <w:p w:rsidR="0052609C" w:rsidRPr="0052609C" w:rsidRDefault="0052609C" w:rsidP="0052609C">
      <w:pPr>
        <w:spacing w:after="0" w:line="240" w:lineRule="auto"/>
        <w:ind w:firstLine="709"/>
        <w:jc w:val="both"/>
        <w:rPr>
          <w:rFonts w:ascii="Arial" w:hAnsi="Arial" w:cs="Arial"/>
          <w:sz w:val="20"/>
          <w:szCs w:val="20"/>
          <w:u w:val="single"/>
        </w:rPr>
      </w:pPr>
      <w:r w:rsidRPr="0052609C">
        <w:rPr>
          <w:rFonts w:ascii="Arial" w:hAnsi="Arial" w:cs="Arial"/>
          <w:sz w:val="20"/>
          <w:szCs w:val="20"/>
        </w:rPr>
        <w:t xml:space="preserve">8. Постановление администрации Шарагайского муниципального образования от 10 февраля  2017 года № 16 «О мерах по обеспечению оповещения, сбора, отправки граждан, пребывающих в запасе и поставки техники в </w:t>
      </w:r>
      <w:proofErr w:type="gramStart"/>
      <w:r w:rsidRPr="0052609C">
        <w:rPr>
          <w:rFonts w:ascii="Arial" w:hAnsi="Arial" w:cs="Arial"/>
          <w:sz w:val="20"/>
          <w:szCs w:val="20"/>
        </w:rPr>
        <w:t>ВС</w:t>
      </w:r>
      <w:proofErr w:type="gramEnd"/>
      <w:r w:rsidRPr="0052609C">
        <w:rPr>
          <w:rFonts w:ascii="Arial" w:hAnsi="Arial" w:cs="Arial"/>
          <w:sz w:val="20"/>
          <w:szCs w:val="20"/>
        </w:rPr>
        <w:t xml:space="preserve"> РФ» считать утратившим силу.</w:t>
      </w:r>
    </w:p>
    <w:p w:rsidR="0052609C" w:rsidRPr="0052609C" w:rsidRDefault="0052609C" w:rsidP="0052609C">
      <w:pPr>
        <w:tabs>
          <w:tab w:val="left" w:pos="360"/>
          <w:tab w:val="left" w:pos="540"/>
          <w:tab w:val="left" w:pos="720"/>
        </w:tabs>
        <w:spacing w:after="0" w:line="240" w:lineRule="auto"/>
        <w:ind w:firstLine="709"/>
        <w:jc w:val="both"/>
        <w:rPr>
          <w:rFonts w:ascii="Arial" w:hAnsi="Arial" w:cs="Arial"/>
          <w:sz w:val="20"/>
          <w:szCs w:val="20"/>
        </w:rPr>
      </w:pPr>
      <w:r w:rsidRPr="0052609C">
        <w:rPr>
          <w:rFonts w:ascii="Arial" w:hAnsi="Arial" w:cs="Arial"/>
          <w:sz w:val="20"/>
          <w:szCs w:val="20"/>
        </w:rPr>
        <w:t xml:space="preserve">9.  </w:t>
      </w:r>
      <w:proofErr w:type="gramStart"/>
      <w:r w:rsidRPr="0052609C">
        <w:rPr>
          <w:rFonts w:ascii="Arial" w:hAnsi="Arial" w:cs="Arial"/>
          <w:sz w:val="20"/>
          <w:szCs w:val="20"/>
        </w:rPr>
        <w:t>Контроль за</w:t>
      </w:r>
      <w:proofErr w:type="gramEnd"/>
      <w:r w:rsidRPr="0052609C">
        <w:rPr>
          <w:rFonts w:ascii="Arial" w:hAnsi="Arial" w:cs="Arial"/>
          <w:sz w:val="20"/>
          <w:szCs w:val="20"/>
        </w:rPr>
        <w:t xml:space="preserve"> выполнением постановления оставляю за собой.  </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 xml:space="preserve">       </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Глава Шарагайского муниципального образования</w:t>
      </w:r>
    </w:p>
    <w:p w:rsidR="0052609C" w:rsidRPr="0052609C" w:rsidRDefault="0052609C" w:rsidP="0052609C">
      <w:pPr>
        <w:spacing w:after="0" w:line="240" w:lineRule="auto"/>
        <w:ind w:firstLine="709"/>
        <w:jc w:val="both"/>
        <w:rPr>
          <w:rFonts w:ascii="Arial" w:hAnsi="Arial" w:cs="Arial"/>
          <w:sz w:val="20"/>
          <w:szCs w:val="20"/>
        </w:rPr>
      </w:pPr>
      <w:r w:rsidRPr="0052609C">
        <w:rPr>
          <w:rFonts w:ascii="Arial" w:hAnsi="Arial" w:cs="Arial"/>
          <w:sz w:val="20"/>
          <w:szCs w:val="20"/>
        </w:rPr>
        <w:t>М.А.Немчинов</w:t>
      </w:r>
    </w:p>
    <w:p w:rsidR="0052609C" w:rsidRDefault="0052609C" w:rsidP="0052609C">
      <w:pPr>
        <w:spacing w:after="0" w:line="240" w:lineRule="auto"/>
        <w:ind w:firstLine="709"/>
        <w:jc w:val="both"/>
        <w:rPr>
          <w:rFonts w:ascii="Arial" w:hAnsi="Arial" w:cs="Arial"/>
          <w:sz w:val="24"/>
          <w:szCs w:val="24"/>
        </w:rPr>
      </w:pPr>
    </w:p>
    <w:p w:rsidR="00F2633A" w:rsidRPr="00F2633A" w:rsidRDefault="00F2633A" w:rsidP="00F2633A">
      <w:pPr>
        <w:spacing w:after="0" w:line="240" w:lineRule="auto"/>
        <w:jc w:val="center"/>
        <w:rPr>
          <w:rFonts w:ascii="Arial" w:hAnsi="Arial" w:cs="Arial"/>
          <w:b/>
          <w:sz w:val="20"/>
          <w:szCs w:val="20"/>
        </w:rPr>
      </w:pPr>
      <w:r w:rsidRPr="00F2633A">
        <w:rPr>
          <w:rFonts w:ascii="Arial" w:hAnsi="Arial" w:cs="Arial"/>
          <w:b/>
          <w:sz w:val="20"/>
          <w:szCs w:val="20"/>
        </w:rPr>
        <w:t>15.11.2018 №64</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РОССИЙСКАЯ ФЕДЕРАЦИЯ</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ИРКУТСКАЯ ОБЛАСТЬ</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БАЛАГАНСКИЙ РАЙОН</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ШАРАГАЙСКОЕ МУНИЦИПАЛЬНОЕ ОБРАЗОВАНИЕ</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АДМИНИСТРАЦИЯ</w:t>
      </w:r>
    </w:p>
    <w:p w:rsidR="00F2633A" w:rsidRPr="00F2633A" w:rsidRDefault="00F2633A" w:rsidP="00F2633A">
      <w:pPr>
        <w:autoSpaceDE w:val="0"/>
        <w:autoSpaceDN w:val="0"/>
        <w:adjustRightInd w:val="0"/>
        <w:spacing w:after="0" w:line="240" w:lineRule="auto"/>
        <w:jc w:val="center"/>
        <w:rPr>
          <w:rFonts w:ascii="Arial" w:eastAsia="Times New Roman" w:hAnsi="Arial" w:cs="Arial"/>
          <w:b/>
          <w:sz w:val="20"/>
          <w:szCs w:val="20"/>
        </w:rPr>
      </w:pPr>
      <w:r w:rsidRPr="00F2633A">
        <w:rPr>
          <w:rFonts w:ascii="Arial" w:eastAsia="Times New Roman" w:hAnsi="Arial" w:cs="Arial"/>
          <w:b/>
          <w:sz w:val="20"/>
          <w:szCs w:val="20"/>
        </w:rPr>
        <w:t>ПОСТАНОВЛЕНИЕ</w:t>
      </w:r>
    </w:p>
    <w:p w:rsidR="00F2633A" w:rsidRPr="00F2633A" w:rsidRDefault="00F2633A" w:rsidP="00F2633A">
      <w:pPr>
        <w:spacing w:after="0" w:line="240" w:lineRule="auto"/>
        <w:jc w:val="center"/>
        <w:rPr>
          <w:rFonts w:ascii="Arial" w:hAnsi="Arial" w:cs="Arial"/>
          <w:b/>
          <w:sz w:val="20"/>
          <w:szCs w:val="20"/>
        </w:rPr>
      </w:pPr>
      <w:r w:rsidRPr="00F2633A">
        <w:rPr>
          <w:rFonts w:ascii="Arial" w:hAnsi="Arial" w:cs="Arial"/>
          <w:b/>
          <w:sz w:val="20"/>
          <w:szCs w:val="20"/>
        </w:rPr>
        <w:t>ОБ ОРГАНИЗАЦИИ И ПРОВЕДЕНИИ МЕСЯЧНИКА ПОЖАРНОЙ БЕЗОПАСНОСТИ НА ТЕРРИТОРИИ ШАРАГАЙСКОГО МУНИЦИПАЛЬНОГО ОБРАЗОВАНИЯ</w:t>
      </w:r>
    </w:p>
    <w:p w:rsidR="00F2633A" w:rsidRPr="00F2633A" w:rsidRDefault="00F2633A" w:rsidP="00F2633A">
      <w:pPr>
        <w:spacing w:after="0" w:line="240" w:lineRule="auto"/>
        <w:ind w:firstLine="709"/>
        <w:jc w:val="both"/>
        <w:rPr>
          <w:rFonts w:ascii="Arial" w:hAnsi="Arial" w:cs="Arial"/>
          <w:sz w:val="20"/>
          <w:szCs w:val="20"/>
        </w:rPr>
      </w:pPr>
      <w:proofErr w:type="gramStart"/>
      <w:r w:rsidRPr="00F2633A">
        <w:rPr>
          <w:rFonts w:ascii="Arial" w:hAnsi="Arial" w:cs="Arial"/>
          <w:sz w:val="20"/>
          <w:szCs w:val="20"/>
        </w:rPr>
        <w:lastRenderedPageBreak/>
        <w:t>С целью осуществления профилактических мер по предупреждению пожаров и гибели на них людей, недопущения гибели детей, организации проведения пропаганды и обучения населения мерам пожарной безопасности по месту жительства, в том числе школьников в общеобразовательных учреждениях, а также для стабилизации пожарной обстановки в населенных пунктах поселения, руководствуясь ст.19 Федерального Закона «О пожарной безопасности» от 12.12.1994 года № 69-ФЗ.</w:t>
      </w:r>
      <w:proofErr w:type="gramEnd"/>
    </w:p>
    <w:p w:rsidR="00F2633A" w:rsidRPr="00F2633A" w:rsidRDefault="00F2633A" w:rsidP="00F2633A">
      <w:pPr>
        <w:spacing w:after="0" w:line="240" w:lineRule="auto"/>
        <w:jc w:val="center"/>
        <w:rPr>
          <w:rFonts w:ascii="Arial" w:hAnsi="Arial" w:cs="Arial"/>
          <w:b/>
          <w:sz w:val="20"/>
          <w:szCs w:val="20"/>
        </w:rPr>
      </w:pPr>
    </w:p>
    <w:p w:rsidR="00F2633A" w:rsidRPr="00F2633A" w:rsidRDefault="00F2633A" w:rsidP="001332FB">
      <w:pPr>
        <w:spacing w:after="0" w:line="240" w:lineRule="auto"/>
        <w:jc w:val="center"/>
        <w:rPr>
          <w:rFonts w:ascii="Arial" w:hAnsi="Arial" w:cs="Arial"/>
          <w:b/>
          <w:sz w:val="20"/>
          <w:szCs w:val="20"/>
        </w:rPr>
      </w:pPr>
      <w:r w:rsidRPr="00F2633A">
        <w:rPr>
          <w:rFonts w:ascii="Arial" w:hAnsi="Arial" w:cs="Arial"/>
          <w:b/>
          <w:sz w:val="20"/>
          <w:szCs w:val="20"/>
        </w:rPr>
        <w:t>ПОСТАНОВЛЯЮ:</w:t>
      </w:r>
    </w:p>
    <w:p w:rsidR="00F2633A" w:rsidRPr="00F2633A" w:rsidRDefault="00F2633A" w:rsidP="001332FB">
      <w:pPr>
        <w:numPr>
          <w:ilvl w:val="0"/>
          <w:numId w:val="24"/>
        </w:numPr>
        <w:tabs>
          <w:tab w:val="left" w:pos="993"/>
        </w:tabs>
        <w:spacing w:before="100" w:beforeAutospacing="1" w:after="0" w:line="270" w:lineRule="atLeast"/>
        <w:ind w:left="0" w:firstLine="709"/>
        <w:jc w:val="both"/>
        <w:rPr>
          <w:rFonts w:ascii="Arial" w:hAnsi="Arial" w:cs="Arial"/>
          <w:sz w:val="20"/>
          <w:szCs w:val="20"/>
        </w:rPr>
      </w:pPr>
      <w:r w:rsidRPr="00F2633A">
        <w:rPr>
          <w:rFonts w:ascii="Arial" w:hAnsi="Arial" w:cs="Arial"/>
          <w:sz w:val="20"/>
          <w:szCs w:val="20"/>
        </w:rPr>
        <w:t>Провести месячник пожарной безопасности на территории Шарагайского муниципального образования с 15 ноября 2018 года по 15 декабря   2018 года.</w:t>
      </w:r>
    </w:p>
    <w:p w:rsidR="00F2633A" w:rsidRPr="00F2633A" w:rsidRDefault="00F2633A" w:rsidP="001332FB">
      <w:pPr>
        <w:numPr>
          <w:ilvl w:val="0"/>
          <w:numId w:val="24"/>
        </w:numPr>
        <w:tabs>
          <w:tab w:val="left" w:pos="993"/>
        </w:tabs>
        <w:spacing w:before="100" w:beforeAutospacing="1" w:after="0" w:line="270" w:lineRule="atLeast"/>
        <w:ind w:left="0" w:firstLine="709"/>
        <w:jc w:val="both"/>
        <w:rPr>
          <w:rFonts w:ascii="Arial" w:hAnsi="Arial" w:cs="Arial"/>
          <w:sz w:val="20"/>
          <w:szCs w:val="20"/>
        </w:rPr>
      </w:pPr>
      <w:r w:rsidRPr="00F2633A">
        <w:rPr>
          <w:rFonts w:ascii="Arial" w:hAnsi="Arial" w:cs="Arial"/>
          <w:sz w:val="20"/>
          <w:szCs w:val="20"/>
        </w:rPr>
        <w:t>Утвердить план мероприятий по организации проведения месячника пожарной безопасности (прилагается).</w:t>
      </w:r>
    </w:p>
    <w:p w:rsidR="00F2633A" w:rsidRPr="00F2633A" w:rsidRDefault="00F2633A" w:rsidP="00F2633A">
      <w:pPr>
        <w:numPr>
          <w:ilvl w:val="0"/>
          <w:numId w:val="24"/>
        </w:numPr>
        <w:tabs>
          <w:tab w:val="left" w:pos="993"/>
        </w:tabs>
        <w:spacing w:before="100" w:beforeAutospacing="1" w:after="0" w:line="270" w:lineRule="atLeast"/>
        <w:ind w:left="0" w:firstLine="709"/>
        <w:jc w:val="both"/>
        <w:rPr>
          <w:rFonts w:ascii="Arial" w:hAnsi="Arial" w:cs="Arial"/>
          <w:sz w:val="20"/>
          <w:szCs w:val="20"/>
        </w:rPr>
      </w:pPr>
      <w:proofErr w:type="gramStart"/>
      <w:r w:rsidRPr="00F2633A">
        <w:rPr>
          <w:rFonts w:ascii="Arial" w:hAnsi="Arial" w:cs="Arial"/>
          <w:sz w:val="20"/>
          <w:szCs w:val="20"/>
        </w:rPr>
        <w:t>Ответственным</w:t>
      </w:r>
      <w:proofErr w:type="gramEnd"/>
      <w:r w:rsidRPr="00F2633A">
        <w:rPr>
          <w:rFonts w:ascii="Arial" w:hAnsi="Arial" w:cs="Arial"/>
          <w:sz w:val="20"/>
          <w:szCs w:val="20"/>
        </w:rPr>
        <w:t xml:space="preserve"> за выполнение плана мероприятий месячника пожарной безопасности предоставить отчетные материалы в администрацию поселения не позднее 17 декабря 2018 года.</w:t>
      </w:r>
    </w:p>
    <w:p w:rsidR="00F2633A" w:rsidRPr="00F2633A" w:rsidRDefault="00F2633A" w:rsidP="00F2633A">
      <w:pPr>
        <w:numPr>
          <w:ilvl w:val="0"/>
          <w:numId w:val="24"/>
        </w:numPr>
        <w:tabs>
          <w:tab w:val="left" w:pos="993"/>
        </w:tabs>
        <w:spacing w:before="100" w:beforeAutospacing="1" w:after="0" w:line="270" w:lineRule="atLeast"/>
        <w:ind w:left="0" w:firstLine="709"/>
        <w:jc w:val="both"/>
        <w:rPr>
          <w:rFonts w:ascii="Arial" w:hAnsi="Arial" w:cs="Arial"/>
          <w:sz w:val="20"/>
          <w:szCs w:val="20"/>
        </w:rPr>
      </w:pPr>
      <w:proofErr w:type="gramStart"/>
      <w:r w:rsidRPr="00F2633A">
        <w:rPr>
          <w:rFonts w:ascii="Arial" w:hAnsi="Arial" w:cs="Arial"/>
          <w:sz w:val="20"/>
          <w:szCs w:val="20"/>
        </w:rPr>
        <w:t>Контроль за</w:t>
      </w:r>
      <w:proofErr w:type="gramEnd"/>
      <w:r w:rsidRPr="00F2633A">
        <w:rPr>
          <w:rFonts w:ascii="Arial" w:hAnsi="Arial" w:cs="Arial"/>
          <w:sz w:val="20"/>
          <w:szCs w:val="20"/>
        </w:rPr>
        <w:t xml:space="preserve"> исполнением настоящего постановления оставляю за собой.</w:t>
      </w:r>
    </w:p>
    <w:p w:rsidR="00F2633A" w:rsidRPr="00F2633A" w:rsidRDefault="00F2633A" w:rsidP="00F2633A">
      <w:pPr>
        <w:spacing w:after="0" w:line="240" w:lineRule="auto"/>
        <w:ind w:firstLine="709"/>
        <w:jc w:val="both"/>
        <w:rPr>
          <w:rFonts w:ascii="Arial" w:hAnsi="Arial" w:cs="Arial"/>
          <w:sz w:val="20"/>
          <w:szCs w:val="20"/>
        </w:rPr>
      </w:pPr>
      <w:r w:rsidRPr="00F2633A">
        <w:rPr>
          <w:rFonts w:ascii="Arial" w:hAnsi="Arial" w:cs="Arial"/>
          <w:sz w:val="20"/>
          <w:szCs w:val="20"/>
        </w:rPr>
        <w:t xml:space="preserve">       </w:t>
      </w:r>
    </w:p>
    <w:p w:rsidR="00F2633A" w:rsidRPr="00F2633A" w:rsidRDefault="00F2633A" w:rsidP="00F2633A">
      <w:pPr>
        <w:spacing w:after="0" w:line="240" w:lineRule="auto"/>
        <w:ind w:firstLine="709"/>
        <w:jc w:val="both"/>
        <w:rPr>
          <w:rFonts w:ascii="Arial" w:hAnsi="Arial" w:cs="Arial"/>
          <w:sz w:val="20"/>
          <w:szCs w:val="20"/>
        </w:rPr>
      </w:pPr>
      <w:r w:rsidRPr="00F2633A">
        <w:rPr>
          <w:rFonts w:ascii="Arial" w:hAnsi="Arial" w:cs="Arial"/>
          <w:sz w:val="20"/>
          <w:szCs w:val="20"/>
        </w:rPr>
        <w:t>Глава Шарагайского муниципального образования</w:t>
      </w:r>
    </w:p>
    <w:p w:rsidR="00F2633A" w:rsidRPr="00F2633A" w:rsidRDefault="00F2633A" w:rsidP="00F2633A">
      <w:pPr>
        <w:spacing w:after="0" w:line="240" w:lineRule="auto"/>
        <w:ind w:firstLine="709"/>
        <w:jc w:val="both"/>
        <w:rPr>
          <w:rFonts w:ascii="Arial" w:hAnsi="Arial" w:cs="Arial"/>
          <w:sz w:val="20"/>
          <w:szCs w:val="20"/>
        </w:rPr>
      </w:pPr>
      <w:r w:rsidRPr="00F2633A">
        <w:rPr>
          <w:rFonts w:ascii="Arial" w:hAnsi="Arial" w:cs="Arial"/>
          <w:sz w:val="20"/>
          <w:szCs w:val="20"/>
        </w:rPr>
        <w:t>М.А.Немчинов</w:t>
      </w:r>
    </w:p>
    <w:p w:rsidR="00F2633A" w:rsidRPr="00F2633A" w:rsidRDefault="00F2633A" w:rsidP="00F2633A">
      <w:pPr>
        <w:spacing w:after="0" w:line="240" w:lineRule="auto"/>
        <w:ind w:firstLine="709"/>
        <w:jc w:val="both"/>
        <w:rPr>
          <w:rFonts w:ascii="Arial" w:hAnsi="Arial" w:cs="Arial"/>
          <w:sz w:val="20"/>
          <w:szCs w:val="20"/>
        </w:rPr>
      </w:pPr>
    </w:p>
    <w:p w:rsidR="00F2633A" w:rsidRPr="00F2633A" w:rsidRDefault="00F2633A" w:rsidP="00F2633A">
      <w:pPr>
        <w:pStyle w:val="a5"/>
        <w:spacing w:before="0" w:beforeAutospacing="0" w:after="0" w:afterAutospacing="0" w:line="270" w:lineRule="atLeast"/>
        <w:jc w:val="right"/>
        <w:rPr>
          <w:rFonts w:ascii="Arial" w:hAnsi="Arial" w:cs="Arial"/>
          <w:sz w:val="20"/>
          <w:szCs w:val="20"/>
        </w:rPr>
      </w:pPr>
      <w:r w:rsidRPr="00F2633A">
        <w:rPr>
          <w:rFonts w:ascii="Arial" w:hAnsi="Arial" w:cs="Arial"/>
          <w:sz w:val="20"/>
          <w:szCs w:val="20"/>
        </w:rPr>
        <w:t xml:space="preserve">Приложение </w:t>
      </w:r>
    </w:p>
    <w:p w:rsidR="00F2633A" w:rsidRPr="00F2633A" w:rsidRDefault="00F2633A" w:rsidP="00F2633A">
      <w:pPr>
        <w:pStyle w:val="a5"/>
        <w:spacing w:before="0" w:beforeAutospacing="0" w:after="0" w:afterAutospacing="0" w:line="270" w:lineRule="atLeast"/>
        <w:jc w:val="right"/>
        <w:rPr>
          <w:rFonts w:ascii="Arial" w:hAnsi="Arial" w:cs="Arial"/>
          <w:sz w:val="20"/>
          <w:szCs w:val="20"/>
        </w:rPr>
      </w:pPr>
      <w:r w:rsidRPr="00F2633A">
        <w:rPr>
          <w:rFonts w:ascii="Arial" w:hAnsi="Arial" w:cs="Arial"/>
          <w:sz w:val="20"/>
          <w:szCs w:val="20"/>
        </w:rPr>
        <w:t xml:space="preserve">к Постановлению Главы администрации </w:t>
      </w:r>
    </w:p>
    <w:p w:rsidR="00F2633A" w:rsidRPr="00F2633A" w:rsidRDefault="00F2633A" w:rsidP="00F2633A">
      <w:pPr>
        <w:pStyle w:val="a5"/>
        <w:spacing w:before="0" w:beforeAutospacing="0" w:after="0" w:afterAutospacing="0" w:line="270" w:lineRule="atLeast"/>
        <w:jc w:val="right"/>
        <w:rPr>
          <w:rFonts w:ascii="Arial" w:hAnsi="Arial" w:cs="Arial"/>
          <w:sz w:val="20"/>
          <w:szCs w:val="20"/>
        </w:rPr>
      </w:pPr>
      <w:r w:rsidRPr="00F2633A">
        <w:rPr>
          <w:rFonts w:ascii="Arial" w:hAnsi="Arial" w:cs="Arial"/>
          <w:sz w:val="20"/>
          <w:szCs w:val="20"/>
        </w:rPr>
        <w:t xml:space="preserve">Шарагайского муниципального образования </w:t>
      </w:r>
    </w:p>
    <w:p w:rsidR="00F2633A" w:rsidRPr="00F2633A" w:rsidRDefault="00F2633A" w:rsidP="00F2633A">
      <w:pPr>
        <w:pStyle w:val="a5"/>
        <w:spacing w:before="0" w:beforeAutospacing="0" w:after="0" w:afterAutospacing="0" w:line="270" w:lineRule="atLeast"/>
        <w:jc w:val="right"/>
        <w:rPr>
          <w:rFonts w:ascii="Arial" w:hAnsi="Arial" w:cs="Arial"/>
          <w:sz w:val="20"/>
          <w:szCs w:val="20"/>
        </w:rPr>
      </w:pPr>
      <w:r w:rsidRPr="00F2633A">
        <w:rPr>
          <w:rFonts w:ascii="Arial" w:hAnsi="Arial" w:cs="Arial"/>
          <w:sz w:val="20"/>
          <w:szCs w:val="20"/>
        </w:rPr>
        <w:t>от 15 ноября 2018 года № 64</w:t>
      </w:r>
    </w:p>
    <w:p w:rsidR="00F2633A" w:rsidRPr="00F2633A" w:rsidRDefault="00F2633A" w:rsidP="00F2633A">
      <w:pPr>
        <w:pStyle w:val="a5"/>
        <w:spacing w:before="0" w:beforeAutospacing="0" w:after="0" w:afterAutospacing="0" w:line="270" w:lineRule="atLeast"/>
        <w:jc w:val="center"/>
        <w:rPr>
          <w:rFonts w:ascii="Arial" w:hAnsi="Arial" w:cs="Arial"/>
          <w:b/>
          <w:sz w:val="20"/>
          <w:szCs w:val="20"/>
        </w:rPr>
      </w:pPr>
      <w:proofErr w:type="gramStart"/>
      <w:r w:rsidRPr="00F2633A">
        <w:rPr>
          <w:rFonts w:ascii="Arial" w:hAnsi="Arial" w:cs="Arial"/>
          <w:b/>
          <w:sz w:val="20"/>
          <w:szCs w:val="20"/>
        </w:rPr>
        <w:t>П</w:t>
      </w:r>
      <w:proofErr w:type="gramEnd"/>
      <w:r w:rsidRPr="00F2633A">
        <w:rPr>
          <w:rFonts w:ascii="Arial" w:hAnsi="Arial" w:cs="Arial"/>
          <w:b/>
          <w:sz w:val="20"/>
          <w:szCs w:val="20"/>
        </w:rPr>
        <w:t xml:space="preserve"> Л А Н</w:t>
      </w:r>
    </w:p>
    <w:p w:rsidR="00F2633A" w:rsidRPr="00F2633A" w:rsidRDefault="00F2633A" w:rsidP="00F2633A">
      <w:pPr>
        <w:pStyle w:val="a5"/>
        <w:spacing w:before="0" w:beforeAutospacing="0" w:after="0" w:afterAutospacing="0" w:line="270" w:lineRule="atLeast"/>
        <w:jc w:val="center"/>
        <w:rPr>
          <w:rFonts w:ascii="Arial" w:hAnsi="Arial" w:cs="Arial"/>
          <w:b/>
          <w:sz w:val="20"/>
          <w:szCs w:val="20"/>
        </w:rPr>
      </w:pPr>
      <w:r w:rsidRPr="00F2633A">
        <w:rPr>
          <w:rFonts w:ascii="Arial" w:hAnsi="Arial" w:cs="Arial"/>
          <w:b/>
          <w:sz w:val="20"/>
          <w:szCs w:val="20"/>
        </w:rPr>
        <w:t>мероприятий по организации проведения месячника пожарной безопасности с 15 ноября по 15 декабря 2018 года на территории Шарагайского муниципального образования</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1. Организовать работу по информированию населения муниципального образования о ходе проведения месячника пожарной безопасности, его целях и задачах, а также разъяснительную работу в трудовых коллективах предприятий и организаций, в детских дошкольных учреждений, учебных заведений.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 Администрация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Срок- в течени</w:t>
      </w:r>
      <w:proofErr w:type="gramStart"/>
      <w:r w:rsidRPr="00F2633A">
        <w:rPr>
          <w:rFonts w:ascii="Arial" w:hAnsi="Arial" w:cs="Arial"/>
          <w:sz w:val="20"/>
          <w:szCs w:val="20"/>
        </w:rPr>
        <w:t>и</w:t>
      </w:r>
      <w:proofErr w:type="gramEnd"/>
      <w:r w:rsidRPr="00F2633A">
        <w:rPr>
          <w:rFonts w:ascii="Arial" w:hAnsi="Arial" w:cs="Arial"/>
          <w:sz w:val="20"/>
          <w:szCs w:val="20"/>
        </w:rPr>
        <w:t xml:space="preserve">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2. Провести выступления ответственных за противопожарную безопасность в трудовых коллективах, сельхозпредприятиях, в школе, ДОУ по мерам пожарной безопасности и действиям в чрезвычайных ситуациях.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w:t>
      </w:r>
      <w:proofErr w:type="gramStart"/>
      <w:r w:rsidRPr="00F2633A">
        <w:rPr>
          <w:rFonts w:ascii="Arial" w:hAnsi="Arial" w:cs="Arial"/>
          <w:sz w:val="20"/>
          <w:szCs w:val="20"/>
        </w:rPr>
        <w:t>ответственные</w:t>
      </w:r>
      <w:proofErr w:type="gramEnd"/>
      <w:r w:rsidRPr="00F2633A">
        <w:rPr>
          <w:rFonts w:ascii="Arial" w:hAnsi="Arial" w:cs="Arial"/>
          <w:sz w:val="20"/>
          <w:szCs w:val="20"/>
        </w:rPr>
        <w:t xml:space="preserve"> за противопожарную безопасность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Срок - в течени</w:t>
      </w:r>
      <w:proofErr w:type="gramStart"/>
      <w:r w:rsidRPr="00F2633A">
        <w:rPr>
          <w:rFonts w:ascii="Arial" w:hAnsi="Arial" w:cs="Arial"/>
          <w:sz w:val="20"/>
          <w:szCs w:val="20"/>
        </w:rPr>
        <w:t>и</w:t>
      </w:r>
      <w:proofErr w:type="gramEnd"/>
      <w:r w:rsidRPr="00F2633A">
        <w:rPr>
          <w:rFonts w:ascii="Arial" w:hAnsi="Arial" w:cs="Arial"/>
          <w:sz w:val="20"/>
          <w:szCs w:val="20"/>
        </w:rPr>
        <w:t xml:space="preserve">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3. Организовать практические отработки по эвакуации людей на случай пожара и возникновения ЧС на объектах с массовым пребыванием людей.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Администрация школы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Срок – в течение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4. Провести комплекс целенаправленных пропагандистских информационных мероприятий среди сельского населения, направленных на недопущение пожаров в населенных пунктах.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 Администрация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Срок - в течение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5. Провести проверку неблагополучных семей, престарелых и одиноких граждан, в целях инструктажа граждан мерам пожарной безопасности и действиям в условиях ЧС. Проведение профилактической работы, направленной на соблюдение мер пожарной безопасности, проведение обходов мест проживания указанных категорий, с целью выявления неисправных отопительных печей и электрооборудования, с дальнейшим оказанием адресной помощи, а так же с целью предотвращения пожаров и гибели людей.</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Исп. – Администрация,  работники социальной защиты</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Срок - в течение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6. Произвести техническое обследование пожарной техники, обеспечить ее горюче-смазочными материалами, пожарно-техническим вооружением, оборудованием. Провести проверки созданных добровольных пожарных формирований.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 Глава администрации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Срок - в течение месячника</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lastRenderedPageBreak/>
        <w:t>7. Принять меры к оборудованию подъездов для забора воды пожарными автомобилями и техникой, приспособленной для пожаротушения.</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 Администрация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Срок – в течение месячника </w:t>
      </w:r>
    </w:p>
    <w:p w:rsidR="00F2633A" w:rsidRPr="00F2633A" w:rsidRDefault="00F2633A" w:rsidP="00F2633A">
      <w:pPr>
        <w:pStyle w:val="a5"/>
        <w:spacing w:before="0" w:beforeAutospacing="0" w:after="0" w:afterAutospacing="0" w:line="270" w:lineRule="atLeast"/>
        <w:ind w:firstLine="709"/>
        <w:jc w:val="both"/>
        <w:rPr>
          <w:rFonts w:ascii="Arial" w:hAnsi="Arial" w:cs="Arial"/>
          <w:sz w:val="20"/>
          <w:szCs w:val="20"/>
        </w:rPr>
      </w:pPr>
      <w:r w:rsidRPr="00F2633A">
        <w:rPr>
          <w:rFonts w:ascii="Arial" w:hAnsi="Arial" w:cs="Arial"/>
          <w:sz w:val="20"/>
          <w:szCs w:val="20"/>
        </w:rPr>
        <w:t xml:space="preserve">8. Осуществить </w:t>
      </w:r>
      <w:proofErr w:type="gramStart"/>
      <w:r w:rsidRPr="00F2633A">
        <w:rPr>
          <w:rFonts w:ascii="Arial" w:hAnsi="Arial" w:cs="Arial"/>
          <w:sz w:val="20"/>
          <w:szCs w:val="20"/>
        </w:rPr>
        <w:t>контроль за</w:t>
      </w:r>
      <w:proofErr w:type="gramEnd"/>
      <w:r w:rsidRPr="00F2633A">
        <w:rPr>
          <w:rFonts w:ascii="Arial" w:hAnsi="Arial" w:cs="Arial"/>
          <w:sz w:val="20"/>
          <w:szCs w:val="20"/>
        </w:rPr>
        <w:t xml:space="preserve"> ходом обучения населения, рабочих и служащих на предприятиях, дошкольников, учащихся школы мерам пожарной безопасности и действиям в ЧС по программам ОБЖ. </w:t>
      </w:r>
    </w:p>
    <w:p w:rsidR="00F2633A" w:rsidRP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Исп. – администрация поселения, администрация школы </w:t>
      </w:r>
    </w:p>
    <w:p w:rsidR="00F2633A" w:rsidRDefault="00F2633A" w:rsidP="00F2633A">
      <w:pPr>
        <w:pStyle w:val="a5"/>
        <w:spacing w:before="0" w:beforeAutospacing="0" w:after="0" w:afterAutospacing="0" w:line="270" w:lineRule="atLeast"/>
        <w:jc w:val="both"/>
        <w:rPr>
          <w:rFonts w:ascii="Arial" w:hAnsi="Arial" w:cs="Arial"/>
          <w:sz w:val="20"/>
          <w:szCs w:val="20"/>
        </w:rPr>
      </w:pPr>
      <w:r w:rsidRPr="00F2633A">
        <w:rPr>
          <w:rFonts w:ascii="Arial" w:hAnsi="Arial" w:cs="Arial"/>
          <w:sz w:val="20"/>
          <w:szCs w:val="20"/>
        </w:rPr>
        <w:t xml:space="preserve">Срок – в течение месяца </w:t>
      </w:r>
    </w:p>
    <w:p w:rsidR="005163BE" w:rsidRDefault="005163BE" w:rsidP="005163BE">
      <w:pPr>
        <w:pStyle w:val="a5"/>
        <w:spacing w:before="0" w:beforeAutospacing="0" w:after="0" w:afterAutospacing="0" w:line="270" w:lineRule="atLeast"/>
        <w:jc w:val="both"/>
        <w:rPr>
          <w:rFonts w:ascii="Arial" w:hAnsi="Arial" w:cs="Arial"/>
          <w:sz w:val="20"/>
          <w:szCs w:val="20"/>
        </w:rPr>
      </w:pP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20.11.2018 Г. № 65</w:t>
      </w: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РОССИЙСКАЯ ФЕДЕРАЦИЯ</w:t>
      </w: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ИРКУТСКАЯ ОБЛАСТЬ</w:t>
      </w: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БАЛАГАНСКИЙ РАЙОН</w:t>
      </w: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ШАРАГАЙСКОЕ МУНИЦИПАЛЬНОЕ ОБРАЗОВАНИЕ</w:t>
      </w:r>
    </w:p>
    <w:p w:rsidR="005163BE" w:rsidRPr="005163BE" w:rsidRDefault="005163BE" w:rsidP="005163BE">
      <w:pPr>
        <w:pStyle w:val="a5"/>
        <w:shd w:val="clear" w:color="auto" w:fill="FFFFFF"/>
        <w:spacing w:before="0" w:beforeAutospacing="0" w:after="0" w:afterAutospacing="0"/>
        <w:jc w:val="center"/>
        <w:rPr>
          <w:rFonts w:ascii="Arial" w:hAnsi="Arial" w:cs="Arial"/>
          <w:color w:val="000000"/>
          <w:sz w:val="20"/>
          <w:szCs w:val="20"/>
        </w:rPr>
      </w:pPr>
      <w:r w:rsidRPr="005163BE">
        <w:rPr>
          <w:rStyle w:val="a6"/>
          <w:rFonts w:ascii="Arial" w:eastAsiaTheme="minorEastAsia" w:hAnsi="Arial" w:cs="Arial"/>
          <w:color w:val="000000"/>
          <w:sz w:val="20"/>
          <w:szCs w:val="20"/>
        </w:rPr>
        <w:t>АДМИНИСТРАЦИЯ</w:t>
      </w:r>
    </w:p>
    <w:p w:rsidR="005163BE" w:rsidRPr="005163BE" w:rsidRDefault="005163BE" w:rsidP="005163BE">
      <w:pPr>
        <w:pStyle w:val="aa"/>
        <w:jc w:val="center"/>
        <w:rPr>
          <w:rFonts w:ascii="Arial" w:hAnsi="Arial" w:cs="Arial"/>
          <w:b/>
          <w:spacing w:val="9"/>
          <w:sz w:val="20"/>
          <w:szCs w:val="20"/>
        </w:rPr>
      </w:pPr>
      <w:r w:rsidRPr="005163BE">
        <w:rPr>
          <w:rStyle w:val="a6"/>
          <w:rFonts w:ascii="Arial" w:hAnsi="Arial" w:cs="Arial"/>
          <w:color w:val="000000"/>
          <w:sz w:val="20"/>
          <w:szCs w:val="20"/>
        </w:rPr>
        <w:t>ПОСТАНОВЛЕНИЕ</w:t>
      </w:r>
    </w:p>
    <w:p w:rsidR="005163BE" w:rsidRPr="005163BE" w:rsidRDefault="005163BE" w:rsidP="005163BE">
      <w:pPr>
        <w:pStyle w:val="aa"/>
        <w:tabs>
          <w:tab w:val="left" w:pos="7770"/>
        </w:tabs>
        <w:jc w:val="center"/>
        <w:rPr>
          <w:rFonts w:ascii="Arial" w:hAnsi="Arial" w:cs="Arial"/>
          <w:b/>
          <w:spacing w:val="-11"/>
          <w:sz w:val="20"/>
          <w:szCs w:val="20"/>
        </w:rPr>
      </w:pPr>
      <w:r w:rsidRPr="005163BE">
        <w:rPr>
          <w:rFonts w:ascii="Arial" w:hAnsi="Arial" w:cs="Arial"/>
          <w:b/>
          <w:spacing w:val="-11"/>
          <w:sz w:val="20"/>
          <w:szCs w:val="20"/>
        </w:rPr>
        <w:t xml:space="preserve">ОБ УТВЕРЖДЕНИИ </w:t>
      </w:r>
      <w:proofErr w:type="gramStart"/>
      <w:r w:rsidRPr="005163BE">
        <w:rPr>
          <w:rFonts w:ascii="Arial" w:hAnsi="Arial" w:cs="Arial"/>
          <w:b/>
          <w:spacing w:val="-11"/>
          <w:sz w:val="20"/>
          <w:szCs w:val="20"/>
        </w:rPr>
        <w:t>ПОРЯДКА САНКЦИОНИРОВАНИЯ ОПЛАТЫ ДЕНЕЖНЫХ ОБЯЗАТЕЛЬСТВ ПОЛУЧАТЕЛЕЙ СРЕДСТВ БЮДЖЕТА</w:t>
      </w:r>
      <w:proofErr w:type="gramEnd"/>
      <w:r w:rsidRPr="005163BE">
        <w:rPr>
          <w:rFonts w:ascii="Arial" w:hAnsi="Arial" w:cs="Arial"/>
          <w:b/>
          <w:spacing w:val="-11"/>
          <w:sz w:val="20"/>
          <w:szCs w:val="20"/>
        </w:rPr>
        <w:t xml:space="preserve"> ШАРАГАЙСКОГО МУНИЦИПАЛЬНОГО ОБРАЗОВАНИЯ, ИСТОЧНИКОМ ФИНАНСОВОГО ОБЕСПЕЧЕНИЯ КОТОРЫХ ЯВЛЯЮТСЯ СУБСИДИИ ИЗ ОБЛАСТНОГО БЮДЖЕТА</w:t>
      </w:r>
    </w:p>
    <w:p w:rsidR="005163BE" w:rsidRDefault="005163BE" w:rsidP="005163BE">
      <w:pPr>
        <w:tabs>
          <w:tab w:val="left" w:pos="2800"/>
        </w:tabs>
        <w:spacing w:after="0"/>
        <w:ind w:firstLine="709"/>
        <w:jc w:val="both"/>
        <w:rPr>
          <w:rFonts w:ascii="Arial" w:hAnsi="Arial" w:cs="Arial"/>
          <w:sz w:val="20"/>
          <w:szCs w:val="20"/>
        </w:rPr>
      </w:pPr>
    </w:p>
    <w:p w:rsidR="005163BE" w:rsidRDefault="005163BE" w:rsidP="005163BE">
      <w:pPr>
        <w:tabs>
          <w:tab w:val="left" w:pos="2800"/>
        </w:tabs>
        <w:spacing w:after="0"/>
        <w:ind w:firstLine="709"/>
        <w:jc w:val="both"/>
        <w:rPr>
          <w:rFonts w:ascii="Arial" w:hAnsi="Arial" w:cs="Arial"/>
          <w:sz w:val="20"/>
          <w:szCs w:val="20"/>
        </w:rPr>
      </w:pPr>
      <w:r w:rsidRPr="005163BE">
        <w:rPr>
          <w:rFonts w:ascii="Arial" w:hAnsi="Arial" w:cs="Arial"/>
          <w:sz w:val="20"/>
          <w:szCs w:val="20"/>
        </w:rPr>
        <w:t xml:space="preserve">В соответствии со статьей 219 Бюджетного </w:t>
      </w:r>
      <w:hyperlink r:id="rId8" w:history="1">
        <w:proofErr w:type="gramStart"/>
        <w:r w:rsidRPr="005163BE">
          <w:rPr>
            <w:rStyle w:val="a9"/>
            <w:rFonts w:ascii="Arial" w:hAnsi="Arial" w:cs="Arial"/>
            <w:sz w:val="20"/>
            <w:szCs w:val="20"/>
          </w:rPr>
          <w:t>кодекс</w:t>
        </w:r>
        <w:proofErr w:type="gramEnd"/>
      </w:hyperlink>
      <w:r w:rsidRPr="005163BE">
        <w:rPr>
          <w:rFonts w:ascii="Arial" w:hAnsi="Arial" w:cs="Arial"/>
          <w:sz w:val="20"/>
          <w:szCs w:val="20"/>
        </w:rPr>
        <w:t>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Шарагайского муниципального образования при кассовом обслуживании исполнения бюджета Шарагайского муниципального образования, руководствуясь Уставом Шарагайского муниципального образования, администрация Шарагайского муниципального образования</w:t>
      </w:r>
    </w:p>
    <w:p w:rsidR="005163BE" w:rsidRDefault="005163BE" w:rsidP="005163BE">
      <w:pPr>
        <w:spacing w:after="0"/>
        <w:jc w:val="center"/>
        <w:rPr>
          <w:rFonts w:ascii="Arial" w:hAnsi="Arial" w:cs="Arial"/>
          <w:b/>
          <w:sz w:val="20"/>
          <w:szCs w:val="20"/>
        </w:rPr>
      </w:pPr>
      <w:r w:rsidRPr="005163BE">
        <w:rPr>
          <w:rFonts w:ascii="Arial" w:hAnsi="Arial" w:cs="Arial"/>
          <w:b/>
          <w:sz w:val="20"/>
          <w:szCs w:val="20"/>
        </w:rPr>
        <w:t>ПОСТАНОВЛЯЕТ:</w:t>
      </w:r>
    </w:p>
    <w:p w:rsidR="005163BE" w:rsidRPr="005163BE" w:rsidRDefault="005163BE" w:rsidP="005163BE">
      <w:pPr>
        <w:spacing w:after="0"/>
        <w:ind w:firstLine="720"/>
        <w:jc w:val="both"/>
        <w:rPr>
          <w:rFonts w:ascii="Arial" w:hAnsi="Arial" w:cs="Arial"/>
          <w:sz w:val="20"/>
          <w:szCs w:val="20"/>
        </w:rPr>
      </w:pPr>
      <w:r w:rsidRPr="005163BE">
        <w:rPr>
          <w:rFonts w:ascii="Arial" w:hAnsi="Arial" w:cs="Arial"/>
          <w:sz w:val="20"/>
          <w:szCs w:val="20"/>
        </w:rPr>
        <w:t xml:space="preserve">1. Утвердить Порядок </w:t>
      </w:r>
      <w:proofErr w:type="gramStart"/>
      <w:r w:rsidRPr="005163BE">
        <w:rPr>
          <w:rFonts w:ascii="Arial" w:hAnsi="Arial" w:cs="Arial"/>
          <w:sz w:val="20"/>
          <w:szCs w:val="20"/>
        </w:rPr>
        <w:t>санкционирования оплаты денежных обязательств получателей средств бюджета</w:t>
      </w:r>
      <w:proofErr w:type="gramEnd"/>
      <w:r w:rsidRPr="005163BE">
        <w:rPr>
          <w:rFonts w:ascii="Arial" w:hAnsi="Arial" w:cs="Arial"/>
          <w:sz w:val="20"/>
          <w:szCs w:val="20"/>
        </w:rPr>
        <w:t xml:space="preserve"> Шарагайского муниципального образования, источником финансового обеспечения которых являются субсидии из областного бюджета (Приложение 1).</w:t>
      </w:r>
    </w:p>
    <w:p w:rsidR="005163BE" w:rsidRPr="005163BE" w:rsidRDefault="005163BE" w:rsidP="005163BE">
      <w:pPr>
        <w:pStyle w:val="ConsPlusNormal"/>
        <w:ind w:firstLine="709"/>
        <w:jc w:val="both"/>
      </w:pPr>
      <w:r w:rsidRPr="005163BE">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5163BE" w:rsidRPr="005163BE" w:rsidRDefault="005163BE" w:rsidP="005163BE">
      <w:pPr>
        <w:pStyle w:val="aa"/>
        <w:ind w:firstLine="709"/>
        <w:jc w:val="both"/>
        <w:rPr>
          <w:rFonts w:ascii="Arial" w:hAnsi="Arial" w:cs="Arial"/>
          <w:sz w:val="20"/>
          <w:szCs w:val="20"/>
        </w:rPr>
      </w:pPr>
      <w:r w:rsidRPr="005163BE">
        <w:rPr>
          <w:rFonts w:ascii="Arial" w:hAnsi="Arial" w:cs="Arial"/>
          <w:sz w:val="20"/>
          <w:szCs w:val="20"/>
        </w:rPr>
        <w:t xml:space="preserve">3. </w:t>
      </w:r>
      <w:r w:rsidRPr="005163BE">
        <w:rPr>
          <w:rFonts w:ascii="Arial" w:hAnsi="Arial" w:cs="Arial"/>
          <w:bCs/>
          <w:sz w:val="20"/>
          <w:szCs w:val="20"/>
        </w:rPr>
        <w:t>Постановление от 12.03.2018 г. № 17 «</w:t>
      </w:r>
      <w:r w:rsidRPr="005163BE">
        <w:rPr>
          <w:rFonts w:ascii="Arial" w:hAnsi="Arial" w:cs="Arial"/>
          <w:sz w:val="20"/>
          <w:szCs w:val="20"/>
        </w:rPr>
        <w:t xml:space="preserve">Об утверждении </w:t>
      </w:r>
      <w:proofErr w:type="gramStart"/>
      <w:r w:rsidRPr="005163BE">
        <w:rPr>
          <w:rFonts w:ascii="Arial" w:hAnsi="Arial" w:cs="Arial"/>
          <w:sz w:val="20"/>
          <w:szCs w:val="20"/>
        </w:rPr>
        <w:t>порядка санкционирования оплаты денежных обязательств получателей средств бюджета</w:t>
      </w:r>
      <w:proofErr w:type="gramEnd"/>
      <w:r w:rsidRPr="005163BE">
        <w:rPr>
          <w:rFonts w:ascii="Arial" w:hAnsi="Arial" w:cs="Arial"/>
          <w:sz w:val="20"/>
          <w:szCs w:val="20"/>
        </w:rPr>
        <w:t xml:space="preserve"> Шарагайского муниципального образования, источником финансового обеспечения которых являются субсидии из областного бюджета» считать </w:t>
      </w:r>
      <w:r w:rsidRPr="005163BE">
        <w:rPr>
          <w:rFonts w:ascii="Arial" w:hAnsi="Arial" w:cs="Arial"/>
          <w:bCs/>
          <w:sz w:val="20"/>
          <w:szCs w:val="20"/>
        </w:rPr>
        <w:t>утратившим силу.</w:t>
      </w:r>
    </w:p>
    <w:p w:rsidR="005163BE" w:rsidRPr="005163BE" w:rsidRDefault="005163BE" w:rsidP="005163BE">
      <w:pPr>
        <w:spacing w:after="0"/>
        <w:ind w:firstLine="720"/>
        <w:jc w:val="both"/>
        <w:rPr>
          <w:rFonts w:ascii="Arial" w:hAnsi="Arial" w:cs="Arial"/>
          <w:sz w:val="20"/>
          <w:szCs w:val="20"/>
        </w:rPr>
      </w:pPr>
      <w:r w:rsidRPr="005163BE">
        <w:rPr>
          <w:rFonts w:ascii="Arial" w:hAnsi="Arial" w:cs="Arial"/>
          <w:sz w:val="20"/>
          <w:szCs w:val="20"/>
        </w:rPr>
        <w:t xml:space="preserve">4. </w:t>
      </w:r>
      <w:proofErr w:type="gramStart"/>
      <w:r w:rsidRPr="005163BE">
        <w:rPr>
          <w:rFonts w:ascii="Arial" w:hAnsi="Arial" w:cs="Arial"/>
          <w:sz w:val="20"/>
          <w:szCs w:val="20"/>
        </w:rPr>
        <w:t>Контроль за</w:t>
      </w:r>
      <w:proofErr w:type="gramEnd"/>
      <w:r w:rsidRPr="005163BE">
        <w:rPr>
          <w:rFonts w:ascii="Arial" w:hAnsi="Arial" w:cs="Arial"/>
          <w:sz w:val="20"/>
          <w:szCs w:val="20"/>
        </w:rPr>
        <w:t xml:space="preserve"> исполнением настоящего постановления оставляю за собой.</w:t>
      </w:r>
    </w:p>
    <w:p w:rsidR="001332FB" w:rsidRDefault="001332FB" w:rsidP="005163BE">
      <w:pPr>
        <w:spacing w:after="0"/>
        <w:rPr>
          <w:rFonts w:ascii="Arial" w:hAnsi="Arial" w:cs="Arial"/>
          <w:sz w:val="20"/>
          <w:szCs w:val="20"/>
        </w:rPr>
      </w:pPr>
    </w:p>
    <w:p w:rsidR="005163BE" w:rsidRPr="005163BE" w:rsidRDefault="005163BE" w:rsidP="005163BE">
      <w:pPr>
        <w:spacing w:after="0"/>
        <w:rPr>
          <w:rFonts w:ascii="Arial" w:hAnsi="Arial" w:cs="Arial"/>
          <w:sz w:val="20"/>
          <w:szCs w:val="20"/>
        </w:rPr>
      </w:pPr>
      <w:r w:rsidRPr="005163BE">
        <w:rPr>
          <w:rFonts w:ascii="Arial" w:hAnsi="Arial" w:cs="Arial"/>
          <w:sz w:val="20"/>
          <w:szCs w:val="20"/>
        </w:rPr>
        <w:t>Глава Шарагайского муниципального образования                            М.А.Немчинов</w:t>
      </w:r>
    </w:p>
    <w:p w:rsidR="00F2633A" w:rsidRPr="0031043A" w:rsidRDefault="00F2633A" w:rsidP="0031043A">
      <w:pPr>
        <w:spacing w:after="0"/>
        <w:rPr>
          <w:rFonts w:ascii="Arial" w:hAnsi="Arial" w:cs="Arial"/>
          <w:sz w:val="20"/>
          <w:szCs w:val="20"/>
        </w:rPr>
      </w:pP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Приложение 1</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к постановлению Шарагайского</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муниципального образования</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от  «</w:t>
      </w:r>
      <w:r>
        <w:rPr>
          <w:rFonts w:ascii="Arial" w:eastAsia="Calibri" w:hAnsi="Arial" w:cs="Arial"/>
          <w:sz w:val="20"/>
          <w:szCs w:val="20"/>
          <w:lang w:eastAsia="en-US"/>
        </w:rPr>
        <w:t>20</w:t>
      </w:r>
      <w:r w:rsidRPr="0031043A">
        <w:rPr>
          <w:rFonts w:ascii="Arial" w:eastAsia="Calibri" w:hAnsi="Arial" w:cs="Arial"/>
          <w:sz w:val="20"/>
          <w:szCs w:val="20"/>
          <w:lang w:eastAsia="en-US"/>
        </w:rPr>
        <w:t>»</w:t>
      </w:r>
      <w:r>
        <w:rPr>
          <w:rFonts w:ascii="Arial" w:eastAsia="Calibri" w:hAnsi="Arial" w:cs="Arial"/>
          <w:sz w:val="20"/>
          <w:szCs w:val="20"/>
          <w:lang w:eastAsia="en-US"/>
        </w:rPr>
        <w:t xml:space="preserve">ноября </w:t>
      </w:r>
      <w:r w:rsidRPr="0031043A">
        <w:rPr>
          <w:rFonts w:ascii="Arial" w:eastAsia="Calibri" w:hAnsi="Arial" w:cs="Arial"/>
          <w:sz w:val="20"/>
          <w:szCs w:val="20"/>
          <w:lang w:eastAsia="en-US"/>
        </w:rPr>
        <w:t>2018 года №</w:t>
      </w:r>
      <w:r>
        <w:rPr>
          <w:rFonts w:ascii="Arial" w:eastAsia="Calibri" w:hAnsi="Arial" w:cs="Arial"/>
          <w:sz w:val="20"/>
          <w:szCs w:val="20"/>
          <w:lang w:eastAsia="en-US"/>
        </w:rPr>
        <w:t>65</w:t>
      </w:r>
    </w:p>
    <w:p w:rsidR="0031043A" w:rsidRPr="0031043A" w:rsidRDefault="0031043A" w:rsidP="0031043A">
      <w:pPr>
        <w:spacing w:after="0"/>
        <w:jc w:val="center"/>
        <w:rPr>
          <w:rFonts w:ascii="Arial" w:eastAsia="Calibri" w:hAnsi="Arial" w:cs="Arial"/>
          <w:sz w:val="20"/>
          <w:szCs w:val="20"/>
          <w:lang w:eastAsia="en-US"/>
        </w:rPr>
      </w:pPr>
    </w:p>
    <w:p w:rsidR="0031043A" w:rsidRPr="0031043A" w:rsidRDefault="0031043A" w:rsidP="0031043A">
      <w:pPr>
        <w:spacing w:after="0"/>
        <w:jc w:val="center"/>
        <w:rPr>
          <w:rFonts w:ascii="Arial" w:eastAsia="Calibri" w:hAnsi="Arial" w:cs="Arial"/>
          <w:b/>
          <w:sz w:val="20"/>
          <w:szCs w:val="20"/>
          <w:lang w:eastAsia="en-US"/>
        </w:rPr>
      </w:pPr>
      <w:r w:rsidRPr="0031043A">
        <w:rPr>
          <w:rFonts w:ascii="Arial" w:eastAsia="Calibri" w:hAnsi="Arial" w:cs="Arial"/>
          <w:b/>
          <w:sz w:val="20"/>
          <w:szCs w:val="20"/>
          <w:lang w:eastAsia="en-US"/>
        </w:rPr>
        <w:t xml:space="preserve">Порядок </w:t>
      </w:r>
      <w:proofErr w:type="gramStart"/>
      <w:r w:rsidRPr="0031043A">
        <w:rPr>
          <w:rFonts w:ascii="Arial" w:eastAsia="Calibri" w:hAnsi="Arial" w:cs="Arial"/>
          <w:b/>
          <w:sz w:val="20"/>
          <w:szCs w:val="20"/>
          <w:lang w:eastAsia="en-US"/>
        </w:rPr>
        <w:t>санкционирования оплаты денежных обязательств получателей средств бюджета</w:t>
      </w:r>
      <w:proofErr w:type="gramEnd"/>
      <w:r w:rsidRPr="0031043A">
        <w:rPr>
          <w:rFonts w:ascii="Arial" w:eastAsia="Calibri" w:hAnsi="Arial" w:cs="Arial"/>
          <w:b/>
          <w:sz w:val="20"/>
          <w:szCs w:val="20"/>
          <w:lang w:eastAsia="en-US"/>
        </w:rPr>
        <w:t xml:space="preserve"> Шарагайского муниципального образования, источником финансового обеспечения которых являются субсидии из областного бюджета</w:t>
      </w:r>
    </w:p>
    <w:p w:rsidR="0031043A" w:rsidRPr="0031043A" w:rsidRDefault="0031043A" w:rsidP="0031043A">
      <w:pPr>
        <w:tabs>
          <w:tab w:val="left" w:pos="130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 xml:space="preserve">1. </w:t>
      </w:r>
      <w:proofErr w:type="gramStart"/>
      <w:r w:rsidRPr="0031043A">
        <w:rPr>
          <w:rFonts w:ascii="Arial" w:eastAsia="Arial" w:hAnsi="Arial" w:cs="Arial"/>
          <w:spacing w:val="-10"/>
          <w:sz w:val="20"/>
          <w:szCs w:val="20"/>
        </w:rPr>
        <w:t>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Шарагайского муниципального образования, источником финансового обеспечения которых являются межбюджетные трансферты, предоставляемые из областного бюджета бюджету Шарагайского муниципального образования в форме субсидий, субвенций и иных межбюджетных трансфертов, имеющих целевое назначение, в том числе с их остатками, не использованными по</w:t>
      </w:r>
      <w:proofErr w:type="gramEnd"/>
      <w:r w:rsidRPr="0031043A">
        <w:rPr>
          <w:rFonts w:ascii="Arial" w:eastAsia="Arial" w:hAnsi="Arial" w:cs="Arial"/>
          <w:spacing w:val="-10"/>
          <w:sz w:val="20"/>
          <w:szCs w:val="20"/>
        </w:rPr>
        <w:t xml:space="preserve"> состоянию на начало года с лицевых счетов, открытых в УФК по Иркутской области (далее - получатель средств).</w:t>
      </w:r>
    </w:p>
    <w:p w:rsidR="0031043A" w:rsidRPr="0031043A" w:rsidRDefault="0031043A" w:rsidP="0031043A">
      <w:pPr>
        <w:tabs>
          <w:tab w:val="left" w:pos="1032"/>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lastRenderedPageBreak/>
        <w:t xml:space="preserve">2. </w:t>
      </w:r>
      <w:proofErr w:type="gramStart"/>
      <w:r w:rsidRPr="0031043A">
        <w:rPr>
          <w:rFonts w:ascii="Arial" w:eastAsia="Arial" w:hAnsi="Arial" w:cs="Arial"/>
          <w:spacing w:val="-10"/>
          <w:sz w:val="20"/>
          <w:szCs w:val="20"/>
        </w:rPr>
        <w:t>Для оплаты денежных обязательств получатель средств представляет в УФК по Иркутской области по месту обслуживания заявку на кассовый расход (далее – Заявка) (код по ведомственному классификатору форм документов (далее - код КФД 0531801).</w:t>
      </w:r>
      <w:proofErr w:type="gramEnd"/>
    </w:p>
    <w:p w:rsidR="0031043A" w:rsidRPr="0031043A" w:rsidRDefault="0031043A" w:rsidP="0031043A">
      <w:pPr>
        <w:spacing w:after="0" w:line="274" w:lineRule="exact"/>
        <w:ind w:left="60" w:right="40" w:firstLine="680"/>
        <w:jc w:val="both"/>
        <w:rPr>
          <w:rFonts w:ascii="Arial" w:eastAsia="Arial" w:hAnsi="Arial" w:cs="Arial"/>
          <w:spacing w:val="-10"/>
          <w:sz w:val="20"/>
          <w:szCs w:val="20"/>
        </w:rPr>
      </w:pPr>
      <w:r w:rsidRPr="0031043A">
        <w:rPr>
          <w:rFonts w:ascii="Arial" w:eastAsia="Arial" w:hAnsi="Arial" w:cs="Arial"/>
          <w:spacing w:val="-10"/>
          <w:sz w:val="20"/>
          <w:szCs w:val="20"/>
        </w:rPr>
        <w:t xml:space="preserve">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w:t>
      </w:r>
      <w:proofErr w:type="gramStart"/>
      <w:r w:rsidRPr="0031043A">
        <w:rPr>
          <w:rFonts w:ascii="Arial" w:eastAsia="Arial" w:hAnsi="Arial" w:cs="Arial"/>
          <w:spacing w:val="-10"/>
          <w:sz w:val="20"/>
          <w:szCs w:val="20"/>
        </w:rPr>
        <w:t>При отсутствии электронного документооборота с применением электронной подписи Заявка представляется на бумажном с одновременным представлением на машинном носителе (далее - на бумажном носителе).</w:t>
      </w:r>
      <w:proofErr w:type="gramEnd"/>
    </w:p>
    <w:p w:rsidR="0031043A" w:rsidRPr="0031043A" w:rsidRDefault="0031043A" w:rsidP="0031043A">
      <w:pPr>
        <w:spacing w:after="0" w:line="274" w:lineRule="exact"/>
        <w:ind w:left="60" w:right="40" w:firstLine="680"/>
        <w:jc w:val="both"/>
        <w:rPr>
          <w:rFonts w:ascii="Arial" w:eastAsia="Arial" w:hAnsi="Arial" w:cs="Arial"/>
          <w:spacing w:val="-10"/>
          <w:sz w:val="20"/>
          <w:szCs w:val="20"/>
        </w:rPr>
      </w:pPr>
      <w:r w:rsidRPr="0031043A">
        <w:rPr>
          <w:rFonts w:ascii="Arial" w:eastAsia="Arial" w:hAnsi="Arial" w:cs="Arial"/>
          <w:spacing w:val="-10"/>
          <w:sz w:val="20"/>
          <w:szCs w:val="20"/>
        </w:rPr>
        <w:t>Заявка подписывается руководителем и главным бухгалтером (иными уполномоченными руководителем лицами) получателя средств.</w:t>
      </w:r>
    </w:p>
    <w:p w:rsidR="0031043A" w:rsidRPr="0031043A" w:rsidRDefault="0031043A" w:rsidP="0031043A">
      <w:pPr>
        <w:tabs>
          <w:tab w:val="left" w:pos="1086"/>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3. 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w:t>
      </w:r>
      <w:proofErr w:type="gramStart"/>
      <w:r w:rsidRPr="0031043A">
        <w:rPr>
          <w:rFonts w:ascii="Arial" w:eastAsia="Arial" w:hAnsi="Arial" w:cs="Arial"/>
          <w:spacing w:val="-10"/>
          <w:sz w:val="20"/>
          <w:szCs w:val="20"/>
        </w:rPr>
        <w:t>дств в п</w:t>
      </w:r>
      <w:proofErr w:type="gramEnd"/>
      <w:r w:rsidRPr="0031043A">
        <w:rPr>
          <w:rFonts w:ascii="Arial" w:eastAsia="Arial" w:hAnsi="Arial" w:cs="Arial"/>
          <w:spacing w:val="-10"/>
          <w:sz w:val="20"/>
          <w:szCs w:val="20"/>
        </w:rPr>
        <w:t>орядке, установленном для открытия соответствующего лицевого счета.</w:t>
      </w:r>
    </w:p>
    <w:p w:rsidR="0031043A" w:rsidRPr="0031043A" w:rsidRDefault="0031043A" w:rsidP="0031043A">
      <w:pPr>
        <w:tabs>
          <w:tab w:val="left" w:pos="1086"/>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4.Уполномоченный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w:t>
      </w:r>
    </w:p>
    <w:p w:rsidR="0031043A" w:rsidRPr="0031043A" w:rsidRDefault="0031043A" w:rsidP="0031043A">
      <w:pPr>
        <w:tabs>
          <w:tab w:val="left" w:pos="431"/>
        </w:tabs>
        <w:spacing w:after="0" w:line="274" w:lineRule="exact"/>
        <w:ind w:right="40" w:firstLine="709"/>
        <w:jc w:val="both"/>
        <w:rPr>
          <w:rFonts w:ascii="Arial" w:eastAsia="Arial" w:hAnsi="Arial" w:cs="Arial"/>
          <w:spacing w:val="-10"/>
          <w:sz w:val="20"/>
          <w:szCs w:val="20"/>
        </w:rPr>
      </w:pPr>
      <w:proofErr w:type="gramStart"/>
      <w:r w:rsidRPr="0031043A">
        <w:rPr>
          <w:rFonts w:ascii="Arial" w:eastAsia="Arial" w:hAnsi="Arial" w:cs="Arial"/>
          <w:spacing w:val="-10"/>
          <w:sz w:val="20"/>
          <w:szCs w:val="20"/>
        </w:rPr>
        <w:t>1)номера организации в реестровой записи реестра участников бюджетного процесса, а также юридических лиц, не являющихся участниками бюджетного процесса по сводному реестру), и номера соответствующего лицевого счета, открытого получателю средств);</w:t>
      </w:r>
      <w:proofErr w:type="gramEnd"/>
    </w:p>
    <w:p w:rsidR="0031043A" w:rsidRPr="0031043A" w:rsidRDefault="0031043A" w:rsidP="0031043A">
      <w:pPr>
        <w:tabs>
          <w:tab w:val="left" w:pos="1068"/>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2)кодов</w:t>
      </w:r>
      <w:r w:rsidRPr="0031043A">
        <w:rPr>
          <w:rFonts w:ascii="Arial" w:eastAsia="Arial" w:hAnsi="Arial" w:cs="Arial"/>
          <w:spacing w:val="-10"/>
          <w:sz w:val="20"/>
          <w:szCs w:val="20"/>
        </w:rPr>
        <w:tab/>
        <w:t>классификации расходов бюджетов, по которым необходимо произвести кассовой расход;</w:t>
      </w:r>
    </w:p>
    <w:p w:rsidR="0031043A" w:rsidRPr="0031043A" w:rsidRDefault="0031043A" w:rsidP="0031043A">
      <w:pPr>
        <w:tabs>
          <w:tab w:val="left" w:pos="326"/>
        </w:tabs>
        <w:spacing w:after="0" w:line="274" w:lineRule="exact"/>
        <w:ind w:firstLine="709"/>
        <w:jc w:val="both"/>
        <w:rPr>
          <w:rFonts w:ascii="Arial" w:eastAsia="Arial" w:hAnsi="Arial" w:cs="Arial"/>
          <w:spacing w:val="-10"/>
          <w:sz w:val="20"/>
          <w:szCs w:val="20"/>
        </w:rPr>
      </w:pPr>
      <w:r w:rsidRPr="0031043A">
        <w:rPr>
          <w:rFonts w:ascii="Arial" w:eastAsia="Arial" w:hAnsi="Arial" w:cs="Arial"/>
          <w:spacing w:val="-10"/>
          <w:sz w:val="20"/>
          <w:szCs w:val="20"/>
        </w:rPr>
        <w:t>3)текста назначения платежа;</w:t>
      </w:r>
    </w:p>
    <w:p w:rsidR="0031043A" w:rsidRPr="0031043A" w:rsidRDefault="0031043A" w:rsidP="0031043A">
      <w:pPr>
        <w:tabs>
          <w:tab w:val="left" w:pos="398"/>
        </w:tabs>
        <w:spacing w:after="0" w:line="274" w:lineRule="exact"/>
        <w:ind w:right="40" w:firstLine="709"/>
        <w:jc w:val="both"/>
        <w:rPr>
          <w:rFonts w:ascii="Arial" w:eastAsia="Arial" w:hAnsi="Arial" w:cs="Arial"/>
          <w:spacing w:val="-10"/>
          <w:sz w:val="20"/>
          <w:szCs w:val="20"/>
        </w:rPr>
      </w:pPr>
      <w:proofErr w:type="gramStart"/>
      <w:r w:rsidRPr="0031043A">
        <w:rPr>
          <w:rFonts w:ascii="Arial" w:eastAsia="Arial" w:hAnsi="Arial" w:cs="Arial"/>
          <w:spacing w:val="-10"/>
          <w:sz w:val="20"/>
          <w:szCs w:val="20"/>
        </w:rPr>
        <w:t>4)суммы кассового расхода и кода валюты в соответствии с Общероссийским классификатором валют, в которой он должен быть произведен;</w:t>
      </w:r>
      <w:proofErr w:type="gramEnd"/>
    </w:p>
    <w:p w:rsidR="0031043A" w:rsidRPr="0031043A" w:rsidRDefault="0031043A" w:rsidP="0031043A">
      <w:pPr>
        <w:tabs>
          <w:tab w:val="left" w:pos="452"/>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5)суммы кассового расхода в валюте Российской Федерации в рублевом эквиваленте, исчисленном на дату оформления Заявки;</w:t>
      </w:r>
    </w:p>
    <w:p w:rsidR="0031043A" w:rsidRPr="0031043A" w:rsidRDefault="0031043A" w:rsidP="0031043A">
      <w:pPr>
        <w:tabs>
          <w:tab w:val="left" w:pos="348"/>
        </w:tabs>
        <w:spacing w:after="0" w:line="274" w:lineRule="exact"/>
        <w:ind w:firstLine="709"/>
        <w:jc w:val="both"/>
        <w:rPr>
          <w:rFonts w:ascii="Arial" w:eastAsia="Arial" w:hAnsi="Arial" w:cs="Arial"/>
          <w:spacing w:val="-10"/>
          <w:sz w:val="20"/>
          <w:szCs w:val="20"/>
        </w:rPr>
      </w:pPr>
      <w:r w:rsidRPr="0031043A">
        <w:rPr>
          <w:rFonts w:ascii="Arial" w:eastAsia="Arial" w:hAnsi="Arial" w:cs="Arial"/>
          <w:spacing w:val="-10"/>
          <w:sz w:val="20"/>
          <w:szCs w:val="20"/>
        </w:rPr>
        <w:t>6)вида средств;</w:t>
      </w:r>
    </w:p>
    <w:p w:rsidR="0031043A" w:rsidRPr="0031043A" w:rsidRDefault="0031043A" w:rsidP="0031043A">
      <w:pPr>
        <w:tabs>
          <w:tab w:val="left" w:pos="60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7)наименования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31043A" w:rsidRPr="0031043A" w:rsidRDefault="0031043A" w:rsidP="0031043A">
      <w:pPr>
        <w:tabs>
          <w:tab w:val="left" w:pos="407"/>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8)данных для осуществления налоговых и иных обязательных платежей в бюджеты бюджетной системы Российской федерации (при необходимости);</w:t>
      </w:r>
    </w:p>
    <w:p w:rsidR="0031043A" w:rsidRPr="0031043A" w:rsidRDefault="0031043A" w:rsidP="0031043A">
      <w:pPr>
        <w:tabs>
          <w:tab w:val="left" w:pos="573"/>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9)реквизитов (тип, номер, дата) подтверждающих документов и предмета договора (муниципального контракта, контракта, соглашения), подтверждающего возникновение денежного обязательства, предусмотренных перечнем согласно приложению 2.</w:t>
      </w:r>
    </w:p>
    <w:p w:rsidR="0031043A" w:rsidRPr="0031043A" w:rsidRDefault="0031043A" w:rsidP="0031043A">
      <w:pPr>
        <w:tabs>
          <w:tab w:val="left" w:pos="1113"/>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5.Для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перечнем, установленном Приложением № 1 к настоящему Порядку (далее – Перечень).</w:t>
      </w:r>
    </w:p>
    <w:p w:rsidR="0031043A" w:rsidRPr="0031043A" w:rsidRDefault="0031043A" w:rsidP="0031043A">
      <w:pPr>
        <w:spacing w:after="0" w:line="274" w:lineRule="exact"/>
        <w:ind w:left="40" w:right="40" w:firstLine="720"/>
        <w:jc w:val="both"/>
        <w:rPr>
          <w:rFonts w:ascii="Arial" w:eastAsia="Arial" w:hAnsi="Arial" w:cs="Arial"/>
          <w:spacing w:val="-10"/>
          <w:sz w:val="20"/>
          <w:szCs w:val="20"/>
        </w:rPr>
      </w:pPr>
      <w:r w:rsidRPr="0031043A">
        <w:rPr>
          <w:rFonts w:ascii="Arial" w:eastAsia="Arial" w:hAnsi="Arial" w:cs="Arial"/>
          <w:spacing w:val="-10"/>
          <w:sz w:val="20"/>
          <w:szCs w:val="20"/>
        </w:rPr>
        <w:t>Получатель сре</w:t>
      </w:r>
      <w:proofErr w:type="gramStart"/>
      <w:r w:rsidRPr="0031043A">
        <w:rPr>
          <w:rFonts w:ascii="Arial" w:eastAsia="Arial" w:hAnsi="Arial" w:cs="Arial"/>
          <w:spacing w:val="-10"/>
          <w:sz w:val="20"/>
          <w:szCs w:val="20"/>
        </w:rPr>
        <w:t>дств пр</w:t>
      </w:r>
      <w:proofErr w:type="gramEnd"/>
      <w:r w:rsidRPr="0031043A">
        <w:rPr>
          <w:rFonts w:ascii="Arial" w:eastAsia="Arial" w:hAnsi="Arial" w:cs="Arial"/>
          <w:spacing w:val="-10"/>
          <w:sz w:val="20"/>
          <w:szCs w:val="20"/>
        </w:rPr>
        <w:t>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31043A" w:rsidRPr="0031043A" w:rsidRDefault="0031043A" w:rsidP="0031043A">
      <w:pPr>
        <w:spacing w:after="0" w:line="274" w:lineRule="exact"/>
        <w:ind w:left="40" w:right="40" w:firstLine="720"/>
        <w:jc w:val="both"/>
        <w:rPr>
          <w:rFonts w:ascii="Arial" w:eastAsia="Arial" w:hAnsi="Arial" w:cs="Arial"/>
          <w:spacing w:val="-10"/>
          <w:sz w:val="20"/>
          <w:szCs w:val="20"/>
        </w:rPr>
      </w:pPr>
      <w:r w:rsidRPr="0031043A">
        <w:rPr>
          <w:rFonts w:ascii="Arial" w:eastAsia="Arial" w:hAnsi="Arial" w:cs="Arial"/>
          <w:spacing w:val="-10"/>
          <w:sz w:val="20"/>
          <w:szCs w:val="20"/>
        </w:rPr>
        <w:t xml:space="preserve">При отсутствии у получателя </w:t>
      </w:r>
      <w:proofErr w:type="gramStart"/>
      <w:r w:rsidRPr="0031043A">
        <w:rPr>
          <w:rFonts w:ascii="Arial" w:eastAsia="Arial" w:hAnsi="Arial" w:cs="Arial"/>
          <w:spacing w:val="-10"/>
          <w:sz w:val="20"/>
          <w:szCs w:val="20"/>
        </w:rPr>
        <w:t>средств технической возможности представления электронной копии документа</w:t>
      </w:r>
      <w:proofErr w:type="gramEnd"/>
      <w:r w:rsidRPr="0031043A">
        <w:rPr>
          <w:rFonts w:ascii="Arial" w:eastAsia="Arial" w:hAnsi="Arial" w:cs="Arial"/>
          <w:spacing w:val="-10"/>
          <w:sz w:val="20"/>
          <w:szCs w:val="20"/>
        </w:rPr>
        <w:t xml:space="preserve"> указанный документ представляется на бумажном носителе.</w:t>
      </w:r>
    </w:p>
    <w:p w:rsidR="0031043A" w:rsidRPr="0031043A" w:rsidRDefault="0031043A" w:rsidP="0031043A">
      <w:pPr>
        <w:spacing w:after="0" w:line="274" w:lineRule="exact"/>
        <w:ind w:left="40" w:right="40" w:firstLine="720"/>
        <w:jc w:val="both"/>
        <w:rPr>
          <w:rFonts w:ascii="Arial" w:eastAsia="Arial" w:hAnsi="Arial" w:cs="Arial"/>
          <w:spacing w:val="-10"/>
          <w:sz w:val="20"/>
          <w:szCs w:val="20"/>
        </w:rPr>
      </w:pPr>
      <w:r w:rsidRPr="0031043A">
        <w:rPr>
          <w:rFonts w:ascii="Arial" w:eastAsia="Arial" w:hAnsi="Arial" w:cs="Arial"/>
          <w:spacing w:val="-10"/>
          <w:sz w:val="20"/>
          <w:szCs w:val="20"/>
        </w:rPr>
        <w:t>Прилагаемые к Заявке подтверждающие документы на бумажном носителе подлежат возврату получателю средств.</w:t>
      </w:r>
    </w:p>
    <w:p w:rsidR="0031043A" w:rsidRPr="0031043A" w:rsidRDefault="0031043A" w:rsidP="0031043A">
      <w:pPr>
        <w:spacing w:after="0" w:line="274" w:lineRule="exact"/>
        <w:ind w:left="40" w:right="40" w:firstLine="720"/>
        <w:jc w:val="both"/>
        <w:rPr>
          <w:rFonts w:ascii="Arial" w:eastAsia="Arial" w:hAnsi="Arial" w:cs="Arial"/>
          <w:spacing w:val="-10"/>
          <w:sz w:val="20"/>
          <w:szCs w:val="20"/>
        </w:rPr>
      </w:pPr>
      <w:r w:rsidRPr="0031043A">
        <w:rPr>
          <w:rFonts w:ascii="Arial" w:eastAsia="Arial" w:hAnsi="Arial" w:cs="Arial"/>
          <w:spacing w:val="-10"/>
          <w:sz w:val="20"/>
          <w:szCs w:val="20"/>
        </w:rPr>
        <w:t>Получатель средств указывает реквизиты (тип, номер, дата) подтверждающих документов в разделе 2 «Реквизиты документа - основания» Заявки.</w:t>
      </w:r>
    </w:p>
    <w:p w:rsidR="0031043A" w:rsidRPr="0031043A" w:rsidRDefault="0031043A" w:rsidP="0031043A">
      <w:pPr>
        <w:spacing w:after="0" w:line="274" w:lineRule="exact"/>
        <w:ind w:left="40" w:right="40" w:firstLine="720"/>
        <w:jc w:val="both"/>
        <w:rPr>
          <w:rFonts w:ascii="Arial" w:eastAsia="Arial" w:hAnsi="Arial" w:cs="Arial"/>
          <w:spacing w:val="-10"/>
          <w:sz w:val="20"/>
          <w:szCs w:val="20"/>
        </w:rPr>
      </w:pPr>
      <w:r w:rsidRPr="0031043A">
        <w:rPr>
          <w:rFonts w:ascii="Arial" w:eastAsia="Arial" w:hAnsi="Arial" w:cs="Arial"/>
          <w:spacing w:val="-10"/>
          <w:sz w:val="20"/>
          <w:szCs w:val="20"/>
        </w:rPr>
        <w:t>Иную дополнительную информацию, предусмотренную перечнем, получатель средств указывает в тексте назначения платежа Заявки.</w:t>
      </w:r>
    </w:p>
    <w:p w:rsidR="0031043A" w:rsidRPr="0031043A" w:rsidRDefault="0031043A" w:rsidP="0031043A">
      <w:pPr>
        <w:tabs>
          <w:tab w:val="left" w:pos="101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 xml:space="preserve">6. При санкционировании оплаты денежных обязательств УФК по Иркутской области осуществляется проверка представленной заявки </w:t>
      </w:r>
      <w:proofErr w:type="gramStart"/>
      <w:r w:rsidRPr="0031043A">
        <w:rPr>
          <w:rFonts w:ascii="Arial" w:eastAsia="Arial" w:hAnsi="Arial" w:cs="Arial"/>
          <w:spacing w:val="-10"/>
          <w:sz w:val="20"/>
          <w:szCs w:val="20"/>
        </w:rPr>
        <w:t>на</w:t>
      </w:r>
      <w:proofErr w:type="gramEnd"/>
      <w:r w:rsidRPr="0031043A">
        <w:rPr>
          <w:rFonts w:ascii="Arial" w:eastAsia="Arial" w:hAnsi="Arial" w:cs="Arial"/>
          <w:spacing w:val="-10"/>
          <w:sz w:val="20"/>
          <w:szCs w:val="20"/>
        </w:rPr>
        <w:t>:</w:t>
      </w:r>
    </w:p>
    <w:p w:rsidR="0031043A" w:rsidRPr="0031043A" w:rsidRDefault="0031043A" w:rsidP="0031043A">
      <w:pPr>
        <w:tabs>
          <w:tab w:val="left" w:pos="101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1) соответствие установленной форме;</w:t>
      </w:r>
    </w:p>
    <w:p w:rsidR="0031043A" w:rsidRPr="0031043A" w:rsidRDefault="0031043A" w:rsidP="0031043A">
      <w:pPr>
        <w:tabs>
          <w:tab w:val="left" w:pos="342"/>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2) соответствие подписей и оттиска печати образцам подписей и оттиска печати (при бумажном документообороте);</w:t>
      </w:r>
    </w:p>
    <w:p w:rsidR="0031043A" w:rsidRPr="0031043A" w:rsidRDefault="0031043A" w:rsidP="0031043A">
      <w:pPr>
        <w:tabs>
          <w:tab w:val="left" w:pos="472"/>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3) соответствие подтверждающих документов, представленных с Заявкой, Перечню;</w:t>
      </w:r>
    </w:p>
    <w:p w:rsidR="0031043A" w:rsidRPr="0031043A" w:rsidRDefault="0031043A" w:rsidP="0031043A">
      <w:pPr>
        <w:tabs>
          <w:tab w:val="left" w:pos="42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4) 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31043A" w:rsidRPr="0031043A" w:rsidRDefault="0031043A" w:rsidP="0031043A">
      <w:pPr>
        <w:tabs>
          <w:tab w:val="left" w:pos="443"/>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lastRenderedPageBreak/>
        <w:t xml:space="preserve">5) соответствие указанных в Заявке </w:t>
      </w:r>
      <w:proofErr w:type="gramStart"/>
      <w:r w:rsidRPr="0031043A">
        <w:rPr>
          <w:rFonts w:ascii="Arial" w:eastAsia="Arial" w:hAnsi="Arial" w:cs="Arial"/>
          <w:spacing w:val="-10"/>
          <w:sz w:val="20"/>
          <w:szCs w:val="20"/>
        </w:rPr>
        <w:t>кодов видов расходов классификации расходов бюджетов Российской</w:t>
      </w:r>
      <w:proofErr w:type="gramEnd"/>
      <w:r w:rsidRPr="0031043A">
        <w:rPr>
          <w:rFonts w:ascii="Arial" w:eastAsia="Arial" w:hAnsi="Arial" w:cs="Arial"/>
          <w:spacing w:val="-10"/>
          <w:sz w:val="20"/>
          <w:szCs w:val="20"/>
        </w:rPr>
        <w:t xml:space="preserve">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31043A" w:rsidRPr="0031043A" w:rsidRDefault="0031043A" w:rsidP="0031043A">
      <w:pPr>
        <w:tabs>
          <w:tab w:val="left" w:pos="364"/>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 xml:space="preserve">6) соответствие содержания операции, исходя из подтверждающих документов, коду КВР и содержанию текста назначения платежа, </w:t>
      </w:r>
      <w:proofErr w:type="gramStart"/>
      <w:r w:rsidRPr="0031043A">
        <w:rPr>
          <w:rFonts w:ascii="Arial" w:eastAsia="Arial" w:hAnsi="Arial" w:cs="Arial"/>
          <w:spacing w:val="-10"/>
          <w:sz w:val="20"/>
          <w:szCs w:val="20"/>
        </w:rPr>
        <w:t>указанным</w:t>
      </w:r>
      <w:proofErr w:type="gramEnd"/>
      <w:r w:rsidRPr="0031043A">
        <w:rPr>
          <w:rFonts w:ascii="Arial" w:eastAsia="Arial" w:hAnsi="Arial" w:cs="Arial"/>
          <w:spacing w:val="-10"/>
          <w:sz w:val="20"/>
          <w:szCs w:val="20"/>
        </w:rPr>
        <w:t xml:space="preserve"> в Заявке;</w:t>
      </w:r>
    </w:p>
    <w:p w:rsidR="0031043A" w:rsidRPr="0031043A" w:rsidRDefault="0031043A" w:rsidP="0031043A">
      <w:pPr>
        <w:tabs>
          <w:tab w:val="left" w:pos="436"/>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7) 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 - основания» Заявки;</w:t>
      </w:r>
    </w:p>
    <w:p w:rsidR="0031043A" w:rsidRPr="0031043A" w:rsidRDefault="0031043A" w:rsidP="0031043A">
      <w:pPr>
        <w:tabs>
          <w:tab w:val="left" w:pos="414"/>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8) не превышение суммы Заявки над суммой, указанной в подтверждающих документах;</w:t>
      </w:r>
    </w:p>
    <w:p w:rsidR="0031043A" w:rsidRPr="0031043A" w:rsidRDefault="0031043A" w:rsidP="0031043A">
      <w:pPr>
        <w:tabs>
          <w:tab w:val="left" w:pos="555"/>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9) не превышение суммы в Заявке остатком предельных объемов финансирования, учтенных на лицевом счете получателя средств бюджета.</w:t>
      </w:r>
    </w:p>
    <w:p w:rsidR="0031043A" w:rsidRPr="0031043A" w:rsidRDefault="0031043A" w:rsidP="0031043A">
      <w:pPr>
        <w:tabs>
          <w:tab w:val="left" w:pos="555"/>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10) соответствие ИНН, КПП, наименования и банковских реквизитов плательщика (наименование банка, БИК банка, расчетный счет, лицевой счет), указанных в заявке, реквизитам плательщика, указанным в подтверждающих документах;</w:t>
      </w:r>
    </w:p>
    <w:p w:rsidR="0031043A" w:rsidRPr="0031043A" w:rsidRDefault="0031043A" w:rsidP="0031043A">
      <w:pPr>
        <w:tabs>
          <w:tab w:val="left" w:pos="587"/>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11) соответствие ИНН, КПП, наименования и банковских реквизитов получателя (наименование банка, БИК банка, корреспондирующий счет, расчетный счет, лицевой счет), указанных в заявке, реквизитам получателя, указанным в подтверждающих документах;</w:t>
      </w:r>
    </w:p>
    <w:p w:rsidR="0031043A" w:rsidRPr="0031043A" w:rsidRDefault="0031043A" w:rsidP="0031043A">
      <w:pPr>
        <w:tabs>
          <w:tab w:val="left" w:pos="476"/>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13) соответствие информации, указанной в заявке на бумажном носителе (при бумажном документообороте).</w:t>
      </w:r>
    </w:p>
    <w:p w:rsidR="0031043A" w:rsidRPr="0031043A" w:rsidRDefault="0031043A" w:rsidP="0031043A">
      <w:pPr>
        <w:tabs>
          <w:tab w:val="left" w:pos="1167"/>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7. В случае необходимости УФК по Иркутской области вправе запросить у получателей средств дополнительные подтверждающие документы для санкционирования оплаты денежных обязательств.</w:t>
      </w:r>
    </w:p>
    <w:p w:rsidR="0031043A" w:rsidRPr="0031043A" w:rsidRDefault="0031043A" w:rsidP="0031043A">
      <w:pPr>
        <w:tabs>
          <w:tab w:val="left" w:pos="1041"/>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8.Санкционирование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11-30 часов местного времени, осуществляется в течение текущего рабочего дня в день их поступления.</w:t>
      </w:r>
    </w:p>
    <w:p w:rsidR="0031043A" w:rsidRPr="0031043A" w:rsidRDefault="0031043A" w:rsidP="0031043A">
      <w:pPr>
        <w:spacing w:after="0" w:line="274" w:lineRule="exact"/>
        <w:ind w:left="40" w:right="40" w:firstLine="700"/>
        <w:jc w:val="both"/>
        <w:rPr>
          <w:rFonts w:ascii="Arial" w:eastAsia="Arial" w:hAnsi="Arial" w:cs="Arial"/>
          <w:spacing w:val="-10"/>
          <w:sz w:val="20"/>
          <w:szCs w:val="20"/>
        </w:rPr>
      </w:pPr>
      <w:r w:rsidRPr="0031043A">
        <w:rPr>
          <w:rFonts w:ascii="Arial" w:eastAsia="Arial" w:hAnsi="Arial" w:cs="Arial"/>
          <w:spacing w:val="-10"/>
          <w:sz w:val="20"/>
          <w:szCs w:val="20"/>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11-30 часов местного времени, осуществляется не позднее следующего рабочего дня.</w:t>
      </w:r>
    </w:p>
    <w:p w:rsidR="0031043A" w:rsidRPr="0031043A" w:rsidRDefault="0031043A" w:rsidP="0031043A">
      <w:pPr>
        <w:tabs>
          <w:tab w:val="left" w:pos="1149"/>
        </w:tabs>
        <w:spacing w:after="0" w:line="274" w:lineRule="exact"/>
        <w:ind w:right="40" w:firstLine="709"/>
        <w:jc w:val="both"/>
        <w:rPr>
          <w:rFonts w:ascii="Arial" w:eastAsia="Arial" w:hAnsi="Arial" w:cs="Arial"/>
          <w:spacing w:val="-10"/>
          <w:sz w:val="20"/>
          <w:szCs w:val="20"/>
        </w:rPr>
      </w:pPr>
      <w:r w:rsidRPr="0031043A">
        <w:rPr>
          <w:rFonts w:ascii="Arial" w:eastAsia="Arial" w:hAnsi="Arial" w:cs="Arial"/>
          <w:spacing w:val="-10"/>
          <w:sz w:val="20"/>
          <w:szCs w:val="20"/>
        </w:rPr>
        <w:t xml:space="preserve">9. </w:t>
      </w:r>
      <w:proofErr w:type="gramStart"/>
      <w:r w:rsidRPr="0031043A">
        <w:rPr>
          <w:rFonts w:ascii="Arial" w:eastAsia="Arial" w:hAnsi="Arial" w:cs="Arial"/>
          <w:spacing w:val="-10"/>
          <w:sz w:val="20"/>
          <w:szCs w:val="20"/>
        </w:rPr>
        <w:t>В случае если форма или информация, указанная в Заявке, не соответствует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Протоколе (код по КФД 0531805) в установленном порядке причины возврата.</w:t>
      </w:r>
      <w:proofErr w:type="gramEnd"/>
    </w:p>
    <w:p w:rsidR="0031043A" w:rsidRPr="0031043A" w:rsidRDefault="0031043A" w:rsidP="0031043A">
      <w:pPr>
        <w:spacing w:after="0" w:line="274" w:lineRule="exact"/>
        <w:ind w:left="40" w:right="40" w:firstLine="700"/>
        <w:jc w:val="both"/>
        <w:rPr>
          <w:rFonts w:ascii="Arial" w:eastAsia="Arial" w:hAnsi="Arial" w:cs="Arial"/>
          <w:spacing w:val="-10"/>
          <w:sz w:val="20"/>
          <w:szCs w:val="20"/>
        </w:rPr>
      </w:pPr>
      <w:r w:rsidRPr="0031043A">
        <w:rPr>
          <w:rFonts w:ascii="Arial" w:eastAsia="Arial" w:hAnsi="Arial" w:cs="Arial"/>
          <w:spacing w:val="-10"/>
          <w:sz w:val="20"/>
          <w:szCs w:val="20"/>
        </w:rPr>
        <w:t>В случае если Заявка представлялась в электронном виде, получателю средств направляется Протокол в электронном виде, в котором указывается причина возврата.</w:t>
      </w:r>
    </w:p>
    <w:p w:rsidR="0031043A" w:rsidRPr="0031043A" w:rsidRDefault="0031043A" w:rsidP="0031043A">
      <w:pPr>
        <w:tabs>
          <w:tab w:val="left" w:pos="1390"/>
        </w:tabs>
        <w:spacing w:after="0" w:line="274" w:lineRule="exact"/>
        <w:ind w:right="40" w:firstLine="709"/>
        <w:jc w:val="both"/>
        <w:rPr>
          <w:rFonts w:ascii="Arial" w:eastAsia="Arial" w:hAnsi="Arial" w:cs="Arial"/>
          <w:spacing w:val="-10"/>
          <w:sz w:val="20"/>
          <w:szCs w:val="20"/>
        </w:rPr>
      </w:pPr>
      <w:proofErr w:type="gramStart"/>
      <w:r w:rsidRPr="0031043A">
        <w:rPr>
          <w:rFonts w:ascii="Arial" w:eastAsia="Arial" w:hAnsi="Arial" w:cs="Arial"/>
          <w:spacing w:val="-10"/>
          <w:sz w:val="20"/>
          <w:szCs w:val="20"/>
        </w:rPr>
        <w:t>10.При положительном результате проверки в соответствие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roofErr w:type="gramEnd"/>
    </w:p>
    <w:p w:rsidR="0031043A" w:rsidRPr="0031043A" w:rsidRDefault="0031043A" w:rsidP="0031043A">
      <w:pPr>
        <w:tabs>
          <w:tab w:val="left" w:pos="1390"/>
        </w:tabs>
        <w:spacing w:after="0" w:line="274" w:lineRule="exact"/>
        <w:ind w:right="40" w:firstLine="709"/>
        <w:jc w:val="right"/>
        <w:rPr>
          <w:rFonts w:ascii="Arial" w:eastAsia="Calibri" w:hAnsi="Arial" w:cs="Arial"/>
          <w:sz w:val="20"/>
          <w:szCs w:val="20"/>
          <w:lang w:eastAsia="en-US"/>
        </w:rPr>
      </w:pPr>
      <w:r w:rsidRPr="0031043A">
        <w:rPr>
          <w:rFonts w:ascii="Arial" w:eastAsia="Calibri" w:hAnsi="Arial" w:cs="Arial"/>
          <w:sz w:val="20"/>
          <w:szCs w:val="20"/>
          <w:lang w:eastAsia="en-US"/>
        </w:rPr>
        <w:t>Приложение 2</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к постановлению Шарагайского</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муниципального образования</w:t>
      </w:r>
    </w:p>
    <w:p w:rsidR="0031043A" w:rsidRPr="0031043A" w:rsidRDefault="0031043A" w:rsidP="0031043A">
      <w:pPr>
        <w:spacing w:after="0"/>
        <w:jc w:val="right"/>
        <w:rPr>
          <w:rFonts w:ascii="Arial" w:eastAsia="Calibri" w:hAnsi="Arial" w:cs="Arial"/>
          <w:sz w:val="20"/>
          <w:szCs w:val="20"/>
          <w:lang w:eastAsia="en-US"/>
        </w:rPr>
      </w:pPr>
      <w:r w:rsidRPr="0031043A">
        <w:rPr>
          <w:rFonts w:ascii="Arial" w:eastAsia="Calibri" w:hAnsi="Arial" w:cs="Arial"/>
          <w:sz w:val="20"/>
          <w:szCs w:val="20"/>
          <w:lang w:eastAsia="en-US"/>
        </w:rPr>
        <w:t xml:space="preserve">от  </w:t>
      </w:r>
      <w:r w:rsidR="007B3100">
        <w:rPr>
          <w:rFonts w:ascii="Arial" w:eastAsia="Calibri" w:hAnsi="Arial" w:cs="Arial"/>
          <w:sz w:val="20"/>
          <w:szCs w:val="20"/>
          <w:lang w:eastAsia="en-US"/>
        </w:rPr>
        <w:t>«20</w:t>
      </w:r>
      <w:r w:rsidRPr="0031043A">
        <w:rPr>
          <w:rFonts w:ascii="Arial" w:eastAsia="Calibri" w:hAnsi="Arial" w:cs="Arial"/>
          <w:sz w:val="20"/>
          <w:szCs w:val="20"/>
          <w:lang w:eastAsia="en-US"/>
        </w:rPr>
        <w:t>»</w:t>
      </w:r>
      <w:r w:rsidR="007B3100">
        <w:rPr>
          <w:rFonts w:ascii="Arial" w:eastAsia="Calibri" w:hAnsi="Arial" w:cs="Arial"/>
          <w:sz w:val="20"/>
          <w:szCs w:val="20"/>
          <w:lang w:eastAsia="en-US"/>
        </w:rPr>
        <w:t xml:space="preserve">ноября </w:t>
      </w:r>
      <w:r w:rsidRPr="0031043A">
        <w:rPr>
          <w:rFonts w:ascii="Arial" w:eastAsia="Calibri" w:hAnsi="Arial" w:cs="Arial"/>
          <w:sz w:val="20"/>
          <w:szCs w:val="20"/>
          <w:lang w:eastAsia="en-US"/>
        </w:rPr>
        <w:t xml:space="preserve">2018 года № </w:t>
      </w:r>
      <w:r w:rsidR="007B3100">
        <w:rPr>
          <w:rFonts w:ascii="Arial" w:eastAsia="Calibri" w:hAnsi="Arial" w:cs="Arial"/>
          <w:sz w:val="20"/>
          <w:szCs w:val="20"/>
          <w:lang w:eastAsia="en-US"/>
        </w:rPr>
        <w:t>65</w:t>
      </w:r>
    </w:p>
    <w:p w:rsidR="0031043A" w:rsidRPr="0031043A" w:rsidRDefault="0031043A" w:rsidP="0031043A">
      <w:pPr>
        <w:spacing w:after="0" w:line="248" w:lineRule="exact"/>
        <w:ind w:left="1300" w:right="120"/>
        <w:jc w:val="right"/>
        <w:rPr>
          <w:rFonts w:ascii="Arial" w:eastAsia="Courier New" w:hAnsi="Arial" w:cs="Arial"/>
          <w:b/>
          <w:spacing w:val="-10"/>
          <w:sz w:val="20"/>
          <w:szCs w:val="20"/>
        </w:rPr>
      </w:pPr>
    </w:p>
    <w:p w:rsidR="0031043A" w:rsidRPr="0031043A" w:rsidRDefault="0031043A" w:rsidP="0031043A">
      <w:pPr>
        <w:spacing w:after="0" w:line="230" w:lineRule="exact"/>
        <w:ind w:left="800"/>
        <w:jc w:val="center"/>
        <w:rPr>
          <w:rFonts w:ascii="Arial" w:eastAsia="Courier New" w:hAnsi="Arial" w:cs="Arial"/>
          <w:b/>
          <w:bCs/>
          <w:sz w:val="20"/>
          <w:szCs w:val="20"/>
        </w:rPr>
      </w:pPr>
      <w:r w:rsidRPr="0031043A">
        <w:rPr>
          <w:rFonts w:ascii="Arial" w:eastAsia="Courier New" w:hAnsi="Arial" w:cs="Arial"/>
          <w:b/>
          <w:bCs/>
          <w:sz w:val="20"/>
          <w:szCs w:val="20"/>
        </w:rPr>
        <w:t>Перечень документов, подтверждающих возникновение денежных обязательств</w:t>
      </w:r>
    </w:p>
    <w:p w:rsidR="0031043A" w:rsidRPr="0031043A" w:rsidRDefault="0031043A" w:rsidP="0031043A">
      <w:pPr>
        <w:spacing w:after="0" w:line="230" w:lineRule="exact"/>
        <w:ind w:left="800"/>
        <w:jc w:val="center"/>
        <w:rPr>
          <w:rFonts w:ascii="Arial" w:eastAsia="Courier New"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6"/>
        <w:gridCol w:w="5515"/>
        <w:gridCol w:w="3092"/>
      </w:tblGrid>
      <w:tr w:rsidR="0031043A" w:rsidRPr="0031043A" w:rsidTr="0031043A">
        <w:trPr>
          <w:trHeight w:val="306"/>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ind w:left="140"/>
              <w:jc w:val="center"/>
              <w:rPr>
                <w:rFonts w:ascii="Arial" w:eastAsia="Arial" w:hAnsi="Arial" w:cs="Arial"/>
                <w:sz w:val="18"/>
                <w:szCs w:val="20"/>
              </w:rPr>
            </w:pPr>
            <w:r w:rsidRPr="0031043A">
              <w:rPr>
                <w:rFonts w:ascii="Arial" w:eastAsia="Arial" w:hAnsi="Arial" w:cs="Arial"/>
                <w:sz w:val="18"/>
                <w:szCs w:val="20"/>
              </w:rPr>
              <w:t>№</w:t>
            </w:r>
          </w:p>
          <w:p w:rsidR="0031043A" w:rsidRPr="0031043A" w:rsidRDefault="0031043A" w:rsidP="0031043A">
            <w:pPr>
              <w:spacing w:before="60" w:after="0"/>
              <w:ind w:left="140"/>
              <w:jc w:val="center"/>
              <w:rPr>
                <w:rFonts w:ascii="Arial" w:eastAsia="Courier New" w:hAnsi="Arial" w:cs="Arial"/>
                <w:spacing w:val="-10"/>
                <w:sz w:val="18"/>
                <w:szCs w:val="20"/>
              </w:rPr>
            </w:pPr>
            <w:proofErr w:type="spellStart"/>
            <w:proofErr w:type="gramStart"/>
            <w:r w:rsidRPr="0031043A">
              <w:rPr>
                <w:rFonts w:ascii="Arial" w:eastAsia="Courier New" w:hAnsi="Arial" w:cs="Arial"/>
                <w:spacing w:val="-10"/>
                <w:sz w:val="18"/>
                <w:szCs w:val="20"/>
              </w:rPr>
              <w:t>п</w:t>
            </w:r>
            <w:proofErr w:type="spellEnd"/>
            <w:proofErr w:type="gramEnd"/>
            <w:r w:rsidRPr="0031043A">
              <w:rPr>
                <w:rFonts w:ascii="Arial" w:eastAsia="Courier New" w:hAnsi="Arial" w:cs="Arial"/>
                <w:spacing w:val="-10"/>
                <w:sz w:val="18"/>
                <w:szCs w:val="20"/>
              </w:rPr>
              <w:t>/</w:t>
            </w:r>
            <w:proofErr w:type="spellStart"/>
            <w:r w:rsidRPr="0031043A">
              <w:rPr>
                <w:rFonts w:ascii="Arial" w:eastAsia="Courier New" w:hAnsi="Arial" w:cs="Arial"/>
                <w:spacing w:val="-10"/>
                <w:sz w:val="18"/>
                <w:szCs w:val="20"/>
              </w:rPr>
              <w:t>п</w:t>
            </w:r>
            <w:proofErr w:type="spellEnd"/>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ind w:left="2200"/>
              <w:rPr>
                <w:rFonts w:ascii="Arial" w:eastAsia="Courier New" w:hAnsi="Arial" w:cs="Arial"/>
                <w:spacing w:val="-10"/>
                <w:sz w:val="18"/>
                <w:szCs w:val="20"/>
              </w:rPr>
            </w:pPr>
            <w:r w:rsidRPr="0031043A">
              <w:rPr>
                <w:rFonts w:ascii="Arial" w:eastAsia="Courier New" w:hAnsi="Arial" w:cs="Arial"/>
                <w:spacing w:val="-10"/>
                <w:sz w:val="18"/>
                <w:szCs w:val="20"/>
              </w:rPr>
              <w:t>Наименование проводимой операции</w:t>
            </w:r>
          </w:p>
        </w:tc>
      </w:tr>
      <w:tr w:rsidR="0031043A" w:rsidRPr="0031043A" w:rsidTr="0031043A">
        <w:trPr>
          <w:trHeight w:val="313"/>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31043A" w:rsidRPr="0031043A" w:rsidRDefault="0031043A" w:rsidP="0031043A">
            <w:pPr>
              <w:spacing w:after="0"/>
              <w:rPr>
                <w:rFonts w:ascii="Arial" w:eastAsia="Arial Unicode MS" w:hAnsi="Arial" w:cs="Arial"/>
                <w:sz w:val="18"/>
                <w:szCs w:val="20"/>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line="245" w:lineRule="exact"/>
              <w:ind w:left="100"/>
              <w:rPr>
                <w:rFonts w:ascii="Arial" w:eastAsia="Courier New" w:hAnsi="Arial" w:cs="Arial"/>
                <w:spacing w:val="-10"/>
                <w:sz w:val="18"/>
                <w:szCs w:val="20"/>
              </w:rPr>
            </w:pPr>
            <w:r w:rsidRPr="0031043A">
              <w:rPr>
                <w:rFonts w:ascii="Arial" w:eastAsia="Courier New" w:hAnsi="Arial" w:cs="Arial"/>
                <w:spacing w:val="-10"/>
                <w:sz w:val="18"/>
                <w:szCs w:val="20"/>
              </w:rPr>
              <w:t>Документы, подтверждающие возникновение денежных обязательств</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line="245" w:lineRule="exact"/>
              <w:ind w:left="140"/>
              <w:rPr>
                <w:rFonts w:ascii="Arial" w:eastAsia="Courier New" w:hAnsi="Arial" w:cs="Arial"/>
                <w:spacing w:val="-10"/>
                <w:sz w:val="18"/>
                <w:szCs w:val="20"/>
              </w:rPr>
            </w:pPr>
            <w:r w:rsidRPr="0031043A">
              <w:rPr>
                <w:rFonts w:ascii="Arial" w:eastAsia="Courier New" w:hAnsi="Arial" w:cs="Arial"/>
                <w:spacing w:val="-10"/>
                <w:sz w:val="18"/>
                <w:szCs w:val="20"/>
              </w:rPr>
              <w:t>Дополнительная информация</w:t>
            </w:r>
          </w:p>
        </w:tc>
      </w:tr>
      <w:tr w:rsidR="0031043A" w:rsidRPr="0031043A" w:rsidTr="0031043A">
        <w:trPr>
          <w:trHeight w:val="222"/>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ind w:left="140"/>
              <w:rPr>
                <w:rFonts w:ascii="Arial" w:eastAsia="Courier New" w:hAnsi="Arial" w:cs="Arial"/>
                <w:spacing w:val="-10"/>
                <w:sz w:val="18"/>
                <w:szCs w:val="20"/>
              </w:rPr>
            </w:pPr>
            <w:r w:rsidRPr="0031043A">
              <w:rPr>
                <w:rFonts w:ascii="Arial" w:eastAsia="Courier New" w:hAnsi="Arial" w:cs="Arial"/>
                <w:spacing w:val="-10"/>
                <w:sz w:val="18"/>
                <w:szCs w:val="20"/>
              </w:rPr>
              <w:t>1</w:t>
            </w:r>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ind w:right="360"/>
              <w:jc w:val="center"/>
              <w:rPr>
                <w:rFonts w:ascii="Arial" w:eastAsia="Courier New" w:hAnsi="Arial" w:cs="Arial"/>
                <w:spacing w:val="-10"/>
                <w:sz w:val="18"/>
                <w:szCs w:val="20"/>
              </w:rPr>
            </w:pPr>
            <w:r w:rsidRPr="0031043A">
              <w:rPr>
                <w:rFonts w:ascii="Arial" w:eastAsia="Courier New" w:hAnsi="Arial" w:cs="Arial"/>
                <w:spacing w:val="-10"/>
                <w:sz w:val="18"/>
                <w:szCs w:val="20"/>
              </w:rPr>
              <w:t>Оплата за поставленные товары, выполненные работы и оказанные услуги</w:t>
            </w:r>
          </w:p>
        </w:tc>
      </w:tr>
      <w:tr w:rsidR="0031043A" w:rsidRPr="0031043A" w:rsidTr="0031043A">
        <w:trPr>
          <w:trHeight w:val="2258"/>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31043A" w:rsidRPr="0031043A" w:rsidRDefault="0031043A" w:rsidP="0031043A">
            <w:pPr>
              <w:spacing w:after="0"/>
              <w:rPr>
                <w:rFonts w:ascii="Arial" w:eastAsia="Arial Unicode MS" w:hAnsi="Arial" w:cs="Arial"/>
                <w:sz w:val="18"/>
                <w:szCs w:val="20"/>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tabs>
                <w:tab w:val="left" w:pos="826"/>
              </w:tabs>
              <w:spacing w:after="0" w:line="248" w:lineRule="exact"/>
              <w:rPr>
                <w:rFonts w:ascii="Arial" w:eastAsia="Courier New" w:hAnsi="Arial" w:cs="Arial"/>
                <w:spacing w:val="-10"/>
                <w:sz w:val="18"/>
                <w:szCs w:val="20"/>
              </w:rPr>
            </w:pPr>
            <w:r w:rsidRPr="0031043A">
              <w:rPr>
                <w:rFonts w:ascii="Arial" w:eastAsia="Courier New" w:hAnsi="Arial" w:cs="Arial"/>
                <w:spacing w:val="-10"/>
                <w:sz w:val="18"/>
                <w:szCs w:val="20"/>
              </w:rPr>
              <w:t>1.Счет поставщика (подрядчика);</w:t>
            </w:r>
          </w:p>
          <w:p w:rsidR="0031043A" w:rsidRPr="0031043A" w:rsidRDefault="0031043A" w:rsidP="0031043A">
            <w:pPr>
              <w:tabs>
                <w:tab w:val="left" w:pos="826"/>
              </w:tabs>
              <w:spacing w:after="0" w:line="248" w:lineRule="exact"/>
              <w:rPr>
                <w:rFonts w:ascii="Arial" w:eastAsia="Courier New" w:hAnsi="Arial" w:cs="Arial"/>
                <w:spacing w:val="-10"/>
                <w:sz w:val="18"/>
                <w:szCs w:val="20"/>
              </w:rPr>
            </w:pPr>
            <w:proofErr w:type="gramStart"/>
            <w:r w:rsidRPr="0031043A">
              <w:rPr>
                <w:rFonts w:ascii="Arial" w:eastAsia="Courier New" w:hAnsi="Arial" w:cs="Arial"/>
                <w:spacing w:val="-10"/>
                <w:sz w:val="18"/>
                <w:szCs w:val="20"/>
              </w:rPr>
              <w:t>2.Муниципальный контракт (договор), с приложением документов, определенных порядком оплаты муниципального контракта (договора), договора (счет - фактура, счет, справка о стоимости выполненные работ и затрат (унифицированная форма № КС-3), акт о приемке выполненных работ (унифицированная форма № КС-2), акт оказанных услуг (выполненных работ), акт приема-передачи, товарные накладные и другие документы, подтверждающие факт поставки товара, выполнения работ и оказания услуг, соглашение)</w:t>
            </w:r>
            <w:proofErr w:type="gramEnd"/>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31043A" w:rsidRPr="0031043A" w:rsidRDefault="0031043A" w:rsidP="0031043A">
            <w:pPr>
              <w:spacing w:after="0"/>
              <w:rPr>
                <w:rFonts w:ascii="Arial" w:eastAsia="Arial Unicode MS" w:hAnsi="Arial" w:cs="Arial"/>
                <w:sz w:val="18"/>
                <w:szCs w:val="20"/>
              </w:rPr>
            </w:pPr>
          </w:p>
        </w:tc>
      </w:tr>
      <w:tr w:rsidR="0031043A" w:rsidRPr="0031043A" w:rsidTr="00675CF5">
        <w:trPr>
          <w:trHeight w:val="752"/>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ind w:left="140"/>
              <w:rPr>
                <w:rFonts w:ascii="Arial" w:eastAsia="Courier New" w:hAnsi="Arial" w:cs="Arial"/>
                <w:spacing w:val="-10"/>
                <w:sz w:val="18"/>
                <w:szCs w:val="20"/>
              </w:rPr>
            </w:pPr>
            <w:r w:rsidRPr="0031043A">
              <w:rPr>
                <w:rFonts w:ascii="Arial" w:eastAsia="Courier New" w:hAnsi="Arial" w:cs="Arial"/>
                <w:spacing w:val="-10"/>
                <w:sz w:val="18"/>
                <w:szCs w:val="20"/>
              </w:rPr>
              <w:t>2</w:t>
            </w:r>
          </w:p>
        </w:tc>
        <w:tc>
          <w:tcPr>
            <w:tcW w:w="86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line="248" w:lineRule="exact"/>
              <w:ind w:right="360"/>
              <w:jc w:val="center"/>
              <w:rPr>
                <w:rFonts w:ascii="Arial" w:eastAsia="Courier New" w:hAnsi="Arial" w:cs="Arial"/>
                <w:spacing w:val="-10"/>
                <w:sz w:val="18"/>
                <w:szCs w:val="20"/>
              </w:rPr>
            </w:pPr>
            <w:r w:rsidRPr="0031043A">
              <w:rPr>
                <w:rFonts w:ascii="Arial" w:eastAsia="Courier New" w:hAnsi="Arial" w:cs="Arial"/>
                <w:spacing w:val="-10"/>
                <w:sz w:val="18"/>
                <w:szCs w:val="20"/>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31043A" w:rsidRPr="0031043A" w:rsidTr="0031043A">
        <w:trPr>
          <w:trHeight w:val="1358"/>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31043A" w:rsidRPr="0031043A" w:rsidRDefault="0031043A" w:rsidP="0031043A">
            <w:pPr>
              <w:spacing w:after="0"/>
              <w:rPr>
                <w:rFonts w:ascii="Arial" w:eastAsia="Arial Unicode MS" w:hAnsi="Arial" w:cs="Arial"/>
                <w:sz w:val="18"/>
                <w:szCs w:val="20"/>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31043A" w:rsidRPr="0031043A" w:rsidRDefault="0031043A" w:rsidP="0031043A">
            <w:pPr>
              <w:spacing w:after="0" w:line="248" w:lineRule="exact"/>
              <w:ind w:left="100"/>
              <w:rPr>
                <w:rFonts w:ascii="Arial" w:eastAsia="Courier New" w:hAnsi="Arial" w:cs="Arial"/>
                <w:spacing w:val="-10"/>
                <w:sz w:val="18"/>
                <w:szCs w:val="20"/>
              </w:rPr>
            </w:pPr>
            <w:proofErr w:type="gramStart"/>
            <w:r w:rsidRPr="0031043A">
              <w:rPr>
                <w:rFonts w:ascii="Arial" w:eastAsia="Courier New" w:hAnsi="Arial" w:cs="Arial"/>
                <w:spacing w:val="-10"/>
                <w:sz w:val="18"/>
                <w:szCs w:val="20"/>
              </w:rPr>
              <w:t>Муниципальный контракт (договор, счет на предоплату (если предусмотрено муниципальным контрактом (договором), договором), акт о приемке выполненных работ (унифицированная форма № КС-2), справка о стоимости выполненных работ и затрат (унифицированная форма № КС-3), соглашение</w:t>
            </w:r>
            <w:proofErr w:type="gramEnd"/>
          </w:p>
        </w:tc>
        <w:tc>
          <w:tcPr>
            <w:tcW w:w="3092" w:type="dxa"/>
            <w:tcBorders>
              <w:top w:val="single" w:sz="4" w:space="0" w:color="auto"/>
              <w:left w:val="single" w:sz="4" w:space="0" w:color="auto"/>
              <w:bottom w:val="single" w:sz="4" w:space="0" w:color="auto"/>
              <w:right w:val="single" w:sz="4" w:space="0" w:color="auto"/>
            </w:tcBorders>
            <w:shd w:val="clear" w:color="auto" w:fill="FFFFFF"/>
          </w:tcPr>
          <w:p w:rsidR="0031043A" w:rsidRPr="0031043A" w:rsidRDefault="0031043A" w:rsidP="0031043A">
            <w:pPr>
              <w:spacing w:after="0"/>
              <w:rPr>
                <w:rFonts w:ascii="Arial" w:eastAsia="Arial Unicode MS" w:hAnsi="Arial" w:cs="Arial"/>
                <w:sz w:val="18"/>
                <w:szCs w:val="20"/>
              </w:rPr>
            </w:pPr>
          </w:p>
        </w:tc>
      </w:tr>
    </w:tbl>
    <w:p w:rsidR="0031043A" w:rsidRPr="0031043A" w:rsidRDefault="0031043A" w:rsidP="0031043A">
      <w:pPr>
        <w:spacing w:after="0"/>
        <w:rPr>
          <w:rFonts w:ascii="Arial" w:hAnsi="Arial" w:cs="Arial"/>
          <w:sz w:val="20"/>
          <w:szCs w:val="20"/>
        </w:rPr>
      </w:pPr>
    </w:p>
    <w:p w:rsidR="007B3100" w:rsidRPr="001332FB" w:rsidRDefault="007B3100" w:rsidP="001332FB">
      <w:pPr>
        <w:spacing w:after="0" w:line="240" w:lineRule="auto"/>
        <w:jc w:val="center"/>
        <w:rPr>
          <w:rFonts w:ascii="Arial" w:hAnsi="Arial" w:cs="Arial"/>
          <w:b/>
          <w:sz w:val="20"/>
          <w:szCs w:val="24"/>
        </w:rPr>
      </w:pPr>
      <w:r w:rsidRPr="001332FB">
        <w:rPr>
          <w:rFonts w:ascii="Arial" w:hAnsi="Arial" w:cs="Arial"/>
          <w:b/>
          <w:sz w:val="20"/>
          <w:szCs w:val="24"/>
        </w:rPr>
        <w:t>26.11.2018 №66</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РОССИЙСКАЯ ФЕДЕРАЦИЯ</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ИРКУТСКАЯ ОБЛАСТЬ</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БАЛАГАНСКИЙ РАЙОН</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ШАРАГАЙСКОЕ МУНИЦИПАЛЬНОЕ ОБРАЗОВАНИЕ</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АДМИНИСТРАЦИЯ</w:t>
      </w:r>
    </w:p>
    <w:p w:rsidR="007B3100" w:rsidRPr="001332FB" w:rsidRDefault="007B3100" w:rsidP="001332FB">
      <w:pPr>
        <w:autoSpaceDE w:val="0"/>
        <w:autoSpaceDN w:val="0"/>
        <w:adjustRightInd w:val="0"/>
        <w:spacing w:after="0" w:line="240" w:lineRule="auto"/>
        <w:jc w:val="center"/>
        <w:rPr>
          <w:rFonts w:ascii="Arial" w:eastAsia="Times New Roman" w:hAnsi="Arial" w:cs="Arial"/>
          <w:b/>
          <w:sz w:val="20"/>
          <w:szCs w:val="32"/>
        </w:rPr>
      </w:pPr>
      <w:r w:rsidRPr="001332FB">
        <w:rPr>
          <w:rFonts w:ascii="Arial" w:eastAsia="Times New Roman" w:hAnsi="Arial" w:cs="Arial"/>
          <w:b/>
          <w:sz w:val="20"/>
          <w:szCs w:val="32"/>
        </w:rPr>
        <w:t>ПОСТАНОВЛЕНИЕ</w:t>
      </w:r>
    </w:p>
    <w:p w:rsidR="007B3100" w:rsidRPr="001332FB" w:rsidRDefault="007B3100" w:rsidP="001332FB">
      <w:pPr>
        <w:autoSpaceDE w:val="0"/>
        <w:autoSpaceDN w:val="0"/>
        <w:adjustRightInd w:val="0"/>
        <w:spacing w:after="0" w:line="240" w:lineRule="auto"/>
        <w:jc w:val="center"/>
        <w:rPr>
          <w:rFonts w:ascii="Arial" w:hAnsi="Arial" w:cs="Arial"/>
          <w:b/>
          <w:sz w:val="20"/>
          <w:szCs w:val="24"/>
        </w:rPr>
      </w:pPr>
    </w:p>
    <w:p w:rsidR="007B3100" w:rsidRPr="001332FB" w:rsidRDefault="007B3100" w:rsidP="001332FB">
      <w:pPr>
        <w:pStyle w:val="aa"/>
        <w:ind w:firstLine="709"/>
        <w:jc w:val="center"/>
        <w:rPr>
          <w:rFonts w:ascii="Arial" w:hAnsi="Arial" w:cs="Arial"/>
          <w:sz w:val="20"/>
          <w:szCs w:val="24"/>
        </w:rPr>
      </w:pPr>
      <w:r w:rsidRPr="001332FB">
        <w:rPr>
          <w:rFonts w:ascii="Arial" w:hAnsi="Arial" w:cs="Arial"/>
          <w:b/>
          <w:sz w:val="20"/>
          <w:szCs w:val="24"/>
        </w:rPr>
        <w:t>О СОВМЕСТНЫХ ДЕЙСТВИЯХ С ПОЛИЦИЕЙ И ПРЕДОСТАВЛЕНИЯ ПОМЕЩЕНИЯ ДЛЯ РАБОТЫ</w:t>
      </w:r>
    </w:p>
    <w:p w:rsidR="007B3100" w:rsidRPr="001332FB" w:rsidRDefault="007B3100" w:rsidP="007B3100">
      <w:pPr>
        <w:pStyle w:val="aa"/>
        <w:ind w:firstLine="709"/>
        <w:jc w:val="both"/>
        <w:rPr>
          <w:rFonts w:ascii="Arial" w:hAnsi="Arial" w:cs="Arial"/>
          <w:sz w:val="20"/>
          <w:szCs w:val="24"/>
        </w:rPr>
      </w:pPr>
    </w:p>
    <w:p w:rsidR="007B3100" w:rsidRPr="001332FB" w:rsidRDefault="007B3100" w:rsidP="007B3100">
      <w:pPr>
        <w:pStyle w:val="aa"/>
        <w:ind w:firstLine="709"/>
        <w:jc w:val="both"/>
        <w:rPr>
          <w:rFonts w:ascii="Arial" w:eastAsiaTheme="minorHAnsi" w:hAnsi="Arial" w:cs="Arial"/>
          <w:sz w:val="20"/>
          <w:szCs w:val="24"/>
          <w:lang w:eastAsia="en-US"/>
        </w:rPr>
      </w:pPr>
      <w:r w:rsidRPr="001332FB">
        <w:rPr>
          <w:rFonts w:ascii="Arial" w:eastAsiaTheme="minorHAnsi" w:hAnsi="Arial" w:cs="Arial"/>
          <w:sz w:val="20"/>
          <w:szCs w:val="24"/>
          <w:lang w:eastAsia="en-US"/>
        </w:rPr>
        <w:t>Руководствуясь федеральными законами от 06.10.2003г. № 131-ФЗ «Об общих принципах организации местного самоуправления в Российской Федерации», от 07.02.2011 г. № 3-ФЗ «О полиции», Уставом Шарагайского муниципального образования, Администрация Шарагайского муниципального образования</w:t>
      </w:r>
    </w:p>
    <w:p w:rsidR="007B3100" w:rsidRPr="001332FB" w:rsidRDefault="007B3100" w:rsidP="007B3100">
      <w:pPr>
        <w:pStyle w:val="aa"/>
        <w:ind w:firstLine="709"/>
        <w:jc w:val="both"/>
        <w:rPr>
          <w:rFonts w:ascii="Arial" w:eastAsiaTheme="minorHAnsi" w:hAnsi="Arial" w:cs="Arial"/>
          <w:sz w:val="20"/>
          <w:szCs w:val="24"/>
          <w:lang w:eastAsia="en-US"/>
        </w:rPr>
      </w:pPr>
    </w:p>
    <w:p w:rsidR="007B3100" w:rsidRPr="001332FB" w:rsidRDefault="007B3100" w:rsidP="001332FB">
      <w:pPr>
        <w:pStyle w:val="aa"/>
        <w:jc w:val="center"/>
        <w:rPr>
          <w:rFonts w:ascii="Arial" w:hAnsi="Arial" w:cs="Arial"/>
          <w:b/>
          <w:sz w:val="20"/>
          <w:szCs w:val="24"/>
        </w:rPr>
      </w:pPr>
      <w:r w:rsidRPr="001332FB">
        <w:rPr>
          <w:rFonts w:ascii="Arial" w:hAnsi="Arial" w:cs="Arial"/>
          <w:b/>
          <w:sz w:val="20"/>
          <w:szCs w:val="24"/>
        </w:rPr>
        <w:t>ПОСТАНОВЛЯЕТ:</w:t>
      </w:r>
    </w:p>
    <w:p w:rsidR="007B3100" w:rsidRPr="001332FB" w:rsidRDefault="007B3100" w:rsidP="007B3100">
      <w:pPr>
        <w:pStyle w:val="aa"/>
        <w:ind w:firstLine="709"/>
        <w:jc w:val="both"/>
        <w:rPr>
          <w:rFonts w:ascii="Arial" w:eastAsiaTheme="minorHAnsi" w:hAnsi="Arial" w:cs="Arial"/>
          <w:sz w:val="20"/>
          <w:szCs w:val="24"/>
          <w:lang w:eastAsia="en-US"/>
        </w:rPr>
      </w:pPr>
    </w:p>
    <w:p w:rsidR="007B3100" w:rsidRPr="001332FB" w:rsidRDefault="007B3100" w:rsidP="007B3100">
      <w:pPr>
        <w:pStyle w:val="a7"/>
        <w:spacing w:after="0" w:line="240" w:lineRule="auto"/>
        <w:ind w:left="0" w:firstLine="709"/>
        <w:jc w:val="both"/>
        <w:rPr>
          <w:rFonts w:ascii="Arial" w:hAnsi="Arial" w:cs="Arial"/>
          <w:sz w:val="20"/>
          <w:szCs w:val="24"/>
        </w:rPr>
      </w:pPr>
      <w:r w:rsidRPr="001332FB">
        <w:rPr>
          <w:rFonts w:ascii="Arial" w:hAnsi="Arial" w:cs="Arial"/>
          <w:sz w:val="20"/>
          <w:szCs w:val="24"/>
        </w:rPr>
        <w:t>1.Предоставить сотруднику полиции, замещающему должность участкового уполномоченного полиции для работы на обслуживаемом административном участке рабочее место, расположенное в кабинете специалистов Администрации Шарагайского муниципального образования по адресу: Иркутская область, Балаганский район, с.Шарагай, ул</w:t>
      </w:r>
      <w:proofErr w:type="gramStart"/>
      <w:r w:rsidRPr="001332FB">
        <w:rPr>
          <w:rFonts w:ascii="Arial" w:hAnsi="Arial" w:cs="Arial"/>
          <w:sz w:val="20"/>
          <w:szCs w:val="24"/>
        </w:rPr>
        <w:t>.Ц</w:t>
      </w:r>
      <w:proofErr w:type="gramEnd"/>
      <w:r w:rsidRPr="001332FB">
        <w:rPr>
          <w:rFonts w:ascii="Arial" w:hAnsi="Arial" w:cs="Arial"/>
          <w:sz w:val="20"/>
          <w:szCs w:val="24"/>
        </w:rPr>
        <w:t>ентральная, д.1.</w:t>
      </w:r>
    </w:p>
    <w:p w:rsidR="007B3100" w:rsidRPr="001332FB" w:rsidRDefault="007B3100" w:rsidP="007B3100">
      <w:pPr>
        <w:pStyle w:val="a7"/>
        <w:spacing w:after="0" w:line="240" w:lineRule="auto"/>
        <w:ind w:left="0" w:firstLine="709"/>
        <w:jc w:val="both"/>
        <w:rPr>
          <w:rFonts w:ascii="Arial" w:hAnsi="Arial" w:cs="Arial"/>
          <w:sz w:val="20"/>
          <w:szCs w:val="24"/>
        </w:rPr>
      </w:pPr>
      <w:r w:rsidRPr="001332FB">
        <w:rPr>
          <w:rFonts w:ascii="Arial" w:hAnsi="Arial" w:cs="Arial"/>
          <w:sz w:val="20"/>
          <w:szCs w:val="24"/>
        </w:rPr>
        <w:t>2. Сотрудникам администрации Шарагайского муниципального образования оказывать помощь при совместных действиях с полицией.</w:t>
      </w:r>
    </w:p>
    <w:p w:rsidR="007B3100" w:rsidRPr="001332FB" w:rsidRDefault="007B3100" w:rsidP="007B3100">
      <w:pPr>
        <w:pStyle w:val="a7"/>
        <w:spacing w:after="0" w:line="240" w:lineRule="auto"/>
        <w:ind w:left="0" w:firstLine="709"/>
        <w:jc w:val="both"/>
        <w:rPr>
          <w:rFonts w:ascii="Arial" w:hAnsi="Arial" w:cs="Arial"/>
          <w:sz w:val="20"/>
          <w:szCs w:val="24"/>
        </w:rPr>
      </w:pPr>
      <w:r w:rsidRPr="001332FB">
        <w:rPr>
          <w:rFonts w:ascii="Arial" w:hAnsi="Arial" w:cs="Arial"/>
          <w:sz w:val="20"/>
          <w:szCs w:val="24"/>
        </w:rPr>
        <w:t>3.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7B3100" w:rsidRPr="001332FB" w:rsidRDefault="007B3100" w:rsidP="007B3100">
      <w:pPr>
        <w:spacing w:after="0" w:line="240" w:lineRule="auto"/>
        <w:ind w:firstLine="709"/>
        <w:jc w:val="both"/>
        <w:rPr>
          <w:rFonts w:ascii="Arial" w:hAnsi="Arial" w:cs="Arial"/>
          <w:sz w:val="20"/>
          <w:szCs w:val="24"/>
        </w:rPr>
      </w:pPr>
      <w:r w:rsidRPr="001332FB">
        <w:rPr>
          <w:rFonts w:ascii="Arial" w:hAnsi="Arial" w:cs="Arial"/>
          <w:sz w:val="20"/>
          <w:szCs w:val="24"/>
        </w:rPr>
        <w:t xml:space="preserve">4. </w:t>
      </w:r>
      <w:proofErr w:type="gramStart"/>
      <w:r w:rsidRPr="001332FB">
        <w:rPr>
          <w:rFonts w:ascii="Arial" w:hAnsi="Arial" w:cs="Arial"/>
          <w:sz w:val="20"/>
          <w:szCs w:val="24"/>
        </w:rPr>
        <w:t>Контроль за</w:t>
      </w:r>
      <w:proofErr w:type="gramEnd"/>
      <w:r w:rsidRPr="001332FB">
        <w:rPr>
          <w:rFonts w:ascii="Arial" w:hAnsi="Arial" w:cs="Arial"/>
          <w:sz w:val="20"/>
          <w:szCs w:val="24"/>
        </w:rPr>
        <w:t xml:space="preserve"> исполнением настоящего постановления оставляю за собой.</w:t>
      </w:r>
    </w:p>
    <w:p w:rsidR="007B3100" w:rsidRPr="001332FB" w:rsidRDefault="007B3100" w:rsidP="007B3100">
      <w:pPr>
        <w:spacing w:after="0" w:line="240" w:lineRule="auto"/>
        <w:ind w:firstLine="709"/>
        <w:jc w:val="both"/>
        <w:rPr>
          <w:rFonts w:ascii="Arial" w:hAnsi="Arial" w:cs="Arial"/>
          <w:sz w:val="20"/>
          <w:szCs w:val="24"/>
        </w:rPr>
      </w:pPr>
    </w:p>
    <w:p w:rsidR="007B3100" w:rsidRPr="001332FB" w:rsidRDefault="007B3100" w:rsidP="007B3100">
      <w:pPr>
        <w:spacing w:after="0" w:line="240" w:lineRule="auto"/>
        <w:jc w:val="both"/>
        <w:rPr>
          <w:rFonts w:ascii="Arial" w:eastAsia="Times New Roman" w:hAnsi="Arial" w:cs="Arial"/>
          <w:color w:val="000000"/>
          <w:sz w:val="20"/>
          <w:szCs w:val="24"/>
        </w:rPr>
      </w:pPr>
      <w:r w:rsidRPr="001332FB">
        <w:rPr>
          <w:rFonts w:ascii="Arial" w:eastAsia="Times New Roman" w:hAnsi="Arial" w:cs="Arial"/>
          <w:color w:val="000000"/>
          <w:sz w:val="20"/>
          <w:szCs w:val="24"/>
        </w:rPr>
        <w:t>Глава Шарагайского муниципального образования</w:t>
      </w:r>
    </w:p>
    <w:p w:rsidR="007B3100" w:rsidRPr="001332FB" w:rsidRDefault="007B3100" w:rsidP="007B3100">
      <w:pPr>
        <w:spacing w:after="0" w:line="240" w:lineRule="auto"/>
        <w:jc w:val="both"/>
        <w:rPr>
          <w:rFonts w:ascii="Arial" w:eastAsia="Times New Roman" w:hAnsi="Arial" w:cs="Arial"/>
          <w:color w:val="000000"/>
          <w:sz w:val="20"/>
          <w:szCs w:val="24"/>
        </w:rPr>
      </w:pPr>
      <w:r w:rsidRPr="001332FB">
        <w:rPr>
          <w:rFonts w:ascii="Arial" w:eastAsia="Times New Roman" w:hAnsi="Arial" w:cs="Arial"/>
          <w:color w:val="000000"/>
          <w:sz w:val="20"/>
          <w:szCs w:val="24"/>
        </w:rPr>
        <w:t>М.А.Немчинов</w:t>
      </w:r>
    </w:p>
    <w:p w:rsidR="0052609C" w:rsidRPr="007F40DD" w:rsidRDefault="0052609C" w:rsidP="0052609C">
      <w:pPr>
        <w:spacing w:after="0" w:line="240" w:lineRule="auto"/>
        <w:ind w:firstLine="709"/>
        <w:jc w:val="both"/>
        <w:rPr>
          <w:rFonts w:ascii="Arial" w:hAnsi="Arial" w:cs="Arial"/>
          <w:sz w:val="24"/>
          <w:szCs w:val="24"/>
        </w:rPr>
      </w:pP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28.11.2018 г. №67</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РОССИЙСКАЯ ФЕДЕРАЦИЯ</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ИРКУТСКАЯ ОБЛАСТЬ</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БАЛАГАНСКИЙ РАЙОН</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 xml:space="preserve">ШАРАГАЙСКОГО МУНИЦИПАЛЬНОЕ ОБРАЗОВАНИЕ </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СЕЛЬСКОЕ ПОСЕЛЕНИЕ</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АДМИНИСТРАЦИЯ</w:t>
      </w:r>
    </w:p>
    <w:p w:rsidR="00316117" w:rsidRPr="00316117" w:rsidRDefault="00316117" w:rsidP="00316117">
      <w:pPr>
        <w:suppressAutoHyphens/>
        <w:spacing w:after="0"/>
        <w:ind w:firstLine="709"/>
        <w:jc w:val="center"/>
        <w:rPr>
          <w:rFonts w:ascii="Arial" w:hAnsi="Arial" w:cs="Arial"/>
          <w:b/>
          <w:sz w:val="20"/>
          <w:szCs w:val="20"/>
          <w:lang w:eastAsia="ar-SA"/>
        </w:rPr>
      </w:pPr>
      <w:r w:rsidRPr="00316117">
        <w:rPr>
          <w:rFonts w:ascii="Arial" w:hAnsi="Arial" w:cs="Arial"/>
          <w:b/>
          <w:sz w:val="20"/>
          <w:szCs w:val="20"/>
          <w:lang w:eastAsia="ar-SA"/>
        </w:rPr>
        <w:t>ПОСТАНОВЛЕНИЕ</w:t>
      </w: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ОБ УТВЕРЖДЕНИИ ПРОГНОЗА СОЦИАЛЬНО-ЭКОНОМИЧЕСКОГО РАЗВИТИЯ ШАРАГАЙСКОГО МУНИЦИПАЛЬНОГО ОБРАЗОВАНИЯ НА 2019 ГОД И ПЛАНОВЫЙ ПЕРИОД 2020-2021 ГОДОВ</w:t>
      </w: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both"/>
        <w:rPr>
          <w:rFonts w:ascii="Arial" w:hAnsi="Arial" w:cs="Arial"/>
          <w:color w:val="000000"/>
          <w:sz w:val="20"/>
          <w:szCs w:val="20"/>
        </w:rPr>
      </w:pPr>
      <w:r w:rsidRPr="00316117">
        <w:rPr>
          <w:rFonts w:ascii="Arial" w:hAnsi="Arial" w:cs="Arial"/>
          <w:color w:val="000000"/>
          <w:sz w:val="20"/>
          <w:szCs w:val="20"/>
        </w:rPr>
        <w:t>В соответствии со статьей 184 Бюджетного кодекса Российской Федерации, на основании ст. 20 Положения о бюджетном процессе в Шарагайском муниципальном образовании, утвержденного постановлением  Шарагайского муниципального образования от 13 марта 2018 г.  №18, статьи 61 Устава Шарагайского муниципального образования, администрация Шарагайского муниципального образования</w:t>
      </w:r>
    </w:p>
    <w:p w:rsidR="00316117" w:rsidRPr="00316117" w:rsidRDefault="00316117" w:rsidP="00316117">
      <w:pPr>
        <w:spacing w:after="0"/>
        <w:jc w:val="both"/>
        <w:rPr>
          <w:rFonts w:ascii="Arial" w:hAnsi="Arial" w:cs="Arial"/>
          <w:color w:val="000000"/>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ПОСТАНОВЛЯЕТ:</w:t>
      </w:r>
    </w:p>
    <w:p w:rsidR="00316117" w:rsidRPr="00316117" w:rsidRDefault="00316117" w:rsidP="00316117">
      <w:pPr>
        <w:spacing w:after="0"/>
        <w:jc w:val="both"/>
        <w:rPr>
          <w:rFonts w:ascii="Arial" w:hAnsi="Arial" w:cs="Arial"/>
          <w:sz w:val="20"/>
          <w:szCs w:val="20"/>
        </w:rPr>
      </w:pP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1. Утвердить прилагаемый Прогноз социально-экономического развития Шарагайского муниципального образования на 2019 год и на плановый период 2020 и 2021 годов (Приложение № 1).</w:t>
      </w:r>
    </w:p>
    <w:p w:rsidR="00316117" w:rsidRPr="00316117" w:rsidRDefault="00316117" w:rsidP="00316117">
      <w:pPr>
        <w:pStyle w:val="aa"/>
        <w:ind w:firstLine="709"/>
        <w:jc w:val="both"/>
        <w:rPr>
          <w:rFonts w:ascii="Arial" w:hAnsi="Arial" w:cs="Arial"/>
          <w:sz w:val="20"/>
          <w:szCs w:val="20"/>
        </w:rPr>
      </w:pPr>
      <w:r w:rsidRPr="00316117">
        <w:rPr>
          <w:rFonts w:ascii="Arial" w:hAnsi="Arial" w:cs="Arial"/>
          <w:color w:val="000000"/>
          <w:sz w:val="20"/>
          <w:szCs w:val="20"/>
        </w:rPr>
        <w:t xml:space="preserve">2. </w:t>
      </w:r>
      <w:r w:rsidRPr="00316117">
        <w:rPr>
          <w:rFonts w:ascii="Arial" w:hAnsi="Arial" w:cs="Arial"/>
          <w:bCs/>
          <w:sz w:val="20"/>
          <w:szCs w:val="20"/>
        </w:rPr>
        <w:t>Считать утратившим силу Постановление от 13 марта 2017 г. № 18 «Об утверждении прогноза социально-экономического развития Шарагайского муниципального образования на 2018 год и на плановый период 2019-2020 годов».</w:t>
      </w:r>
    </w:p>
    <w:p w:rsidR="00316117" w:rsidRPr="00316117" w:rsidRDefault="00316117" w:rsidP="00316117">
      <w:pPr>
        <w:spacing w:after="0"/>
        <w:ind w:firstLine="709"/>
        <w:jc w:val="both"/>
        <w:rPr>
          <w:rFonts w:ascii="Arial" w:hAnsi="Arial" w:cs="Arial"/>
          <w:color w:val="000000"/>
          <w:sz w:val="20"/>
          <w:szCs w:val="20"/>
        </w:rPr>
      </w:pPr>
      <w:r w:rsidRPr="00316117">
        <w:rPr>
          <w:rFonts w:ascii="Arial" w:hAnsi="Arial" w:cs="Arial"/>
          <w:color w:val="000000"/>
          <w:sz w:val="20"/>
          <w:szCs w:val="20"/>
        </w:rPr>
        <w:t>3.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316117" w:rsidRPr="00316117" w:rsidRDefault="00316117" w:rsidP="00316117">
      <w:pPr>
        <w:spacing w:after="0"/>
        <w:ind w:firstLine="709"/>
        <w:jc w:val="both"/>
        <w:rPr>
          <w:rFonts w:ascii="Arial" w:hAnsi="Arial" w:cs="Arial"/>
          <w:color w:val="000000"/>
          <w:sz w:val="20"/>
          <w:szCs w:val="20"/>
        </w:rPr>
      </w:pPr>
      <w:r w:rsidRPr="00316117">
        <w:rPr>
          <w:rFonts w:ascii="Arial" w:hAnsi="Arial" w:cs="Arial"/>
          <w:color w:val="000000"/>
          <w:sz w:val="20"/>
          <w:szCs w:val="20"/>
        </w:rPr>
        <w:t xml:space="preserve">4. </w:t>
      </w:r>
      <w:r w:rsidRPr="00316117">
        <w:rPr>
          <w:rFonts w:ascii="Arial" w:hAnsi="Arial" w:cs="Arial"/>
          <w:sz w:val="20"/>
          <w:szCs w:val="20"/>
        </w:rPr>
        <w:t>Данное постановление вступает в силу со дня опубликования.</w:t>
      </w:r>
    </w:p>
    <w:p w:rsidR="00316117" w:rsidRPr="00316117" w:rsidRDefault="00316117" w:rsidP="00316117">
      <w:pPr>
        <w:spacing w:after="0"/>
        <w:jc w:val="both"/>
        <w:rPr>
          <w:rFonts w:ascii="Arial" w:hAnsi="Arial" w:cs="Arial"/>
          <w:color w:val="000000"/>
          <w:sz w:val="20"/>
          <w:szCs w:val="20"/>
        </w:rPr>
      </w:pPr>
      <w:r w:rsidRPr="00316117">
        <w:rPr>
          <w:rFonts w:ascii="Arial" w:hAnsi="Arial" w:cs="Arial"/>
          <w:color w:val="000000"/>
          <w:sz w:val="20"/>
          <w:szCs w:val="20"/>
        </w:rPr>
        <w:t xml:space="preserve">        </w:t>
      </w:r>
    </w:p>
    <w:p w:rsidR="00316117" w:rsidRPr="00316117" w:rsidRDefault="00316117" w:rsidP="00316117">
      <w:pPr>
        <w:spacing w:after="0"/>
        <w:rPr>
          <w:rFonts w:ascii="Arial" w:hAnsi="Arial" w:cs="Arial"/>
          <w:color w:val="000000"/>
          <w:sz w:val="20"/>
          <w:szCs w:val="20"/>
        </w:rPr>
      </w:pPr>
      <w:r w:rsidRPr="00316117">
        <w:rPr>
          <w:rFonts w:ascii="Arial" w:hAnsi="Arial" w:cs="Arial"/>
          <w:color w:val="000000"/>
          <w:sz w:val="20"/>
          <w:szCs w:val="20"/>
        </w:rPr>
        <w:t xml:space="preserve">Глава Шарагайского муниципального образования                           </w:t>
      </w:r>
    </w:p>
    <w:p w:rsidR="00316117" w:rsidRPr="00316117" w:rsidRDefault="00316117" w:rsidP="00316117">
      <w:pPr>
        <w:tabs>
          <w:tab w:val="left" w:pos="6705"/>
        </w:tabs>
        <w:spacing w:after="0"/>
        <w:rPr>
          <w:rFonts w:ascii="Arial" w:hAnsi="Arial" w:cs="Arial"/>
          <w:color w:val="000000"/>
          <w:sz w:val="20"/>
          <w:szCs w:val="20"/>
        </w:rPr>
      </w:pPr>
      <w:r w:rsidRPr="00316117">
        <w:rPr>
          <w:rFonts w:ascii="Arial" w:hAnsi="Arial" w:cs="Arial"/>
          <w:color w:val="000000"/>
          <w:sz w:val="20"/>
          <w:szCs w:val="20"/>
        </w:rPr>
        <w:t>М.А.Немчинов</w:t>
      </w:r>
    </w:p>
    <w:p w:rsidR="00316117" w:rsidRPr="00316117" w:rsidRDefault="00316117" w:rsidP="00316117">
      <w:pPr>
        <w:spacing w:after="0"/>
        <w:rPr>
          <w:rFonts w:ascii="Arial" w:hAnsi="Arial" w:cs="Arial"/>
          <w:sz w:val="20"/>
          <w:szCs w:val="20"/>
        </w:rPr>
      </w:pPr>
    </w:p>
    <w:p w:rsidR="00316117" w:rsidRPr="00316117" w:rsidRDefault="00316117" w:rsidP="00316117">
      <w:pPr>
        <w:pStyle w:val="aa"/>
        <w:ind w:firstLine="709"/>
        <w:jc w:val="right"/>
        <w:rPr>
          <w:rFonts w:ascii="Arial" w:hAnsi="Arial" w:cs="Arial"/>
          <w:sz w:val="20"/>
          <w:szCs w:val="20"/>
        </w:rPr>
      </w:pPr>
      <w:r w:rsidRPr="00316117">
        <w:rPr>
          <w:rFonts w:ascii="Arial" w:hAnsi="Arial" w:cs="Arial"/>
          <w:sz w:val="20"/>
          <w:szCs w:val="20"/>
        </w:rPr>
        <w:t>Приложение № 1</w:t>
      </w:r>
    </w:p>
    <w:p w:rsidR="00316117" w:rsidRPr="00316117" w:rsidRDefault="00316117" w:rsidP="00316117">
      <w:pPr>
        <w:pStyle w:val="aa"/>
        <w:ind w:firstLine="709"/>
        <w:jc w:val="right"/>
        <w:rPr>
          <w:rFonts w:ascii="Arial" w:hAnsi="Arial" w:cs="Arial"/>
          <w:sz w:val="20"/>
          <w:szCs w:val="20"/>
        </w:rPr>
      </w:pPr>
      <w:r w:rsidRPr="00316117">
        <w:rPr>
          <w:rFonts w:ascii="Arial" w:hAnsi="Arial" w:cs="Arial"/>
          <w:sz w:val="20"/>
          <w:szCs w:val="20"/>
        </w:rPr>
        <w:t>к постановлению администрации</w:t>
      </w:r>
    </w:p>
    <w:p w:rsidR="00316117" w:rsidRPr="00316117" w:rsidRDefault="00316117" w:rsidP="00316117">
      <w:pPr>
        <w:pStyle w:val="aa"/>
        <w:ind w:firstLine="709"/>
        <w:jc w:val="right"/>
        <w:rPr>
          <w:rFonts w:ascii="Arial" w:hAnsi="Arial" w:cs="Arial"/>
          <w:sz w:val="20"/>
          <w:szCs w:val="20"/>
        </w:rPr>
      </w:pPr>
      <w:r w:rsidRPr="00316117">
        <w:rPr>
          <w:rFonts w:ascii="Arial" w:hAnsi="Arial" w:cs="Arial"/>
          <w:sz w:val="20"/>
          <w:szCs w:val="20"/>
        </w:rPr>
        <w:t>Шарагайского муниципального образования</w:t>
      </w:r>
    </w:p>
    <w:p w:rsidR="00316117" w:rsidRPr="00316117" w:rsidRDefault="00316117" w:rsidP="00316117">
      <w:pPr>
        <w:pStyle w:val="aa"/>
        <w:ind w:firstLine="709"/>
        <w:jc w:val="right"/>
        <w:rPr>
          <w:rFonts w:ascii="Arial" w:hAnsi="Arial" w:cs="Arial"/>
          <w:sz w:val="20"/>
          <w:szCs w:val="20"/>
        </w:rPr>
      </w:pPr>
      <w:r w:rsidRPr="00316117">
        <w:rPr>
          <w:rFonts w:ascii="Arial" w:hAnsi="Arial" w:cs="Arial"/>
          <w:sz w:val="20"/>
          <w:szCs w:val="20"/>
        </w:rPr>
        <w:t>от 28.11.2018 года №67</w:t>
      </w:r>
    </w:p>
    <w:p w:rsidR="00316117" w:rsidRPr="00316117" w:rsidRDefault="00316117" w:rsidP="00316117">
      <w:pPr>
        <w:spacing w:after="0"/>
        <w:ind w:firstLine="709"/>
        <w:jc w:val="right"/>
        <w:rPr>
          <w:rFonts w:ascii="Arial" w:hAnsi="Arial" w:cs="Arial"/>
          <w:b/>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ПРОГНОЗ</w:t>
      </w: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СОЦИАЛЬНО-ЭКОНОМИЧЕСКОГО РАЗВИТИЯ ШАРАГАЙСКОГО МУНИЦИПАЛЬНОГО ОБРАЗОВАНИЯ НА 2019 ГОД И НА ПЛАНОВЫЙ ПЕРИОД 2020-2021 ГОДОВ</w:t>
      </w:r>
    </w:p>
    <w:p w:rsidR="00316117" w:rsidRPr="00316117" w:rsidRDefault="00316117" w:rsidP="00316117">
      <w:pPr>
        <w:spacing w:after="0"/>
        <w:jc w:val="both"/>
        <w:rPr>
          <w:rFonts w:ascii="Arial" w:hAnsi="Arial" w:cs="Arial"/>
          <w:sz w:val="20"/>
          <w:szCs w:val="20"/>
        </w:rPr>
      </w:pPr>
    </w:p>
    <w:p w:rsidR="00316117" w:rsidRPr="00316117" w:rsidRDefault="00316117" w:rsidP="00316117">
      <w:pPr>
        <w:spacing w:after="0"/>
        <w:ind w:firstLine="709"/>
        <w:jc w:val="both"/>
        <w:rPr>
          <w:rFonts w:ascii="Arial" w:hAnsi="Arial" w:cs="Arial"/>
          <w:bCs/>
          <w:sz w:val="20"/>
          <w:szCs w:val="20"/>
        </w:rPr>
      </w:pPr>
      <w:r w:rsidRPr="00316117">
        <w:rPr>
          <w:rFonts w:ascii="Arial" w:hAnsi="Arial" w:cs="Arial"/>
          <w:bCs/>
          <w:sz w:val="20"/>
          <w:szCs w:val="20"/>
        </w:rPr>
        <w:t>Прогноз социально-экономического развития Шарагайского муниципального образования подготовлен на основании Бюджетного кодекса и направлен на последовательное повышение уровня жизни населения Шарагайского сельского поселения.</w:t>
      </w:r>
    </w:p>
    <w:p w:rsidR="00316117" w:rsidRPr="00316117" w:rsidRDefault="00316117" w:rsidP="00316117">
      <w:pPr>
        <w:spacing w:after="0"/>
        <w:ind w:firstLine="709"/>
        <w:jc w:val="both"/>
        <w:rPr>
          <w:rFonts w:ascii="Arial" w:hAnsi="Arial" w:cs="Arial"/>
          <w:bCs/>
          <w:sz w:val="20"/>
          <w:szCs w:val="20"/>
        </w:rPr>
      </w:pPr>
      <w:r w:rsidRPr="00316117">
        <w:rPr>
          <w:rFonts w:ascii="Arial" w:hAnsi="Arial" w:cs="Arial"/>
          <w:bCs/>
          <w:sz w:val="20"/>
          <w:szCs w:val="20"/>
        </w:rPr>
        <w:t>Общая площадь Шарагайского муниципального образования составляет 42184 га.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bCs/>
          <w:sz w:val="20"/>
          <w:szCs w:val="20"/>
        </w:rPr>
        <w:t>В Шарагайском муниципальном образовании на 01.01.2018 года в поселении зарегистрировано 620 человека.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За период с января по ноябрь 2018 года в поселение родилось 8 человек (2017 год - 5 чел.), по сравнению с прошлым годом повысилась численность умерших –11 человека за 10 месяцев 2018 года (2017 год – 8 человек)</w:t>
      </w:r>
    </w:p>
    <w:p w:rsidR="00316117" w:rsidRPr="00316117" w:rsidRDefault="00316117" w:rsidP="00316117">
      <w:pPr>
        <w:spacing w:after="0"/>
        <w:ind w:firstLine="709"/>
        <w:jc w:val="center"/>
        <w:rPr>
          <w:rFonts w:ascii="Arial" w:hAnsi="Arial" w:cs="Arial"/>
          <w:sz w:val="20"/>
          <w:szCs w:val="20"/>
        </w:rPr>
      </w:pPr>
      <w:r w:rsidRPr="00316117">
        <w:rPr>
          <w:rFonts w:ascii="Arial" w:hAnsi="Arial" w:cs="Arial"/>
          <w:b/>
          <w:sz w:val="20"/>
          <w:szCs w:val="20"/>
        </w:rPr>
        <w:t>Раздел 1. Бюджетная и налоговая политика</w:t>
      </w:r>
    </w:p>
    <w:p w:rsidR="00316117" w:rsidRPr="00316117" w:rsidRDefault="00316117" w:rsidP="00316117">
      <w:pPr>
        <w:spacing w:after="0"/>
        <w:ind w:firstLine="709"/>
        <w:jc w:val="center"/>
        <w:rPr>
          <w:rFonts w:ascii="Arial" w:hAnsi="Arial" w:cs="Arial"/>
          <w:b/>
          <w:sz w:val="20"/>
          <w:szCs w:val="20"/>
        </w:rPr>
      </w:pP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Бюджетная политика в Шарагайского муниципального образования направлена на создание условий для сохранения и закрепления положительных темпов экономического роста.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Налоговые поступления в бюджет Шарагайского муниципального образования будут зачисляться в соответствии с бюджетным кодексом Российской Федерации.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этот период будут максимально использоваться все возможности по наполнению доходной базы бюджета и оптимизации расходных обязательств.</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2019-2021 годов на территории поселения сохранятся действующие льготы по земельному налогу и налогу на имущество физических лиц.</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Формирование доходной части бюджета Шарагайского муниципального образования будет осуществляться за счет налоговых и неналоговых доходов, дотаций на выравнивание уровня бюджетной обеспеченности, субсидий и субвенций.</w:t>
      </w: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 xml:space="preserve">Общая характеристика бюджета на 2019 год и плановый </w:t>
      </w: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период 2020 и 2021 годы</w:t>
      </w:r>
    </w:p>
    <w:p w:rsidR="00316117" w:rsidRPr="00316117" w:rsidRDefault="00316117" w:rsidP="00316117">
      <w:pPr>
        <w:spacing w:after="0"/>
        <w:ind w:firstLine="709"/>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18"/>
        <w:gridCol w:w="236"/>
        <w:gridCol w:w="1657"/>
        <w:gridCol w:w="1701"/>
      </w:tblGrid>
      <w:tr w:rsidR="00316117" w:rsidRPr="00316117" w:rsidTr="00675CF5">
        <w:trPr>
          <w:trHeight w:val="285"/>
        </w:trPr>
        <w:tc>
          <w:tcPr>
            <w:tcW w:w="3510" w:type="dxa"/>
          </w:tcPr>
          <w:p w:rsidR="00316117" w:rsidRPr="00316117" w:rsidRDefault="00316117" w:rsidP="00316117">
            <w:pPr>
              <w:spacing w:after="0"/>
              <w:ind w:firstLine="709"/>
              <w:rPr>
                <w:rFonts w:ascii="Arial" w:hAnsi="Arial" w:cs="Arial"/>
                <w:sz w:val="20"/>
                <w:szCs w:val="20"/>
              </w:rPr>
            </w:pP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rPr>
            </w:pPr>
            <w:r w:rsidRPr="00316117">
              <w:rPr>
                <w:rFonts w:ascii="Arial" w:hAnsi="Arial" w:cs="Arial"/>
                <w:sz w:val="20"/>
                <w:szCs w:val="20"/>
              </w:rPr>
              <w:t>Проект бюджета на 20</w:t>
            </w:r>
            <w:r w:rsidRPr="00316117">
              <w:rPr>
                <w:rFonts w:ascii="Arial" w:hAnsi="Arial" w:cs="Arial"/>
                <w:sz w:val="20"/>
                <w:szCs w:val="20"/>
                <w:lang w:val="en-US"/>
              </w:rPr>
              <w:t>1</w:t>
            </w:r>
            <w:r w:rsidRPr="00316117">
              <w:rPr>
                <w:rFonts w:ascii="Arial" w:hAnsi="Arial" w:cs="Arial"/>
                <w:sz w:val="20"/>
                <w:szCs w:val="20"/>
              </w:rPr>
              <w:t>9 г.</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Проект бюджета на 2020 г.</w:t>
            </w:r>
          </w:p>
        </w:tc>
        <w:tc>
          <w:tcPr>
            <w:tcW w:w="1701" w:type="dxa"/>
            <w:tcBorders>
              <w:top w:val="single" w:sz="4" w:space="0" w:color="auto"/>
              <w:left w:val="nil"/>
            </w:tcBorders>
          </w:tcPr>
          <w:p w:rsidR="00316117" w:rsidRPr="00316117" w:rsidRDefault="00316117" w:rsidP="00316117">
            <w:pPr>
              <w:spacing w:after="0"/>
              <w:ind w:firstLine="34"/>
              <w:jc w:val="center"/>
              <w:rPr>
                <w:rFonts w:ascii="Arial" w:hAnsi="Arial" w:cs="Arial"/>
                <w:sz w:val="20"/>
                <w:szCs w:val="20"/>
              </w:rPr>
            </w:pPr>
            <w:r w:rsidRPr="00316117">
              <w:rPr>
                <w:rFonts w:ascii="Arial" w:hAnsi="Arial" w:cs="Arial"/>
                <w:sz w:val="20"/>
                <w:szCs w:val="20"/>
              </w:rPr>
              <w:t>Проект бюджета на 2021 г.</w:t>
            </w:r>
          </w:p>
        </w:tc>
      </w:tr>
      <w:tr w:rsidR="00316117" w:rsidRPr="00316117" w:rsidTr="00675CF5">
        <w:tc>
          <w:tcPr>
            <w:tcW w:w="3510" w:type="dxa"/>
          </w:tcPr>
          <w:p w:rsidR="00316117" w:rsidRPr="00316117" w:rsidRDefault="00316117" w:rsidP="00316117">
            <w:pPr>
              <w:spacing w:after="0"/>
              <w:ind w:firstLine="709"/>
              <w:rPr>
                <w:rFonts w:ascii="Arial" w:hAnsi="Arial" w:cs="Arial"/>
                <w:sz w:val="20"/>
                <w:szCs w:val="20"/>
              </w:rPr>
            </w:pPr>
            <w:r w:rsidRPr="00316117">
              <w:rPr>
                <w:rFonts w:ascii="Arial" w:hAnsi="Arial" w:cs="Arial"/>
                <w:sz w:val="20"/>
                <w:szCs w:val="20"/>
              </w:rPr>
              <w:t>Доходы всего:</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rPr>
            </w:pPr>
            <w:r w:rsidRPr="00316117">
              <w:rPr>
                <w:rFonts w:ascii="Arial" w:hAnsi="Arial" w:cs="Arial"/>
                <w:sz w:val="20"/>
                <w:szCs w:val="20"/>
              </w:rPr>
              <w:t>4206,7</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4128,6</w:t>
            </w:r>
          </w:p>
        </w:tc>
        <w:tc>
          <w:tcPr>
            <w:tcW w:w="1701"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3551,8</w:t>
            </w:r>
          </w:p>
        </w:tc>
      </w:tr>
      <w:tr w:rsidR="00316117" w:rsidRPr="00316117" w:rsidTr="00675CF5">
        <w:tc>
          <w:tcPr>
            <w:tcW w:w="3510" w:type="dxa"/>
          </w:tcPr>
          <w:p w:rsidR="00316117" w:rsidRPr="00316117" w:rsidRDefault="00316117" w:rsidP="00316117">
            <w:pPr>
              <w:spacing w:after="0"/>
              <w:ind w:firstLine="709"/>
              <w:rPr>
                <w:rFonts w:ascii="Arial" w:hAnsi="Arial" w:cs="Arial"/>
                <w:sz w:val="20"/>
                <w:szCs w:val="20"/>
              </w:rPr>
            </w:pPr>
            <w:r w:rsidRPr="00316117">
              <w:rPr>
                <w:rFonts w:ascii="Arial" w:hAnsi="Arial" w:cs="Arial"/>
                <w:sz w:val="20"/>
                <w:szCs w:val="20"/>
              </w:rPr>
              <w:t>из них</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1657"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1701"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r>
      <w:tr w:rsidR="00316117" w:rsidRPr="00316117" w:rsidTr="00675CF5">
        <w:tc>
          <w:tcPr>
            <w:tcW w:w="3510"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Налоговые и неналоговые</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highlight w:val="yellow"/>
              </w:rPr>
            </w:pPr>
            <w:r w:rsidRPr="00316117">
              <w:rPr>
                <w:rFonts w:ascii="Arial" w:hAnsi="Arial" w:cs="Arial"/>
                <w:sz w:val="20"/>
                <w:szCs w:val="20"/>
              </w:rPr>
              <w:t>1140,0</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highlight w:val="yellow"/>
              </w:rPr>
            </w:pPr>
            <w:r w:rsidRPr="00316117">
              <w:rPr>
                <w:rFonts w:ascii="Arial" w:hAnsi="Arial" w:cs="Arial"/>
                <w:sz w:val="20"/>
                <w:szCs w:val="20"/>
              </w:rPr>
              <w:t>1120,7</w:t>
            </w:r>
          </w:p>
        </w:tc>
        <w:tc>
          <w:tcPr>
            <w:tcW w:w="1701"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979,4</w:t>
            </w:r>
          </w:p>
        </w:tc>
      </w:tr>
      <w:tr w:rsidR="00316117" w:rsidRPr="00316117" w:rsidTr="00675CF5">
        <w:tc>
          <w:tcPr>
            <w:tcW w:w="3510" w:type="dxa"/>
          </w:tcPr>
          <w:p w:rsidR="00316117" w:rsidRPr="00316117" w:rsidRDefault="00316117" w:rsidP="00316117">
            <w:pPr>
              <w:spacing w:after="0"/>
              <w:ind w:firstLine="709"/>
              <w:rPr>
                <w:rFonts w:ascii="Arial" w:hAnsi="Arial" w:cs="Arial"/>
                <w:sz w:val="20"/>
                <w:szCs w:val="20"/>
              </w:rPr>
            </w:pPr>
            <w:r w:rsidRPr="00316117">
              <w:rPr>
                <w:rFonts w:ascii="Arial" w:hAnsi="Arial" w:cs="Arial"/>
                <w:sz w:val="20"/>
                <w:szCs w:val="20"/>
              </w:rPr>
              <w:t>Дотации</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rPr>
            </w:pPr>
            <w:r w:rsidRPr="00316117">
              <w:rPr>
                <w:rFonts w:ascii="Arial" w:hAnsi="Arial" w:cs="Arial"/>
                <w:sz w:val="20"/>
                <w:szCs w:val="20"/>
              </w:rPr>
              <w:t>2918,2</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2859,4</w:t>
            </w:r>
          </w:p>
        </w:tc>
        <w:tc>
          <w:tcPr>
            <w:tcW w:w="1701"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2423,9</w:t>
            </w:r>
          </w:p>
        </w:tc>
      </w:tr>
      <w:tr w:rsidR="00316117" w:rsidRPr="00316117" w:rsidTr="00675CF5">
        <w:tc>
          <w:tcPr>
            <w:tcW w:w="3510" w:type="dxa"/>
          </w:tcPr>
          <w:p w:rsidR="00316117" w:rsidRPr="00316117" w:rsidRDefault="00316117" w:rsidP="00316117">
            <w:pPr>
              <w:spacing w:after="0"/>
              <w:ind w:firstLine="709"/>
              <w:rPr>
                <w:rFonts w:ascii="Arial" w:hAnsi="Arial" w:cs="Arial"/>
                <w:sz w:val="20"/>
                <w:szCs w:val="20"/>
              </w:rPr>
            </w:pPr>
            <w:r w:rsidRPr="00316117">
              <w:rPr>
                <w:rFonts w:ascii="Arial" w:hAnsi="Arial" w:cs="Arial"/>
                <w:sz w:val="20"/>
                <w:szCs w:val="20"/>
              </w:rPr>
              <w:t>Субвенция</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highlight w:val="yellow"/>
              </w:rPr>
            </w:pPr>
            <w:r w:rsidRPr="00316117">
              <w:rPr>
                <w:rFonts w:ascii="Arial" w:hAnsi="Arial" w:cs="Arial"/>
                <w:sz w:val="20"/>
                <w:szCs w:val="20"/>
              </w:rPr>
              <w:t>148,5</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highlight w:val="yellow"/>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highlight w:val="yellow"/>
              </w:rPr>
            </w:pPr>
            <w:r w:rsidRPr="00316117">
              <w:rPr>
                <w:rFonts w:ascii="Arial" w:hAnsi="Arial" w:cs="Arial"/>
                <w:sz w:val="20"/>
                <w:szCs w:val="20"/>
              </w:rPr>
              <w:t>148,5</w:t>
            </w:r>
          </w:p>
        </w:tc>
        <w:tc>
          <w:tcPr>
            <w:tcW w:w="1701" w:type="dxa"/>
            <w:tcBorders>
              <w:top w:val="single" w:sz="4" w:space="0" w:color="auto"/>
              <w:left w:val="nil"/>
            </w:tcBorders>
          </w:tcPr>
          <w:p w:rsidR="00316117" w:rsidRPr="00316117" w:rsidRDefault="00316117" w:rsidP="00316117">
            <w:pPr>
              <w:spacing w:after="0"/>
              <w:jc w:val="center"/>
              <w:rPr>
                <w:rFonts w:ascii="Arial" w:hAnsi="Arial" w:cs="Arial"/>
                <w:sz w:val="20"/>
                <w:szCs w:val="20"/>
                <w:highlight w:val="yellow"/>
              </w:rPr>
            </w:pPr>
            <w:r w:rsidRPr="00316117">
              <w:rPr>
                <w:rFonts w:ascii="Arial" w:hAnsi="Arial" w:cs="Arial"/>
                <w:sz w:val="20"/>
                <w:szCs w:val="20"/>
              </w:rPr>
              <w:t>148,5</w:t>
            </w:r>
          </w:p>
        </w:tc>
      </w:tr>
      <w:tr w:rsidR="00316117" w:rsidRPr="00316117" w:rsidTr="00675CF5">
        <w:tc>
          <w:tcPr>
            <w:tcW w:w="3510" w:type="dxa"/>
          </w:tcPr>
          <w:p w:rsidR="00316117" w:rsidRPr="00316117" w:rsidRDefault="00316117" w:rsidP="00316117">
            <w:pPr>
              <w:spacing w:after="0"/>
              <w:ind w:firstLine="709"/>
              <w:rPr>
                <w:rFonts w:ascii="Arial" w:hAnsi="Arial" w:cs="Arial"/>
                <w:sz w:val="20"/>
                <w:szCs w:val="20"/>
              </w:rPr>
            </w:pPr>
            <w:r w:rsidRPr="00316117">
              <w:rPr>
                <w:rFonts w:ascii="Arial" w:hAnsi="Arial" w:cs="Arial"/>
                <w:sz w:val="20"/>
                <w:szCs w:val="20"/>
              </w:rPr>
              <w:t>Расходы всего:</w:t>
            </w:r>
          </w:p>
        </w:tc>
        <w:tc>
          <w:tcPr>
            <w:tcW w:w="2218" w:type="dxa"/>
            <w:tcBorders>
              <w:top w:val="single" w:sz="4" w:space="0" w:color="auto"/>
              <w:right w:val="nil"/>
            </w:tcBorders>
          </w:tcPr>
          <w:p w:rsidR="00316117" w:rsidRPr="00316117" w:rsidRDefault="00316117" w:rsidP="00316117">
            <w:pPr>
              <w:spacing w:after="0"/>
              <w:ind w:firstLine="709"/>
              <w:jc w:val="center"/>
              <w:rPr>
                <w:rFonts w:ascii="Arial" w:hAnsi="Arial" w:cs="Arial"/>
                <w:sz w:val="20"/>
                <w:szCs w:val="20"/>
              </w:rPr>
            </w:pPr>
            <w:r w:rsidRPr="00316117">
              <w:rPr>
                <w:rFonts w:ascii="Arial" w:hAnsi="Arial" w:cs="Arial"/>
                <w:sz w:val="20"/>
                <w:szCs w:val="20"/>
              </w:rPr>
              <w:t>4263,7</w:t>
            </w:r>
          </w:p>
        </w:tc>
        <w:tc>
          <w:tcPr>
            <w:tcW w:w="236" w:type="dxa"/>
            <w:tcBorders>
              <w:top w:val="single" w:sz="4" w:space="0" w:color="auto"/>
              <w:left w:val="nil"/>
            </w:tcBorders>
          </w:tcPr>
          <w:p w:rsidR="00316117" w:rsidRPr="00316117" w:rsidRDefault="00316117" w:rsidP="00316117">
            <w:pPr>
              <w:spacing w:after="0"/>
              <w:ind w:firstLine="709"/>
              <w:jc w:val="center"/>
              <w:rPr>
                <w:rFonts w:ascii="Arial" w:hAnsi="Arial" w:cs="Arial"/>
                <w:sz w:val="20"/>
                <w:szCs w:val="20"/>
              </w:rPr>
            </w:pPr>
          </w:p>
        </w:tc>
        <w:tc>
          <w:tcPr>
            <w:tcW w:w="1657"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4184,6</w:t>
            </w:r>
          </w:p>
        </w:tc>
        <w:tc>
          <w:tcPr>
            <w:tcW w:w="1701" w:type="dxa"/>
            <w:tcBorders>
              <w:top w:val="single" w:sz="4" w:space="0" w:color="auto"/>
              <w:left w:val="nil"/>
            </w:tcBorders>
          </w:tcPr>
          <w:p w:rsidR="00316117" w:rsidRPr="00316117" w:rsidRDefault="00316117" w:rsidP="00316117">
            <w:pPr>
              <w:spacing w:after="0"/>
              <w:jc w:val="center"/>
              <w:rPr>
                <w:rFonts w:ascii="Arial" w:hAnsi="Arial" w:cs="Arial"/>
                <w:sz w:val="20"/>
                <w:szCs w:val="20"/>
              </w:rPr>
            </w:pPr>
            <w:r w:rsidRPr="00316117">
              <w:rPr>
                <w:rFonts w:ascii="Arial" w:hAnsi="Arial" w:cs="Arial"/>
                <w:sz w:val="20"/>
                <w:szCs w:val="20"/>
              </w:rPr>
              <w:t>3600,8</w:t>
            </w:r>
          </w:p>
        </w:tc>
      </w:tr>
    </w:tbl>
    <w:p w:rsidR="00316117" w:rsidRPr="00316117" w:rsidRDefault="00316117" w:rsidP="00316117">
      <w:pPr>
        <w:spacing w:after="0"/>
        <w:jc w:val="both"/>
        <w:rPr>
          <w:rFonts w:ascii="Arial" w:hAnsi="Arial" w:cs="Arial"/>
          <w:sz w:val="20"/>
          <w:szCs w:val="20"/>
        </w:rPr>
      </w:pP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sz w:val="20"/>
          <w:szCs w:val="20"/>
        </w:rPr>
        <w:t>Бюджет Шарагайского муниципального образования определен на 2019 год по доходам в объеме 4206,7 тыс. рублей, расходам 4263,7 тыс. рублей, в том числе резервный фонд – 12,8 тыс. рублей; на 2020 год по доходам в объеме 4128,6 тыс. рублей, расходам 4184,6 тыс. рублей, в том числе резервный фонд – 12,6 тыс. рублей, на 2021 год по доходам в объеме 3551,8 тыс. рублей, расходам 3600,8 тыс. рублей, в том числе резервный фонд – 10,8 тыс. рублей.</w:t>
      </w:r>
    </w:p>
    <w:p w:rsidR="00316117" w:rsidRDefault="00316117" w:rsidP="00316117">
      <w:pPr>
        <w:spacing w:after="0"/>
        <w:rPr>
          <w:rFonts w:ascii="Arial" w:hAnsi="Arial" w:cs="Arial"/>
          <w:sz w:val="20"/>
          <w:szCs w:val="20"/>
        </w:rPr>
      </w:pPr>
    </w:p>
    <w:p w:rsidR="00316117" w:rsidRDefault="00316117" w:rsidP="00316117">
      <w:pPr>
        <w:spacing w:after="0"/>
        <w:rPr>
          <w:rFonts w:ascii="Arial" w:hAnsi="Arial" w:cs="Arial"/>
          <w:sz w:val="20"/>
          <w:szCs w:val="20"/>
        </w:rPr>
      </w:pPr>
    </w:p>
    <w:p w:rsidR="00316117" w:rsidRDefault="00316117" w:rsidP="00316117">
      <w:pPr>
        <w:spacing w:after="0"/>
        <w:rPr>
          <w:rFonts w:ascii="Arial" w:hAnsi="Arial" w:cs="Arial"/>
          <w:sz w:val="20"/>
          <w:szCs w:val="20"/>
        </w:rPr>
      </w:pPr>
    </w:p>
    <w:p w:rsidR="00316117" w:rsidRDefault="00316117" w:rsidP="00316117">
      <w:pPr>
        <w:spacing w:after="0"/>
        <w:rPr>
          <w:rFonts w:ascii="Arial" w:hAnsi="Arial" w:cs="Arial"/>
          <w:sz w:val="20"/>
          <w:szCs w:val="20"/>
        </w:rPr>
      </w:pP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Налоговые и неналоговые доходы бюджета Шарагайского муниципального образования планируются в следующих объемах:</w:t>
      </w:r>
    </w:p>
    <w:p w:rsidR="00316117" w:rsidRPr="00316117" w:rsidRDefault="00316117" w:rsidP="00316117">
      <w:pPr>
        <w:spacing w:after="0"/>
        <w:rPr>
          <w:rFonts w:ascii="Arial" w:hAnsi="Arial" w:cs="Arial"/>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1700"/>
        <w:gridCol w:w="1635"/>
        <w:gridCol w:w="1448"/>
      </w:tblGrid>
      <w:tr w:rsidR="00316117" w:rsidRPr="00316117" w:rsidTr="00675CF5">
        <w:trPr>
          <w:trHeight w:val="300"/>
        </w:trPr>
        <w:tc>
          <w:tcPr>
            <w:tcW w:w="4787" w:type="dxa"/>
            <w:vMerge w:val="restart"/>
            <w:vAlign w:val="center"/>
          </w:tcPr>
          <w:p w:rsidR="00316117" w:rsidRPr="00316117" w:rsidRDefault="00316117" w:rsidP="00316117">
            <w:pPr>
              <w:spacing w:after="0"/>
              <w:ind w:firstLine="709"/>
              <w:rPr>
                <w:rFonts w:ascii="Arial" w:hAnsi="Arial" w:cs="Arial"/>
                <w:b/>
                <w:sz w:val="18"/>
                <w:szCs w:val="20"/>
              </w:rPr>
            </w:pPr>
            <w:r w:rsidRPr="00316117">
              <w:rPr>
                <w:rFonts w:ascii="Arial" w:hAnsi="Arial" w:cs="Arial"/>
                <w:b/>
                <w:sz w:val="18"/>
                <w:szCs w:val="20"/>
              </w:rPr>
              <w:t>Наименование доходов</w:t>
            </w:r>
          </w:p>
        </w:tc>
        <w:tc>
          <w:tcPr>
            <w:tcW w:w="1700" w:type="dxa"/>
            <w:tcBorders>
              <w:bottom w:val="nil"/>
            </w:tcBorders>
            <w:vAlign w:val="center"/>
          </w:tcPr>
          <w:p w:rsidR="00316117" w:rsidRPr="00316117" w:rsidRDefault="00316117" w:rsidP="00316117">
            <w:pPr>
              <w:spacing w:after="0"/>
              <w:jc w:val="center"/>
              <w:rPr>
                <w:rFonts w:ascii="Arial" w:hAnsi="Arial" w:cs="Arial"/>
                <w:b/>
                <w:sz w:val="18"/>
                <w:szCs w:val="20"/>
              </w:rPr>
            </w:pPr>
          </w:p>
        </w:tc>
        <w:tc>
          <w:tcPr>
            <w:tcW w:w="1635" w:type="dxa"/>
            <w:tcBorders>
              <w:bottom w:val="nil"/>
            </w:tcBorders>
            <w:vAlign w:val="center"/>
          </w:tcPr>
          <w:p w:rsidR="00316117" w:rsidRPr="00316117" w:rsidRDefault="00316117" w:rsidP="00316117">
            <w:pPr>
              <w:spacing w:after="0"/>
              <w:ind w:firstLine="709"/>
              <w:rPr>
                <w:rFonts w:ascii="Arial" w:hAnsi="Arial" w:cs="Arial"/>
                <w:b/>
                <w:sz w:val="18"/>
                <w:szCs w:val="20"/>
              </w:rPr>
            </w:pPr>
          </w:p>
        </w:tc>
        <w:tc>
          <w:tcPr>
            <w:tcW w:w="1448" w:type="dxa"/>
            <w:tcBorders>
              <w:bottom w:val="nil"/>
            </w:tcBorders>
            <w:vAlign w:val="center"/>
          </w:tcPr>
          <w:p w:rsidR="00316117" w:rsidRPr="00316117" w:rsidRDefault="00316117" w:rsidP="00316117">
            <w:pPr>
              <w:spacing w:after="0"/>
              <w:ind w:firstLine="709"/>
              <w:rPr>
                <w:rFonts w:ascii="Arial" w:hAnsi="Arial" w:cs="Arial"/>
                <w:b/>
                <w:sz w:val="18"/>
                <w:szCs w:val="20"/>
              </w:rPr>
            </w:pPr>
          </w:p>
        </w:tc>
      </w:tr>
      <w:tr w:rsidR="00316117" w:rsidRPr="00316117" w:rsidTr="00675CF5">
        <w:trPr>
          <w:trHeight w:val="345"/>
        </w:trPr>
        <w:tc>
          <w:tcPr>
            <w:tcW w:w="4787" w:type="dxa"/>
            <w:vMerge/>
            <w:vAlign w:val="center"/>
          </w:tcPr>
          <w:p w:rsidR="00316117" w:rsidRPr="00316117" w:rsidRDefault="00316117" w:rsidP="00316117">
            <w:pPr>
              <w:spacing w:after="0"/>
              <w:ind w:firstLine="709"/>
              <w:rPr>
                <w:rFonts w:ascii="Arial" w:hAnsi="Arial" w:cs="Arial"/>
                <w:b/>
                <w:sz w:val="18"/>
                <w:szCs w:val="20"/>
              </w:rPr>
            </w:pPr>
          </w:p>
        </w:tc>
        <w:tc>
          <w:tcPr>
            <w:tcW w:w="1700"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w:t>
            </w:r>
            <w:r w:rsidRPr="00316117">
              <w:rPr>
                <w:rFonts w:ascii="Arial" w:hAnsi="Arial" w:cs="Arial"/>
                <w:b/>
                <w:sz w:val="18"/>
                <w:szCs w:val="20"/>
                <w:lang w:val="en-US"/>
              </w:rPr>
              <w:t>1</w:t>
            </w:r>
            <w:r w:rsidRPr="00316117">
              <w:rPr>
                <w:rFonts w:ascii="Arial" w:hAnsi="Arial" w:cs="Arial"/>
                <w:b/>
                <w:sz w:val="18"/>
                <w:szCs w:val="20"/>
              </w:rPr>
              <w:t>9 г.</w:t>
            </w:r>
          </w:p>
        </w:tc>
        <w:tc>
          <w:tcPr>
            <w:tcW w:w="1635"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2020 г.</w:t>
            </w:r>
          </w:p>
        </w:tc>
        <w:tc>
          <w:tcPr>
            <w:tcW w:w="1448"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2021 г.</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Налоговые и неналоговые доходы – всего:</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1140,0</w:t>
            </w:r>
          </w:p>
        </w:tc>
        <w:tc>
          <w:tcPr>
            <w:tcW w:w="1635"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1120,7</w:t>
            </w:r>
          </w:p>
        </w:tc>
        <w:tc>
          <w:tcPr>
            <w:tcW w:w="1448"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979,4</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Налоговые доходы:</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1021</w:t>
            </w:r>
          </w:p>
        </w:tc>
        <w:tc>
          <w:tcPr>
            <w:tcW w:w="1635"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1000,7</w:t>
            </w:r>
          </w:p>
        </w:tc>
        <w:tc>
          <w:tcPr>
            <w:tcW w:w="1448"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858,4</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Налог на доходы физических лиц</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116</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113,7</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97,4</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Налог на имущество физических лиц</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40,7</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39,9</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34,2</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Земельный налог</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270,0</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264,6</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226,8</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Государственная пошлина за совершение нотариальных действий</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5,0</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5,0</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5,0</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Акцизы</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589,3</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577,5</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495,0</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Неналоговые доходы:</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119,0</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120,0</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121,0</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Доходы от использования имущества, находящегося в государственной и муниципальной собственности</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104,0</w:t>
            </w:r>
          </w:p>
        </w:tc>
        <w:tc>
          <w:tcPr>
            <w:tcW w:w="1635" w:type="dxa"/>
            <w:vAlign w:val="center"/>
          </w:tcPr>
          <w:p w:rsidR="00316117" w:rsidRPr="00316117" w:rsidRDefault="00316117" w:rsidP="00316117">
            <w:pPr>
              <w:spacing w:after="0"/>
              <w:jc w:val="both"/>
              <w:rPr>
                <w:rFonts w:ascii="Arial" w:hAnsi="Arial" w:cs="Arial"/>
                <w:sz w:val="18"/>
                <w:szCs w:val="20"/>
              </w:rPr>
            </w:pPr>
          </w:p>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104,0</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104,0</w:t>
            </w:r>
          </w:p>
        </w:tc>
      </w:tr>
      <w:tr w:rsidR="00316117" w:rsidRPr="00316117" w:rsidTr="00675CF5">
        <w:tc>
          <w:tcPr>
            <w:tcW w:w="4787"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 xml:space="preserve">Доходы от </w:t>
            </w:r>
            <w:proofErr w:type="gramStart"/>
            <w:r w:rsidRPr="00316117">
              <w:rPr>
                <w:rFonts w:ascii="Arial" w:hAnsi="Arial" w:cs="Arial"/>
                <w:sz w:val="18"/>
                <w:szCs w:val="20"/>
              </w:rPr>
              <w:t>оказании</w:t>
            </w:r>
            <w:proofErr w:type="gramEnd"/>
            <w:r w:rsidRPr="00316117">
              <w:rPr>
                <w:rFonts w:ascii="Arial" w:hAnsi="Arial" w:cs="Arial"/>
                <w:sz w:val="18"/>
                <w:szCs w:val="20"/>
              </w:rPr>
              <w:t xml:space="preserve"> платы услуг</w:t>
            </w:r>
          </w:p>
        </w:tc>
        <w:tc>
          <w:tcPr>
            <w:tcW w:w="170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15,0</w:t>
            </w:r>
          </w:p>
        </w:tc>
        <w:tc>
          <w:tcPr>
            <w:tcW w:w="1635"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16,0</w:t>
            </w:r>
          </w:p>
        </w:tc>
        <w:tc>
          <w:tcPr>
            <w:tcW w:w="1448" w:type="dxa"/>
            <w:vAlign w:val="center"/>
          </w:tcPr>
          <w:p w:rsidR="00316117" w:rsidRPr="00316117" w:rsidRDefault="00316117" w:rsidP="00316117">
            <w:pPr>
              <w:spacing w:after="0"/>
              <w:jc w:val="both"/>
              <w:rPr>
                <w:rFonts w:ascii="Arial" w:hAnsi="Arial" w:cs="Arial"/>
                <w:sz w:val="18"/>
                <w:szCs w:val="20"/>
              </w:rPr>
            </w:pPr>
            <w:r w:rsidRPr="00316117">
              <w:rPr>
                <w:rFonts w:ascii="Arial" w:hAnsi="Arial" w:cs="Arial"/>
                <w:sz w:val="18"/>
                <w:szCs w:val="20"/>
              </w:rPr>
              <w:t>17,0</w:t>
            </w:r>
          </w:p>
        </w:tc>
      </w:tr>
    </w:tbl>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Безвозмездные поступления из других бюджетов</w:t>
      </w: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системы Российской Федерации</w:t>
      </w: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right"/>
        <w:rPr>
          <w:rFonts w:ascii="Arial" w:hAnsi="Arial" w:cs="Arial"/>
          <w:sz w:val="20"/>
          <w:szCs w:val="20"/>
        </w:rPr>
      </w:pPr>
      <w:r w:rsidRPr="00316117">
        <w:rPr>
          <w:rFonts w:ascii="Arial" w:hAnsi="Arial" w:cs="Arial"/>
          <w:sz w:val="20"/>
          <w:szCs w:val="20"/>
        </w:rPr>
        <w:t>тыс</w:t>
      </w:r>
      <w:proofErr w:type="gramStart"/>
      <w:r w:rsidRPr="00316117">
        <w:rPr>
          <w:rFonts w:ascii="Arial" w:hAnsi="Arial" w:cs="Arial"/>
          <w:sz w:val="20"/>
          <w:szCs w:val="20"/>
        </w:rPr>
        <w:t>.р</w:t>
      </w:r>
      <w:proofErr w:type="gramEnd"/>
      <w:r w:rsidRPr="00316117">
        <w:rPr>
          <w:rFonts w:ascii="Arial" w:hAnsi="Arial" w:cs="Arial"/>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701"/>
        <w:gridCol w:w="1559"/>
        <w:gridCol w:w="1560"/>
      </w:tblGrid>
      <w:tr w:rsidR="00316117" w:rsidRPr="00316117" w:rsidTr="00675CF5">
        <w:trPr>
          <w:trHeight w:val="70"/>
        </w:trPr>
        <w:tc>
          <w:tcPr>
            <w:tcW w:w="4786" w:type="dxa"/>
            <w:vMerge w:val="restart"/>
            <w:vAlign w:val="center"/>
          </w:tcPr>
          <w:p w:rsidR="00316117" w:rsidRPr="00316117" w:rsidRDefault="00316117" w:rsidP="00316117">
            <w:pPr>
              <w:spacing w:after="0"/>
              <w:ind w:firstLine="709"/>
              <w:rPr>
                <w:rFonts w:ascii="Arial" w:hAnsi="Arial" w:cs="Arial"/>
                <w:b/>
                <w:sz w:val="18"/>
                <w:szCs w:val="20"/>
              </w:rPr>
            </w:pPr>
            <w:r w:rsidRPr="00316117">
              <w:rPr>
                <w:rFonts w:ascii="Arial" w:hAnsi="Arial" w:cs="Arial"/>
                <w:b/>
                <w:sz w:val="18"/>
                <w:szCs w:val="20"/>
              </w:rPr>
              <w:t>Наименование доходов</w:t>
            </w:r>
          </w:p>
        </w:tc>
        <w:tc>
          <w:tcPr>
            <w:tcW w:w="1701" w:type="dxa"/>
            <w:tcBorders>
              <w:bottom w:val="nil"/>
            </w:tcBorders>
            <w:vAlign w:val="center"/>
          </w:tcPr>
          <w:p w:rsidR="00316117" w:rsidRPr="00316117" w:rsidRDefault="00316117" w:rsidP="00316117">
            <w:pPr>
              <w:spacing w:after="0"/>
              <w:ind w:firstLine="709"/>
              <w:rPr>
                <w:rFonts w:ascii="Arial" w:hAnsi="Arial" w:cs="Arial"/>
                <w:b/>
                <w:sz w:val="18"/>
                <w:szCs w:val="20"/>
              </w:rPr>
            </w:pPr>
          </w:p>
        </w:tc>
        <w:tc>
          <w:tcPr>
            <w:tcW w:w="1559" w:type="dxa"/>
            <w:tcBorders>
              <w:bottom w:val="nil"/>
            </w:tcBorders>
            <w:vAlign w:val="center"/>
          </w:tcPr>
          <w:p w:rsidR="00316117" w:rsidRPr="00316117" w:rsidRDefault="00316117" w:rsidP="00316117">
            <w:pPr>
              <w:spacing w:after="0"/>
              <w:ind w:firstLine="709"/>
              <w:rPr>
                <w:rFonts w:ascii="Arial" w:hAnsi="Arial" w:cs="Arial"/>
                <w:b/>
                <w:sz w:val="18"/>
                <w:szCs w:val="20"/>
              </w:rPr>
            </w:pPr>
          </w:p>
        </w:tc>
        <w:tc>
          <w:tcPr>
            <w:tcW w:w="1560" w:type="dxa"/>
            <w:tcBorders>
              <w:bottom w:val="nil"/>
            </w:tcBorders>
            <w:vAlign w:val="center"/>
          </w:tcPr>
          <w:p w:rsidR="00316117" w:rsidRPr="00316117" w:rsidRDefault="00316117" w:rsidP="00316117">
            <w:pPr>
              <w:spacing w:after="0"/>
              <w:ind w:firstLine="709"/>
              <w:rPr>
                <w:rFonts w:ascii="Arial" w:hAnsi="Arial" w:cs="Arial"/>
                <w:b/>
                <w:sz w:val="18"/>
                <w:szCs w:val="20"/>
              </w:rPr>
            </w:pPr>
          </w:p>
        </w:tc>
      </w:tr>
      <w:tr w:rsidR="00316117" w:rsidRPr="00316117" w:rsidTr="00675CF5">
        <w:trPr>
          <w:trHeight w:val="390"/>
        </w:trPr>
        <w:tc>
          <w:tcPr>
            <w:tcW w:w="4786" w:type="dxa"/>
            <w:vMerge/>
            <w:vAlign w:val="center"/>
          </w:tcPr>
          <w:p w:rsidR="00316117" w:rsidRPr="00316117" w:rsidRDefault="00316117" w:rsidP="00316117">
            <w:pPr>
              <w:spacing w:after="0"/>
              <w:ind w:firstLine="709"/>
              <w:rPr>
                <w:rFonts w:ascii="Arial" w:hAnsi="Arial" w:cs="Arial"/>
                <w:b/>
                <w:sz w:val="18"/>
                <w:szCs w:val="20"/>
              </w:rPr>
            </w:pPr>
          </w:p>
        </w:tc>
        <w:tc>
          <w:tcPr>
            <w:tcW w:w="1701"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w:t>
            </w:r>
            <w:r w:rsidRPr="00316117">
              <w:rPr>
                <w:rFonts w:ascii="Arial" w:hAnsi="Arial" w:cs="Arial"/>
                <w:b/>
                <w:sz w:val="18"/>
                <w:szCs w:val="20"/>
                <w:lang w:val="en-US"/>
              </w:rPr>
              <w:t>1</w:t>
            </w:r>
            <w:r w:rsidRPr="00316117">
              <w:rPr>
                <w:rFonts w:ascii="Arial" w:hAnsi="Arial" w:cs="Arial"/>
                <w:b/>
                <w:sz w:val="18"/>
                <w:szCs w:val="20"/>
              </w:rPr>
              <w:t>9 г.</w:t>
            </w:r>
          </w:p>
        </w:tc>
        <w:tc>
          <w:tcPr>
            <w:tcW w:w="1559"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2020 г.</w:t>
            </w:r>
          </w:p>
        </w:tc>
        <w:tc>
          <w:tcPr>
            <w:tcW w:w="1560" w:type="dxa"/>
            <w:tcBorders>
              <w:top w:val="nil"/>
            </w:tcBorders>
            <w:vAlign w:val="center"/>
          </w:tcPr>
          <w:p w:rsidR="00316117" w:rsidRPr="00316117" w:rsidRDefault="00316117" w:rsidP="00316117">
            <w:pPr>
              <w:spacing w:after="0"/>
              <w:rPr>
                <w:rFonts w:ascii="Arial" w:hAnsi="Arial" w:cs="Arial"/>
                <w:b/>
                <w:sz w:val="18"/>
                <w:szCs w:val="20"/>
              </w:rPr>
            </w:pPr>
            <w:r w:rsidRPr="00316117">
              <w:rPr>
                <w:rFonts w:ascii="Arial" w:hAnsi="Arial" w:cs="Arial"/>
                <w:b/>
                <w:sz w:val="18"/>
                <w:szCs w:val="20"/>
              </w:rPr>
              <w:t>Проект бюджета 2021 г.</w:t>
            </w:r>
          </w:p>
        </w:tc>
      </w:tr>
      <w:tr w:rsidR="00316117" w:rsidRPr="00316117" w:rsidTr="00675CF5">
        <w:tc>
          <w:tcPr>
            <w:tcW w:w="4786"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Безвозмездные поступления из других бюджетов бюджетной системы Российской Федерации:</w:t>
            </w:r>
          </w:p>
        </w:tc>
        <w:tc>
          <w:tcPr>
            <w:tcW w:w="1701"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3066,7</w:t>
            </w:r>
          </w:p>
        </w:tc>
        <w:tc>
          <w:tcPr>
            <w:tcW w:w="1559"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3007,9</w:t>
            </w:r>
          </w:p>
        </w:tc>
        <w:tc>
          <w:tcPr>
            <w:tcW w:w="156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2572,4</w:t>
            </w:r>
          </w:p>
        </w:tc>
      </w:tr>
      <w:tr w:rsidR="00316117" w:rsidRPr="00316117" w:rsidTr="00675CF5">
        <w:tc>
          <w:tcPr>
            <w:tcW w:w="4786"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-дотация на выравнивание уровня бюджетного обеспечения поселения</w:t>
            </w:r>
          </w:p>
        </w:tc>
        <w:tc>
          <w:tcPr>
            <w:tcW w:w="1701"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2918,2</w:t>
            </w:r>
          </w:p>
        </w:tc>
        <w:tc>
          <w:tcPr>
            <w:tcW w:w="1559"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2859,4</w:t>
            </w:r>
          </w:p>
        </w:tc>
        <w:tc>
          <w:tcPr>
            <w:tcW w:w="156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2423,9</w:t>
            </w:r>
          </w:p>
        </w:tc>
      </w:tr>
      <w:tr w:rsidR="00316117" w:rsidRPr="00316117" w:rsidTr="00675CF5">
        <w:tc>
          <w:tcPr>
            <w:tcW w:w="4786"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-субсидия</w:t>
            </w:r>
          </w:p>
        </w:tc>
        <w:tc>
          <w:tcPr>
            <w:tcW w:w="1701"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0</w:t>
            </w:r>
          </w:p>
        </w:tc>
        <w:tc>
          <w:tcPr>
            <w:tcW w:w="1559"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0</w:t>
            </w:r>
          </w:p>
        </w:tc>
        <w:tc>
          <w:tcPr>
            <w:tcW w:w="156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0</w:t>
            </w:r>
          </w:p>
        </w:tc>
      </w:tr>
      <w:tr w:rsidR="00316117" w:rsidRPr="00316117" w:rsidTr="00675CF5">
        <w:tc>
          <w:tcPr>
            <w:tcW w:w="4786"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-субвенция</w:t>
            </w:r>
          </w:p>
        </w:tc>
        <w:tc>
          <w:tcPr>
            <w:tcW w:w="1701"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148,5</w:t>
            </w:r>
          </w:p>
        </w:tc>
        <w:tc>
          <w:tcPr>
            <w:tcW w:w="1559"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148,5</w:t>
            </w:r>
          </w:p>
        </w:tc>
        <w:tc>
          <w:tcPr>
            <w:tcW w:w="1560" w:type="dxa"/>
            <w:vAlign w:val="center"/>
          </w:tcPr>
          <w:p w:rsidR="00316117" w:rsidRPr="00316117" w:rsidRDefault="00316117" w:rsidP="00316117">
            <w:pPr>
              <w:spacing w:after="0"/>
              <w:rPr>
                <w:rFonts w:ascii="Arial" w:hAnsi="Arial" w:cs="Arial"/>
                <w:sz w:val="18"/>
                <w:szCs w:val="20"/>
              </w:rPr>
            </w:pPr>
            <w:r w:rsidRPr="00316117">
              <w:rPr>
                <w:rFonts w:ascii="Arial" w:hAnsi="Arial" w:cs="Arial"/>
                <w:sz w:val="18"/>
                <w:szCs w:val="20"/>
              </w:rPr>
              <w:t>148,5</w:t>
            </w:r>
          </w:p>
        </w:tc>
      </w:tr>
    </w:tbl>
    <w:p w:rsidR="00316117" w:rsidRPr="00316117" w:rsidRDefault="00316117" w:rsidP="00316117">
      <w:pPr>
        <w:spacing w:after="0"/>
        <w:jc w:val="both"/>
        <w:rPr>
          <w:rFonts w:ascii="Arial" w:hAnsi="Arial" w:cs="Arial"/>
          <w:sz w:val="20"/>
          <w:szCs w:val="20"/>
        </w:rPr>
      </w:pPr>
    </w:p>
    <w:p w:rsidR="00316117" w:rsidRPr="00316117" w:rsidRDefault="00316117" w:rsidP="00316117">
      <w:pPr>
        <w:spacing w:after="0"/>
        <w:ind w:firstLine="709"/>
        <w:jc w:val="both"/>
        <w:rPr>
          <w:rFonts w:ascii="Arial" w:hAnsi="Arial" w:cs="Arial"/>
          <w:sz w:val="20"/>
          <w:szCs w:val="20"/>
        </w:rPr>
      </w:pPr>
      <w:proofErr w:type="gramStart"/>
      <w:r w:rsidRPr="00316117">
        <w:rPr>
          <w:rFonts w:ascii="Arial" w:hAnsi="Arial" w:cs="Arial"/>
          <w:sz w:val="20"/>
          <w:szCs w:val="20"/>
        </w:rPr>
        <w:t xml:space="preserve">Общая сумма безвозмездных поступлений в 2019 году составит 3066,7 тыс. рублей, уменьшение безвозмездных поступлений из других бюджетов бюджетной системы Российской Федерации предполагается на 54,1% к уровню 2018 года соответственно, 2020 году составит 3007,9 тыс. рублей, уменьшение безвозмездных поступлений из других бюджетов бюджетной системы Российской Федерации предполагается на 97,8% к уровню 2019 года соответственно, </w:t>
      </w:r>
      <w:r w:rsidRPr="00316117">
        <w:rPr>
          <w:rFonts w:ascii="Arial" w:hAnsi="Arial" w:cs="Arial"/>
          <w:sz w:val="20"/>
          <w:szCs w:val="20"/>
        </w:rPr>
        <w:lastRenderedPageBreak/>
        <w:t>2021 году составит 2572,4 тыс. рублей, уменьшение</w:t>
      </w:r>
      <w:proofErr w:type="gramEnd"/>
      <w:r w:rsidRPr="00316117">
        <w:rPr>
          <w:rFonts w:ascii="Arial" w:hAnsi="Arial" w:cs="Arial"/>
          <w:sz w:val="20"/>
          <w:szCs w:val="20"/>
        </w:rPr>
        <w:t xml:space="preserve"> безвозмездных поступлений из других бюджетов бюджетной системы Российской Федерации предполагается на 84,1% к уровню 2020 года соответственно.</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Проект бюджета сформирован с учетом обеспечения финансовыми ресурсами первоочередных социально-значимых расходов.</w:t>
      </w:r>
    </w:p>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Расходы Шарагайского муниципального образования</w:t>
      </w:r>
    </w:p>
    <w:p w:rsidR="00316117" w:rsidRPr="00316117" w:rsidRDefault="00316117" w:rsidP="00316117">
      <w:pPr>
        <w:spacing w:after="0"/>
        <w:ind w:firstLine="709"/>
        <w:jc w:val="right"/>
        <w:rPr>
          <w:rFonts w:ascii="Arial" w:hAnsi="Arial" w:cs="Arial"/>
          <w:sz w:val="20"/>
          <w:szCs w:val="20"/>
        </w:rPr>
      </w:pPr>
      <w:r w:rsidRPr="00316117">
        <w:rPr>
          <w:rFonts w:ascii="Arial" w:hAnsi="Arial" w:cs="Arial"/>
          <w:sz w:val="20"/>
          <w:szCs w:val="20"/>
        </w:rPr>
        <w:t>тыс</w:t>
      </w:r>
      <w:proofErr w:type="gramStart"/>
      <w:r w:rsidRPr="00316117">
        <w:rPr>
          <w:rFonts w:ascii="Arial" w:hAnsi="Arial" w:cs="Arial"/>
          <w:sz w:val="20"/>
          <w:szCs w:val="20"/>
        </w:rPr>
        <w:t>.р</w:t>
      </w:r>
      <w:proofErr w:type="gramEnd"/>
      <w:r w:rsidRPr="00316117">
        <w:rPr>
          <w:rFonts w:ascii="Arial" w:hAnsi="Arial" w:cs="Arial"/>
          <w:sz w:val="20"/>
          <w:szCs w:val="20"/>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1728"/>
        <w:gridCol w:w="1578"/>
        <w:gridCol w:w="1578"/>
      </w:tblGrid>
      <w:tr w:rsidR="00316117" w:rsidRPr="00316117" w:rsidTr="00675CF5">
        <w:trPr>
          <w:trHeight w:val="654"/>
        </w:trPr>
        <w:tc>
          <w:tcPr>
            <w:tcW w:w="4686" w:type="dxa"/>
            <w:vAlign w:val="center"/>
          </w:tcPr>
          <w:p w:rsidR="00316117" w:rsidRPr="00316117" w:rsidRDefault="00316117" w:rsidP="00316117">
            <w:pPr>
              <w:spacing w:after="0"/>
              <w:ind w:firstLine="709"/>
              <w:jc w:val="center"/>
              <w:rPr>
                <w:rFonts w:ascii="Arial" w:hAnsi="Arial" w:cs="Arial"/>
                <w:b/>
                <w:sz w:val="20"/>
                <w:szCs w:val="20"/>
              </w:rPr>
            </w:pPr>
            <w:r w:rsidRPr="00316117">
              <w:rPr>
                <w:rFonts w:ascii="Arial" w:hAnsi="Arial" w:cs="Arial"/>
                <w:b/>
                <w:sz w:val="20"/>
                <w:szCs w:val="20"/>
              </w:rPr>
              <w:t>Наименование расходов</w:t>
            </w:r>
          </w:p>
        </w:tc>
        <w:tc>
          <w:tcPr>
            <w:tcW w:w="1728" w:type="dxa"/>
            <w:vAlign w:val="center"/>
          </w:tcPr>
          <w:p w:rsidR="00316117" w:rsidRPr="00316117" w:rsidRDefault="00316117" w:rsidP="00316117">
            <w:pPr>
              <w:spacing w:after="0"/>
              <w:rPr>
                <w:rFonts w:ascii="Arial" w:hAnsi="Arial" w:cs="Arial"/>
                <w:b/>
                <w:sz w:val="20"/>
                <w:szCs w:val="20"/>
              </w:rPr>
            </w:pPr>
            <w:r w:rsidRPr="00316117">
              <w:rPr>
                <w:rFonts w:ascii="Arial" w:hAnsi="Arial" w:cs="Arial"/>
                <w:b/>
                <w:sz w:val="20"/>
                <w:szCs w:val="20"/>
              </w:rPr>
              <w:t>Проект бюджета 2019 год</w:t>
            </w:r>
          </w:p>
        </w:tc>
        <w:tc>
          <w:tcPr>
            <w:tcW w:w="1578" w:type="dxa"/>
            <w:vAlign w:val="center"/>
          </w:tcPr>
          <w:p w:rsidR="00316117" w:rsidRPr="00316117" w:rsidRDefault="00316117" w:rsidP="00316117">
            <w:pPr>
              <w:spacing w:after="0"/>
              <w:rPr>
                <w:rFonts w:ascii="Arial" w:hAnsi="Arial" w:cs="Arial"/>
                <w:b/>
                <w:sz w:val="20"/>
                <w:szCs w:val="20"/>
              </w:rPr>
            </w:pPr>
            <w:r w:rsidRPr="00316117">
              <w:rPr>
                <w:rFonts w:ascii="Arial" w:hAnsi="Arial" w:cs="Arial"/>
                <w:b/>
                <w:sz w:val="20"/>
                <w:szCs w:val="20"/>
              </w:rPr>
              <w:t>Проект бюджета 2020 год</w:t>
            </w:r>
          </w:p>
        </w:tc>
        <w:tc>
          <w:tcPr>
            <w:tcW w:w="1578" w:type="dxa"/>
            <w:vAlign w:val="center"/>
          </w:tcPr>
          <w:p w:rsidR="00316117" w:rsidRPr="00316117" w:rsidRDefault="00316117" w:rsidP="00316117">
            <w:pPr>
              <w:spacing w:after="0"/>
              <w:rPr>
                <w:rFonts w:ascii="Arial" w:hAnsi="Arial" w:cs="Arial"/>
                <w:b/>
                <w:sz w:val="20"/>
                <w:szCs w:val="20"/>
              </w:rPr>
            </w:pPr>
            <w:r w:rsidRPr="00316117">
              <w:rPr>
                <w:rFonts w:ascii="Arial" w:hAnsi="Arial" w:cs="Arial"/>
                <w:b/>
                <w:sz w:val="20"/>
                <w:szCs w:val="20"/>
              </w:rPr>
              <w:t>Проект бюджета 2021 год</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Общегосударственные вопросы</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2771,6</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2720,2</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2057,4</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Национальная оборона</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114,2</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114,2</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114,2</w:t>
            </w:r>
          </w:p>
        </w:tc>
      </w:tr>
      <w:tr w:rsidR="00316117" w:rsidRPr="00316117" w:rsidTr="00675CF5">
        <w:tc>
          <w:tcPr>
            <w:tcW w:w="4686" w:type="dxa"/>
            <w:vAlign w:val="center"/>
          </w:tcPr>
          <w:p w:rsidR="00316117" w:rsidRPr="00316117" w:rsidRDefault="00316117" w:rsidP="00316117">
            <w:pPr>
              <w:spacing w:after="0"/>
              <w:rPr>
                <w:rFonts w:ascii="Arial" w:hAnsi="Arial" w:cs="Arial"/>
                <w:sz w:val="20"/>
                <w:szCs w:val="20"/>
              </w:rPr>
            </w:pPr>
            <w:r w:rsidRPr="00316117">
              <w:rPr>
                <w:rFonts w:ascii="Arial" w:hAnsi="Arial" w:cs="Arial"/>
                <w:bCs/>
                <w:sz w:val="20"/>
                <w:szCs w:val="20"/>
              </w:rPr>
              <w:t>Национальная экономика</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622,9</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658,2</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695,7</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Жилищно-коммунальное хозяйство</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55,8</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59,2</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62,7</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Образование</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18,0</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Культура, кинематография</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589,4</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624,7</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662,2</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Социальная политика</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120,0</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r>
      <w:tr w:rsidR="00316117" w:rsidRPr="00316117" w:rsidTr="00675CF5">
        <w:tc>
          <w:tcPr>
            <w:tcW w:w="4686" w:type="dxa"/>
            <w:vAlign w:val="center"/>
          </w:tcPr>
          <w:p w:rsidR="00316117" w:rsidRPr="00316117" w:rsidRDefault="00316117" w:rsidP="00316117">
            <w:pPr>
              <w:spacing w:after="0"/>
              <w:rPr>
                <w:rFonts w:ascii="Arial" w:hAnsi="Arial" w:cs="Arial"/>
                <w:bCs/>
                <w:sz w:val="20"/>
                <w:szCs w:val="20"/>
              </w:rPr>
            </w:pPr>
            <w:r w:rsidRPr="00316117">
              <w:rPr>
                <w:rFonts w:ascii="Arial" w:hAnsi="Arial" w:cs="Arial"/>
                <w:bCs/>
                <w:sz w:val="20"/>
                <w:szCs w:val="20"/>
              </w:rPr>
              <w:t>Межбюджетные трансферты</w:t>
            </w:r>
          </w:p>
        </w:tc>
        <w:tc>
          <w:tcPr>
            <w:tcW w:w="172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884,2</w:t>
            </w:r>
          </w:p>
        </w:tc>
        <w:tc>
          <w:tcPr>
            <w:tcW w:w="1578" w:type="dxa"/>
            <w:vAlign w:val="center"/>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c>
          <w:tcPr>
            <w:tcW w:w="1578" w:type="dxa"/>
          </w:tcPr>
          <w:p w:rsidR="00316117" w:rsidRPr="00316117" w:rsidRDefault="00316117" w:rsidP="00316117">
            <w:pPr>
              <w:spacing w:after="0"/>
              <w:rPr>
                <w:rFonts w:ascii="Arial" w:hAnsi="Arial" w:cs="Arial"/>
                <w:sz w:val="20"/>
                <w:szCs w:val="20"/>
              </w:rPr>
            </w:pPr>
            <w:r w:rsidRPr="00316117">
              <w:rPr>
                <w:rFonts w:ascii="Arial" w:hAnsi="Arial" w:cs="Arial"/>
                <w:sz w:val="20"/>
                <w:szCs w:val="20"/>
              </w:rPr>
              <w:t>0</w:t>
            </w:r>
          </w:p>
        </w:tc>
      </w:tr>
    </w:tbl>
    <w:p w:rsidR="00316117" w:rsidRPr="00316117" w:rsidRDefault="00316117" w:rsidP="00316117">
      <w:pPr>
        <w:spacing w:after="0"/>
        <w:rPr>
          <w:rFonts w:ascii="Arial" w:hAnsi="Arial" w:cs="Arial"/>
          <w:sz w:val="20"/>
          <w:szCs w:val="20"/>
        </w:rPr>
      </w:pP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2. Молодежная политика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xml:space="preserve">В целях реализации молодежной политики в поселении предполагается: </w:t>
      </w:r>
    </w:p>
    <w:p w:rsidR="00316117" w:rsidRPr="00316117" w:rsidRDefault="00316117" w:rsidP="00316117">
      <w:pPr>
        <w:spacing w:after="0"/>
        <w:jc w:val="both"/>
        <w:rPr>
          <w:rFonts w:ascii="Arial" w:hAnsi="Arial" w:cs="Arial"/>
          <w:sz w:val="20"/>
          <w:szCs w:val="20"/>
        </w:rPr>
      </w:pPr>
      <w:r w:rsidRPr="00316117">
        <w:rPr>
          <w:rFonts w:ascii="Arial" w:hAnsi="Arial" w:cs="Arial"/>
          <w:sz w:val="20"/>
          <w:szCs w:val="20"/>
        </w:rPr>
        <w:t>- содействие в организации труда и занятости молодежи;</w:t>
      </w:r>
    </w:p>
    <w:p w:rsidR="00316117" w:rsidRPr="00316117" w:rsidRDefault="00316117" w:rsidP="00316117">
      <w:pPr>
        <w:spacing w:after="0"/>
        <w:jc w:val="both"/>
        <w:rPr>
          <w:rFonts w:ascii="Arial" w:hAnsi="Arial" w:cs="Arial"/>
          <w:sz w:val="20"/>
          <w:szCs w:val="20"/>
        </w:rPr>
      </w:pPr>
      <w:r w:rsidRPr="00316117">
        <w:rPr>
          <w:rFonts w:ascii="Arial" w:hAnsi="Arial" w:cs="Arial"/>
          <w:sz w:val="20"/>
          <w:szCs w:val="20"/>
        </w:rPr>
        <w:t>- содействие в формировании здорового образа жизни.</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t>Основные задачи:</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продолжение работы на территории сельского поселения по профилактике наркомании, токсикомании, табакокурения и др.;</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формирование гражданско-патриотического сознания, создание условий для эффективной социализации и самореализации молодежи, повышение качества жизни;</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планирование работы на территории Шарагайского муниципального образования по организации и осуществлению мероприятий по работе с детьми и подростками.</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3. Культура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Основными задачами развития сферы культуры являются сохранение, развитие и использование историко-культурного наследия поселения;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Предусматривается проведение следующих мероприятий:</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формирование духовно-нравственного и гражданско-патриотического самосознания;</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поддержка народного, художественного и прикладного творчества;</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формирование и развитие эстетических потребностей и вкусов всех</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социальных и возрастных групп населения;</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участие в организации и проведение совместно с учреждениями культуры и образования сельского поселения мероприятий посвященных Дню Победы, Дню защите детей, Дню пожилого человека, Дню матери, по проведению Новогодних и рождественских праздников;</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t>На развитие культуры из бюджета Шарагайского муниципального образования предусмотрено в 2019 году – 589,4 тыс. рублей, в 2020 году – 624,7 тыс. рублей, в 2021 году – 662,2 тыс. рублей.</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4. Коммунальное хозяйство</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t>Для устойчивого обеспечения населения Шарагайского муниципального образования коммунальными услугами определены следующие направления работы:</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t>На уличное освещение планируется направить из бюджета сельского поселения в 2019 году – 55,8 тыс. рублей, в 2020 году – 59,2 тыс. рублей, в 2021 году – 62,7 тыс. рублей.</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5. Дорожное хозяйство</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Продолжается работы по зимнему и летнему содержанию улично-дорожной сети поселения.</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t>Продолжатся работы, связанные с благоустройством улиц в населенных пунктах поселения. За счет акцизов планируется направить из бюджета сельского поселения в 2019 году – 622,9 тыс. рублей, в 2020 году – 658,2 тыс. рублей, в 2021 году – 695,7 тыс. рублей.</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6. Благоустройство территории</w:t>
      </w:r>
    </w:p>
    <w:p w:rsidR="00316117" w:rsidRPr="00316117" w:rsidRDefault="00316117" w:rsidP="00316117">
      <w:pPr>
        <w:autoSpaceDE w:val="0"/>
        <w:autoSpaceDN w:val="0"/>
        <w:adjustRightInd w:val="0"/>
        <w:spacing w:after="0"/>
        <w:ind w:firstLine="709"/>
        <w:jc w:val="both"/>
        <w:rPr>
          <w:rFonts w:ascii="Arial" w:hAnsi="Arial" w:cs="Arial"/>
          <w:sz w:val="20"/>
          <w:szCs w:val="20"/>
        </w:rPr>
      </w:pPr>
      <w:r w:rsidRPr="00316117">
        <w:rPr>
          <w:rFonts w:ascii="Arial" w:hAnsi="Arial" w:cs="Arial"/>
          <w:sz w:val="20"/>
          <w:szCs w:val="20"/>
        </w:rPr>
        <w:lastRenderedPageBreak/>
        <w:t>Организация благоустройства и озеленения территории Шарагайского сельского поселения будет осуществляться следующим образом:</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озеленение (посадка новых насаждений);</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xml:space="preserve">- обустройство детских  игровых площадок  </w:t>
      </w:r>
      <w:proofErr w:type="gramStart"/>
      <w:r w:rsidRPr="00316117">
        <w:rPr>
          <w:rFonts w:ascii="Arial" w:hAnsi="Arial" w:cs="Arial"/>
          <w:sz w:val="20"/>
          <w:szCs w:val="20"/>
        </w:rPr>
        <w:t>в</w:t>
      </w:r>
      <w:proofErr w:type="gramEnd"/>
      <w:r w:rsidRPr="00316117">
        <w:rPr>
          <w:rFonts w:ascii="Arial" w:hAnsi="Arial" w:cs="Arial"/>
          <w:sz w:val="20"/>
          <w:szCs w:val="20"/>
        </w:rPr>
        <w:t xml:space="preserve"> с. Шарагай;</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организация уборки территории Шарагайского сельского поселения от мусора, несанкционированных свалок, скашивание территории;</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содержание и ремонт дорог общего пользования сельского поселения;</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продолжатся работы по инвентаризации и паспортизации дорог, постановки на кадастровый учет, регистрация права собственности на дороги;</w:t>
      </w:r>
    </w:p>
    <w:p w:rsidR="00316117" w:rsidRPr="00316117" w:rsidRDefault="00316117" w:rsidP="00316117">
      <w:pPr>
        <w:autoSpaceDE w:val="0"/>
        <w:autoSpaceDN w:val="0"/>
        <w:adjustRightInd w:val="0"/>
        <w:spacing w:after="0"/>
        <w:jc w:val="both"/>
        <w:rPr>
          <w:rFonts w:ascii="Arial" w:hAnsi="Arial" w:cs="Arial"/>
          <w:sz w:val="20"/>
          <w:szCs w:val="20"/>
        </w:rPr>
      </w:pPr>
      <w:r w:rsidRPr="00316117">
        <w:rPr>
          <w:rFonts w:ascii="Arial" w:hAnsi="Arial" w:cs="Arial"/>
          <w:sz w:val="20"/>
          <w:szCs w:val="20"/>
        </w:rPr>
        <w:t>- техническое обслуживание сетей наружного освещения.</w:t>
      </w:r>
    </w:p>
    <w:p w:rsidR="00316117" w:rsidRPr="00316117" w:rsidRDefault="00316117" w:rsidP="00316117">
      <w:pPr>
        <w:spacing w:after="0"/>
        <w:ind w:firstLine="709"/>
        <w:jc w:val="both"/>
        <w:rPr>
          <w:rFonts w:ascii="Arial" w:hAnsi="Arial" w:cs="Arial"/>
          <w:b/>
          <w:bCs/>
          <w:sz w:val="20"/>
          <w:szCs w:val="20"/>
        </w:rPr>
      </w:pPr>
      <w:r w:rsidRPr="00316117">
        <w:rPr>
          <w:rFonts w:ascii="Arial" w:hAnsi="Arial" w:cs="Arial"/>
          <w:b/>
          <w:bCs/>
          <w:sz w:val="20"/>
          <w:szCs w:val="20"/>
        </w:rPr>
        <w:t>Раздел 7. Образование и здравоохранение</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Будет продолжена следующая работа:</w:t>
      </w:r>
    </w:p>
    <w:p w:rsidR="00316117" w:rsidRPr="00316117" w:rsidRDefault="00316117" w:rsidP="00316117">
      <w:pPr>
        <w:pStyle w:val="af1"/>
        <w:spacing w:after="0"/>
        <w:ind w:left="0"/>
        <w:jc w:val="both"/>
        <w:rPr>
          <w:rFonts w:ascii="Arial" w:hAnsi="Arial" w:cs="Arial"/>
          <w:sz w:val="20"/>
          <w:szCs w:val="20"/>
        </w:rPr>
      </w:pPr>
      <w:r w:rsidRPr="00316117">
        <w:rPr>
          <w:rFonts w:ascii="Arial" w:hAnsi="Arial" w:cs="Arial"/>
          <w:sz w:val="20"/>
          <w:szCs w:val="20"/>
        </w:rPr>
        <w:t>- содействие в привлечении в поселок специалистов для укомплектования учреждений педагогическими и медицинскими кадрами;</w:t>
      </w:r>
    </w:p>
    <w:p w:rsidR="00316117" w:rsidRPr="00316117" w:rsidRDefault="00316117" w:rsidP="00316117">
      <w:pPr>
        <w:pStyle w:val="af1"/>
        <w:spacing w:after="0"/>
        <w:ind w:left="0"/>
        <w:jc w:val="both"/>
        <w:rPr>
          <w:rFonts w:ascii="Arial" w:hAnsi="Arial" w:cs="Arial"/>
          <w:sz w:val="20"/>
          <w:szCs w:val="20"/>
        </w:rPr>
      </w:pPr>
      <w:r w:rsidRPr="00316117">
        <w:rPr>
          <w:rFonts w:ascii="Arial" w:hAnsi="Arial" w:cs="Arial"/>
          <w:sz w:val="20"/>
          <w:szCs w:val="20"/>
        </w:rPr>
        <w:t>- содействие в обеспечении педагогических и медицинских специалистов жильем.</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8. Управление муниципальным имуществом</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целях эффективного управления и распоряжения муниципального имуществом, повышения доходной части бюджета планируется: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2019-2021 годов продолжить работу по совершенствованию нормативной правовой базы, анализу эффективности использования муниципального имущества;</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осуществление приватизации муниципального имущества в соответствии с прогнозным планом</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xml:space="preserve">осуществление </w:t>
      </w:r>
      <w:proofErr w:type="gramStart"/>
      <w:r w:rsidRPr="00316117">
        <w:rPr>
          <w:rFonts w:ascii="Arial" w:hAnsi="Arial" w:cs="Arial"/>
          <w:sz w:val="20"/>
          <w:szCs w:val="20"/>
        </w:rPr>
        <w:t>контроля за</w:t>
      </w:r>
      <w:proofErr w:type="gramEnd"/>
      <w:r w:rsidRPr="00316117">
        <w:rPr>
          <w:rFonts w:ascii="Arial" w:hAnsi="Arial" w:cs="Arial"/>
          <w:sz w:val="20"/>
          <w:szCs w:val="20"/>
        </w:rPr>
        <w:t xml:space="preserve"> использованием и сохранностью имущества, своевременной продажей или передачей в аренду пустующих площадей.</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Продолжится работа по исполнению Федерального закона от 2.07.2005 № 94-ФЗ «О размещении заказов на поставки товаров и оказание услуг для государственных и муниципальных нужд».</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9. Земельные отношения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pacing w:val="-2"/>
          <w:sz w:val="20"/>
          <w:szCs w:val="20"/>
        </w:rPr>
        <w:t>На 2019-2021 годов приоритетными направлениями станет реализация градостроительного и земельного кодексов Российской Федерации. Продолжится работа по формированию местной нормативной правовой базы, способствующей экономической эффективности использования территории поселения.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Для развития и совершенствования земельных и имущественных отношений до разграничения прав собственности на землю предусматривается: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xml:space="preserve">- осуществление </w:t>
      </w:r>
      <w:proofErr w:type="gramStart"/>
      <w:r w:rsidRPr="00316117">
        <w:rPr>
          <w:rFonts w:ascii="Arial" w:hAnsi="Arial" w:cs="Arial"/>
          <w:sz w:val="20"/>
          <w:szCs w:val="20"/>
        </w:rPr>
        <w:t>контроля за</w:t>
      </w:r>
      <w:proofErr w:type="gramEnd"/>
      <w:r w:rsidRPr="00316117">
        <w:rPr>
          <w:rFonts w:ascii="Arial" w:hAnsi="Arial" w:cs="Arial"/>
          <w:sz w:val="20"/>
          <w:szCs w:val="20"/>
        </w:rPr>
        <w:t xml:space="preserve"> целевым использованием земель;</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предоставление гражданам земельных участков под садоводство, огородничество, личное подсобное хозяйство в соответствии с Генеральным планом поселения и правилами застройки и землепользования.</w:t>
      </w:r>
    </w:p>
    <w:p w:rsidR="00316117" w:rsidRPr="00316117" w:rsidRDefault="00316117" w:rsidP="00316117">
      <w:pPr>
        <w:spacing w:after="0"/>
        <w:ind w:firstLine="709"/>
        <w:jc w:val="both"/>
        <w:rPr>
          <w:rFonts w:ascii="Arial" w:hAnsi="Arial" w:cs="Arial"/>
          <w:spacing w:val="-2"/>
          <w:sz w:val="20"/>
          <w:szCs w:val="20"/>
        </w:rPr>
      </w:pPr>
      <w:r w:rsidRPr="00316117">
        <w:rPr>
          <w:rFonts w:ascii="Arial" w:hAnsi="Arial" w:cs="Arial"/>
          <w:spacing w:val="-2"/>
          <w:sz w:val="20"/>
          <w:szCs w:val="20"/>
        </w:rPr>
        <w:t>В целях упорядочения использования земель сельскохозяйственного назначения будет производиться выдел невостребованной части, находящихся в долевой собственности, земельных участков из земель сельскохозяйственного назначения, для последующего оформления права собственности поселения на эти земельные участки.</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10. Охрана природы</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целях улучшения состояния окружающей среды и природных ресурсов на 2019-2021 годов запланировано выполнение природоохранных мероприятий:</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xml:space="preserve">- участие в работах по установлению границ </w:t>
      </w:r>
      <w:proofErr w:type="spellStart"/>
      <w:r w:rsidRPr="00316117">
        <w:rPr>
          <w:rFonts w:ascii="Arial" w:hAnsi="Arial" w:cs="Arial"/>
          <w:sz w:val="20"/>
          <w:szCs w:val="20"/>
        </w:rPr>
        <w:t>водоохранных</w:t>
      </w:r>
      <w:proofErr w:type="spellEnd"/>
      <w:r w:rsidRPr="00316117">
        <w:rPr>
          <w:rFonts w:ascii="Arial" w:hAnsi="Arial" w:cs="Arial"/>
          <w:sz w:val="20"/>
          <w:szCs w:val="20"/>
        </w:rPr>
        <w:t xml:space="preserve"> зон и прибрежных защитных полос на водных объектах или их частях;</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продолжение работ по организации и вывозу мусора в населенных пунктах на территории поселения.</w:t>
      </w:r>
    </w:p>
    <w:p w:rsidR="00316117" w:rsidRPr="00316117" w:rsidRDefault="00316117" w:rsidP="007E3311">
      <w:pPr>
        <w:pStyle w:val="22"/>
        <w:spacing w:after="0" w:line="240" w:lineRule="auto"/>
        <w:ind w:left="0" w:firstLine="709"/>
        <w:jc w:val="both"/>
        <w:rPr>
          <w:rFonts w:ascii="Arial" w:hAnsi="Arial" w:cs="Arial"/>
          <w:sz w:val="20"/>
          <w:szCs w:val="20"/>
        </w:rPr>
      </w:pPr>
      <w:r w:rsidRPr="00316117">
        <w:rPr>
          <w:rFonts w:ascii="Arial" w:hAnsi="Arial" w:cs="Arial"/>
          <w:b/>
          <w:bCs/>
          <w:sz w:val="20"/>
          <w:szCs w:val="20"/>
        </w:rPr>
        <w:t>Раздел 11. Укрепление правопорядка</w:t>
      </w:r>
    </w:p>
    <w:p w:rsidR="00316117" w:rsidRPr="00316117" w:rsidRDefault="00316117" w:rsidP="00316117">
      <w:pPr>
        <w:pStyle w:val="22"/>
        <w:spacing w:after="0" w:line="240" w:lineRule="auto"/>
        <w:ind w:left="0" w:firstLine="709"/>
        <w:jc w:val="both"/>
        <w:rPr>
          <w:rFonts w:ascii="Arial" w:hAnsi="Arial" w:cs="Arial"/>
          <w:sz w:val="20"/>
          <w:szCs w:val="20"/>
        </w:rPr>
      </w:pPr>
      <w:r w:rsidRPr="00316117">
        <w:rPr>
          <w:rFonts w:ascii="Arial" w:hAnsi="Arial" w:cs="Arial"/>
          <w:sz w:val="20"/>
          <w:szCs w:val="20"/>
        </w:rPr>
        <w:t>- Организация рейдов работниками РОВД;</w:t>
      </w:r>
    </w:p>
    <w:p w:rsidR="00316117" w:rsidRPr="00316117" w:rsidRDefault="00316117" w:rsidP="00316117">
      <w:pPr>
        <w:pStyle w:val="22"/>
        <w:spacing w:after="0" w:line="240" w:lineRule="auto"/>
        <w:ind w:left="0" w:firstLine="709"/>
        <w:jc w:val="both"/>
        <w:rPr>
          <w:rFonts w:ascii="Arial" w:hAnsi="Arial" w:cs="Arial"/>
          <w:sz w:val="20"/>
          <w:szCs w:val="20"/>
        </w:rPr>
      </w:pPr>
      <w:r w:rsidRPr="00316117">
        <w:rPr>
          <w:rFonts w:ascii="Arial" w:hAnsi="Arial" w:cs="Arial"/>
          <w:sz w:val="20"/>
          <w:szCs w:val="20"/>
        </w:rPr>
        <w:t>- проведение мероприятий по патриотическому воспитанию молодежи;</w:t>
      </w:r>
    </w:p>
    <w:p w:rsidR="00316117" w:rsidRPr="00316117" w:rsidRDefault="00316117" w:rsidP="00316117">
      <w:pPr>
        <w:pStyle w:val="22"/>
        <w:spacing w:after="0" w:line="240" w:lineRule="auto"/>
        <w:ind w:left="0" w:firstLine="709"/>
        <w:jc w:val="both"/>
        <w:rPr>
          <w:rFonts w:ascii="Arial" w:hAnsi="Arial" w:cs="Arial"/>
          <w:sz w:val="20"/>
          <w:szCs w:val="20"/>
        </w:rPr>
      </w:pPr>
      <w:r w:rsidRPr="00316117">
        <w:rPr>
          <w:rFonts w:ascii="Arial" w:hAnsi="Arial" w:cs="Arial"/>
          <w:sz w:val="20"/>
          <w:szCs w:val="20"/>
        </w:rPr>
        <w:t>- профилактика правонарушений на встречах со школьниками и населением работниками РОВД;</w:t>
      </w:r>
    </w:p>
    <w:p w:rsidR="00316117" w:rsidRPr="00316117" w:rsidRDefault="00316117" w:rsidP="00316117">
      <w:pPr>
        <w:pStyle w:val="22"/>
        <w:spacing w:after="0" w:line="240" w:lineRule="auto"/>
        <w:ind w:left="0" w:firstLine="709"/>
        <w:jc w:val="both"/>
        <w:rPr>
          <w:rFonts w:ascii="Arial" w:hAnsi="Arial" w:cs="Arial"/>
          <w:sz w:val="20"/>
          <w:szCs w:val="20"/>
        </w:rPr>
      </w:pPr>
      <w:r w:rsidRPr="00316117">
        <w:rPr>
          <w:rFonts w:ascii="Arial" w:hAnsi="Arial" w:cs="Arial"/>
          <w:sz w:val="20"/>
          <w:szCs w:val="20"/>
        </w:rPr>
        <w:t>- привлечение общественных организаций (Женсовет) по работе с неблагополучными семьями.</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12. Защита от чрезвычайных ситуаций</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2019-2021 годов будут продолжены работы в области пожарной безопасности: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lastRenderedPageBreak/>
        <w:t>- организация добровольной пожарной охраны, а также участия граждан в обеспечении первичных мер пожарной безопасности;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создание в целях пожаротушения условий для забора в любое время года воды из источников наружного водоснабжения;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принятие мер по локализации пожара и спасению людей и имущества до прибытия подразделений Государственной противопожарной службы;</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информирование населения о мерах пожарной безопасности, в том числе по средствам организации и проведения собраний граждан;</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установление особого противопожарного режима в случае повышения пожарной опасности.</w:t>
      </w:r>
    </w:p>
    <w:p w:rsidR="00316117" w:rsidRPr="00316117" w:rsidRDefault="00316117" w:rsidP="00316117">
      <w:pPr>
        <w:spacing w:after="0"/>
        <w:ind w:firstLine="709"/>
        <w:jc w:val="both"/>
        <w:rPr>
          <w:rFonts w:ascii="Arial" w:hAnsi="Arial" w:cs="Arial"/>
          <w:b/>
          <w:sz w:val="20"/>
          <w:szCs w:val="20"/>
        </w:rPr>
      </w:pPr>
      <w:r w:rsidRPr="00316117">
        <w:rPr>
          <w:rFonts w:ascii="Arial" w:hAnsi="Arial" w:cs="Arial"/>
          <w:b/>
          <w:sz w:val="20"/>
          <w:szCs w:val="20"/>
        </w:rPr>
        <w:t>Раздел 13. Местное самоуправление</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Планируются: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продолжение работы по разработке и утверждению  административных регламентов исполнения муниципальных функций и предоставления муниципальных услуг;</w:t>
      </w:r>
    </w:p>
    <w:p w:rsidR="00316117" w:rsidRPr="00316117" w:rsidRDefault="00316117" w:rsidP="00316117">
      <w:pPr>
        <w:spacing w:after="0"/>
        <w:ind w:firstLine="709"/>
        <w:jc w:val="both"/>
        <w:rPr>
          <w:rFonts w:ascii="Arial" w:hAnsi="Arial" w:cs="Arial"/>
          <w:sz w:val="20"/>
          <w:szCs w:val="20"/>
        </w:rPr>
      </w:pPr>
      <w:proofErr w:type="gramStart"/>
      <w:r w:rsidRPr="00316117">
        <w:rPr>
          <w:rFonts w:ascii="Arial" w:hAnsi="Arial" w:cs="Arial"/>
          <w:sz w:val="20"/>
          <w:szCs w:val="20"/>
        </w:rPr>
        <w:t>- ведение реестра муниципальных функций, услуг (работ), исполняемых, оказываемых (выполняемых) администрацией поселения.</w:t>
      </w:r>
      <w:proofErr w:type="gramEnd"/>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В 2019-2021 годов продолжится работа по практической реализации федерального и областного законодательства о муниципальной службе:</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применение эффективных методов подбора квалифицированных кадров для муниципальной службы;</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внедрение и применение современных методов кадровой работы, повышение профессиональной компетентности и мотивации муниципальных служащих к результативной деятельности;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формирование позитивного имиджа муниципальной службы.</w:t>
      </w:r>
    </w:p>
    <w:p w:rsidR="00316117" w:rsidRPr="00316117" w:rsidRDefault="00316117" w:rsidP="00316117">
      <w:pPr>
        <w:spacing w:after="0"/>
        <w:ind w:firstLine="709"/>
        <w:jc w:val="both"/>
        <w:rPr>
          <w:rFonts w:ascii="Arial" w:hAnsi="Arial" w:cs="Arial"/>
          <w:sz w:val="20"/>
          <w:szCs w:val="20"/>
        </w:rPr>
      </w:pPr>
      <w:proofErr w:type="gramStart"/>
      <w:r w:rsidRPr="00316117">
        <w:rPr>
          <w:rFonts w:ascii="Arial" w:hAnsi="Arial" w:cs="Arial"/>
          <w:sz w:val="20"/>
          <w:szCs w:val="20"/>
        </w:rPr>
        <w:t>В соответствии с федеральными законами от 25 декабря 2008 г.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разработан Порядок проведения антикоррупционной экспертизы нормативных правовых актов  (проектов нормативных правовых актов) Администрации Шарагайского муниципального образования, утвержденный Решением Думы Шарагайского муниципального образования.</w:t>
      </w:r>
      <w:proofErr w:type="gramEnd"/>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Продолжится участие поселения в работе Ассоциации муниципальных образований Иркутской области.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Для повышения доверия населения к органам власти, информированности жителей поселения продолжится реализация следующих мероприятий:</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проведение собраний граждан;</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проведение дней личного приема граждан Главой поселения и специалистами администрации поселения;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проведение публичных слушаний и других форм взаимодействия;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рассмотрение письменных и устных обращений граждан, в соответствии с федеральным законом от 02.05.2006 года № 59-ФЗ «О порядке рассмотрения обращений граждан Российской Федерации», с обеспечением индивидуального изучения каждого вопроса и принятием соответствующих мер для его решения;</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 освещение событий и мероприятий на территории поселения в средствах массовой информации.</w:t>
      </w:r>
    </w:p>
    <w:p w:rsidR="00316117" w:rsidRPr="00316117" w:rsidRDefault="00316117" w:rsidP="00316117">
      <w:pPr>
        <w:spacing w:after="0"/>
        <w:ind w:firstLine="709"/>
        <w:jc w:val="both"/>
        <w:rPr>
          <w:rFonts w:ascii="Arial" w:hAnsi="Arial" w:cs="Arial"/>
          <w:sz w:val="20"/>
          <w:szCs w:val="20"/>
        </w:rPr>
      </w:pPr>
      <w:r w:rsidRPr="00316117">
        <w:rPr>
          <w:rFonts w:ascii="Arial" w:hAnsi="Arial" w:cs="Arial"/>
          <w:sz w:val="20"/>
          <w:szCs w:val="20"/>
        </w:rPr>
        <w:t>Продолжится размещение информации на официальном сайте Администрации поселения и публикация в газете «Шарагайский Вестник».</w:t>
      </w:r>
    </w:p>
    <w:p w:rsidR="00316117" w:rsidRDefault="00316117" w:rsidP="00316117">
      <w:pPr>
        <w:spacing w:after="0"/>
        <w:rPr>
          <w:rFonts w:ascii="Arial" w:hAnsi="Arial" w:cs="Arial"/>
          <w:sz w:val="20"/>
          <w:szCs w:val="20"/>
        </w:rPr>
      </w:pP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29.11.2018 г. № 68</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РОССИЙСКАЯ ФЕДЕРАЦИЯ</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ИРКУТСКАЯ ОБЛАСТЬ</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БАЛАГАНСКИЙ РАЙОН</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 xml:space="preserve">ШАРАГАЙСКОЕ МУНИЦИПАЛЬНОЕ ОБРАЗОВАНИЕ </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СЕЛЬСКОЕ ПОСЕЛЕНИЕ</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АДМИНИСТРАЦИЯ</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ПОСТАНОВЛЕНИЕ</w:t>
      </w: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p>
    <w:p w:rsidR="007E3311" w:rsidRPr="007E3311" w:rsidRDefault="007E3311" w:rsidP="007E3311">
      <w:pPr>
        <w:suppressAutoHyphens/>
        <w:spacing w:after="0"/>
        <w:ind w:firstLine="709"/>
        <w:jc w:val="center"/>
        <w:rPr>
          <w:rFonts w:ascii="Arial" w:eastAsia="Times New Roman" w:hAnsi="Arial" w:cs="Arial"/>
          <w:b/>
          <w:sz w:val="20"/>
          <w:szCs w:val="20"/>
          <w:lang w:eastAsia="ar-SA"/>
        </w:rPr>
      </w:pPr>
      <w:r w:rsidRPr="007E3311">
        <w:rPr>
          <w:rFonts w:ascii="Arial" w:eastAsia="Times New Roman" w:hAnsi="Arial" w:cs="Arial"/>
          <w:b/>
          <w:sz w:val="20"/>
          <w:szCs w:val="20"/>
          <w:lang w:eastAsia="ar-SA"/>
        </w:rPr>
        <w:t xml:space="preserve">ОБ УТВЕРЖДЕНИИ ПРЕДВАРИТЕЛЬНЫХ ИТОГОВ СОЦИАЛЬНО-ЭКОНОМИЧЕСКОГО РАЗВИТИЯ ШАРАГАЙСКОГО МУНИЦИПАЛЬНОГО ОБРАЗОВАНИЯ ЗА 10 МЕСЯЦЕВ 2018 </w:t>
      </w:r>
      <w:r w:rsidRPr="007E3311">
        <w:rPr>
          <w:rFonts w:ascii="Arial" w:eastAsia="Times New Roman" w:hAnsi="Arial" w:cs="Arial"/>
          <w:b/>
          <w:sz w:val="20"/>
          <w:szCs w:val="20"/>
          <w:lang w:eastAsia="ar-SA"/>
        </w:rPr>
        <w:lastRenderedPageBreak/>
        <w:t>ГОДА И ОЖИДАЕМЫЕ ИТОГИ СОЦИАЛЬНО-ЭКОНОМИЧЕСКОГО РАЗВИТИЯ ШАРАГАЙСКОГО МУНИЦИПАЛЬНОГО ОБРАЗОВАНИЯ ЗА 2018 ГОД</w:t>
      </w:r>
    </w:p>
    <w:p w:rsidR="007E3311" w:rsidRPr="007E3311" w:rsidRDefault="007E3311" w:rsidP="007E3311">
      <w:pPr>
        <w:pStyle w:val="aa"/>
        <w:ind w:firstLine="709"/>
        <w:jc w:val="both"/>
        <w:rPr>
          <w:rFonts w:ascii="Arial" w:eastAsia="Times New Roman" w:hAnsi="Arial" w:cs="Arial"/>
          <w:sz w:val="20"/>
          <w:szCs w:val="20"/>
        </w:rPr>
      </w:pPr>
      <w:r w:rsidRPr="007E3311">
        <w:rPr>
          <w:rFonts w:ascii="Arial" w:eastAsia="Times New Roman" w:hAnsi="Arial" w:cs="Arial"/>
          <w:sz w:val="20"/>
          <w:szCs w:val="20"/>
        </w:rPr>
        <w:t>В соответствии со ст. 20 положения о  бюджетном процессе в Шарагайском муниципальном образовании утвержденного Решением Думы Шарагайского муниципального образования от 03.06.2016 г. № 27-2 «Об утверждении положения о бюджетном процессе», администрация Шарагайского муниципального образования</w:t>
      </w:r>
    </w:p>
    <w:p w:rsidR="007E3311" w:rsidRPr="007E3311" w:rsidRDefault="007E3311" w:rsidP="007E3311">
      <w:pPr>
        <w:pStyle w:val="aa"/>
        <w:ind w:firstLine="709"/>
        <w:jc w:val="center"/>
        <w:rPr>
          <w:rFonts w:ascii="Arial" w:eastAsia="Times New Roman" w:hAnsi="Arial" w:cs="Arial"/>
          <w:b/>
          <w:sz w:val="20"/>
          <w:szCs w:val="20"/>
        </w:rPr>
      </w:pPr>
      <w:r w:rsidRPr="007E3311">
        <w:rPr>
          <w:rFonts w:ascii="Arial" w:eastAsia="Times New Roman" w:hAnsi="Arial" w:cs="Arial"/>
          <w:b/>
          <w:sz w:val="20"/>
          <w:szCs w:val="20"/>
        </w:rPr>
        <w:t>ПОСТАНОВЛЯЕТ:</w:t>
      </w:r>
    </w:p>
    <w:p w:rsidR="007E3311" w:rsidRPr="007E3311" w:rsidRDefault="007E3311" w:rsidP="007E3311">
      <w:pPr>
        <w:pStyle w:val="aa"/>
        <w:ind w:firstLine="709"/>
        <w:jc w:val="center"/>
        <w:rPr>
          <w:rFonts w:ascii="Arial" w:eastAsia="Times New Roman" w:hAnsi="Arial" w:cs="Arial"/>
          <w:b/>
          <w:sz w:val="20"/>
          <w:szCs w:val="20"/>
        </w:rPr>
      </w:pPr>
    </w:p>
    <w:p w:rsidR="007E3311" w:rsidRPr="007E3311" w:rsidRDefault="007E3311" w:rsidP="007E3311">
      <w:pPr>
        <w:pStyle w:val="aa"/>
        <w:ind w:firstLine="709"/>
        <w:jc w:val="both"/>
        <w:rPr>
          <w:rFonts w:ascii="Arial" w:eastAsia="Times New Roman" w:hAnsi="Arial" w:cs="Arial"/>
          <w:sz w:val="20"/>
          <w:szCs w:val="20"/>
        </w:rPr>
      </w:pPr>
      <w:r w:rsidRPr="007E3311">
        <w:rPr>
          <w:rFonts w:ascii="Arial" w:eastAsia="Times New Roman" w:hAnsi="Arial" w:cs="Arial"/>
          <w:sz w:val="20"/>
          <w:szCs w:val="20"/>
        </w:rPr>
        <w:t>1. Утвердить предварительные итоги социально-экономического развития Шарагайского муниципального образования за 10 месяцев 2018 год и ожидаемые итоги социально-экономического развития Шарагайского муниципального образования за 2018 г. (Приложение № 1).</w:t>
      </w:r>
    </w:p>
    <w:p w:rsidR="007E3311" w:rsidRPr="007E3311" w:rsidRDefault="007E3311" w:rsidP="007E3311">
      <w:pPr>
        <w:spacing w:after="0"/>
        <w:ind w:firstLine="709"/>
        <w:jc w:val="both"/>
        <w:rPr>
          <w:rFonts w:ascii="Arial" w:eastAsia="Calibri" w:hAnsi="Arial" w:cs="Arial"/>
          <w:sz w:val="20"/>
          <w:szCs w:val="20"/>
        </w:rPr>
      </w:pPr>
      <w:r w:rsidRPr="007E3311">
        <w:rPr>
          <w:rFonts w:ascii="Arial" w:eastAsia="Times New Roman" w:hAnsi="Arial" w:cs="Arial"/>
          <w:sz w:val="20"/>
          <w:szCs w:val="20"/>
        </w:rPr>
        <w:t xml:space="preserve">3. </w:t>
      </w:r>
      <w:r w:rsidRPr="007E3311">
        <w:rPr>
          <w:rFonts w:ascii="Arial" w:eastAsia="Calibri" w:hAnsi="Arial" w:cs="Arial"/>
          <w:sz w:val="20"/>
          <w:szCs w:val="20"/>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7E3311" w:rsidRPr="007E3311" w:rsidRDefault="007E3311" w:rsidP="007E3311">
      <w:pPr>
        <w:pStyle w:val="ConsPlusNormal"/>
        <w:ind w:firstLine="709"/>
        <w:jc w:val="both"/>
      </w:pPr>
      <w:r w:rsidRPr="007E3311">
        <w:t xml:space="preserve">4. </w:t>
      </w:r>
      <w:proofErr w:type="gramStart"/>
      <w:r w:rsidRPr="007E3311">
        <w:t>Контроль за</w:t>
      </w:r>
      <w:proofErr w:type="gramEnd"/>
      <w:r w:rsidRPr="007E3311">
        <w:t xml:space="preserve"> исполнением настоящего постановления оставляю за собой.</w:t>
      </w:r>
    </w:p>
    <w:p w:rsidR="007E3311" w:rsidRPr="007E3311" w:rsidRDefault="007E3311" w:rsidP="007E3311">
      <w:pPr>
        <w:pStyle w:val="ConsPlusNormal"/>
        <w:ind w:firstLine="709"/>
        <w:jc w:val="both"/>
      </w:pPr>
    </w:p>
    <w:p w:rsidR="007E3311" w:rsidRPr="007E3311" w:rsidRDefault="007E3311" w:rsidP="007E3311">
      <w:pPr>
        <w:pStyle w:val="ConsPlusNormal"/>
        <w:tabs>
          <w:tab w:val="left" w:pos="6946"/>
        </w:tabs>
        <w:jc w:val="both"/>
      </w:pPr>
      <w:r w:rsidRPr="007E3311">
        <w:t>Глава Шарагайского муниципального образования</w:t>
      </w:r>
    </w:p>
    <w:p w:rsidR="007E3311" w:rsidRPr="007E3311" w:rsidRDefault="007E3311" w:rsidP="007E3311">
      <w:pPr>
        <w:pStyle w:val="ConsPlusNormal"/>
        <w:tabs>
          <w:tab w:val="left" w:pos="5745"/>
        </w:tabs>
      </w:pPr>
      <w:r w:rsidRPr="007E3311">
        <w:t>М.А.Немчинов</w:t>
      </w:r>
    </w:p>
    <w:p w:rsidR="007E3311" w:rsidRPr="007E3311" w:rsidRDefault="007E3311" w:rsidP="007E3311">
      <w:pPr>
        <w:spacing w:after="0"/>
        <w:ind w:firstLine="709"/>
        <w:rPr>
          <w:rFonts w:ascii="Arial" w:eastAsia="Times New Roman" w:hAnsi="Arial" w:cs="Arial"/>
          <w:sz w:val="20"/>
          <w:szCs w:val="20"/>
        </w:rPr>
      </w:pPr>
    </w:p>
    <w:p w:rsidR="007E3311" w:rsidRPr="007E3311" w:rsidRDefault="007E3311" w:rsidP="007E3311">
      <w:pPr>
        <w:pStyle w:val="ConsNormal"/>
        <w:widowControl/>
        <w:ind w:left="540" w:right="0" w:firstLine="709"/>
        <w:jc w:val="right"/>
      </w:pPr>
      <w:r w:rsidRPr="007E3311">
        <w:t>Приложение № 1</w:t>
      </w:r>
    </w:p>
    <w:p w:rsidR="007E3311" w:rsidRPr="007E3311" w:rsidRDefault="007E3311" w:rsidP="007E3311">
      <w:pPr>
        <w:pStyle w:val="ConsNormal"/>
        <w:widowControl/>
        <w:ind w:left="540" w:right="0" w:firstLine="709"/>
        <w:jc w:val="right"/>
      </w:pPr>
      <w:r w:rsidRPr="007E3311">
        <w:t xml:space="preserve"> к постановлению администрации </w:t>
      </w:r>
    </w:p>
    <w:p w:rsidR="007E3311" w:rsidRPr="007E3311" w:rsidRDefault="007E3311" w:rsidP="007E3311">
      <w:pPr>
        <w:pStyle w:val="ConsNormal"/>
        <w:widowControl/>
        <w:ind w:left="540" w:right="0" w:firstLine="709"/>
        <w:jc w:val="right"/>
      </w:pPr>
      <w:r w:rsidRPr="007E3311">
        <w:t>Шарагайского муниципального образования</w:t>
      </w:r>
    </w:p>
    <w:p w:rsidR="007E3311" w:rsidRPr="007E3311" w:rsidRDefault="007E3311" w:rsidP="007E3311">
      <w:pPr>
        <w:pStyle w:val="ConsNormal"/>
        <w:widowControl/>
        <w:ind w:left="540" w:right="0" w:firstLine="709"/>
        <w:jc w:val="right"/>
      </w:pPr>
      <w:r w:rsidRPr="007E3311">
        <w:t>от 29.11.2018 г. № 68</w:t>
      </w:r>
    </w:p>
    <w:p w:rsidR="007E3311" w:rsidRPr="007E3311" w:rsidRDefault="007E3311" w:rsidP="007E3311">
      <w:pPr>
        <w:spacing w:after="0"/>
        <w:ind w:firstLine="709"/>
        <w:jc w:val="right"/>
        <w:rPr>
          <w:rFonts w:ascii="Arial" w:eastAsia="Times New Roman" w:hAnsi="Arial" w:cs="Arial"/>
          <w:sz w:val="20"/>
          <w:szCs w:val="20"/>
        </w:rPr>
      </w:pPr>
    </w:p>
    <w:p w:rsidR="007E3311" w:rsidRPr="007E3311" w:rsidRDefault="007E3311" w:rsidP="007E3311">
      <w:pPr>
        <w:spacing w:after="0"/>
        <w:ind w:firstLine="709"/>
        <w:jc w:val="center"/>
        <w:rPr>
          <w:rFonts w:ascii="Arial" w:eastAsia="Times New Roman" w:hAnsi="Arial" w:cs="Arial"/>
          <w:b/>
          <w:sz w:val="20"/>
          <w:szCs w:val="20"/>
        </w:rPr>
      </w:pPr>
      <w:r w:rsidRPr="007E3311">
        <w:rPr>
          <w:rFonts w:ascii="Arial" w:eastAsia="Times New Roman" w:hAnsi="Arial" w:cs="Arial"/>
          <w:b/>
          <w:sz w:val="20"/>
          <w:szCs w:val="20"/>
        </w:rPr>
        <w:t xml:space="preserve">ПРЕДВАРИТЕЛЬНЫЕ ИТОГИ СОЦИАЛЬНО-ЭКОНОМИЧЕСКОГО РАЗВИТИЯ ШАРАГАЙСКОГО МУНИЦИПАЛЬНОГО ОБРАЗОВАНИЯ ЗА 10 МЕСЯЦЕВ 2018 ГОДА </w:t>
      </w:r>
    </w:p>
    <w:p w:rsidR="007E3311" w:rsidRPr="007E3311" w:rsidRDefault="007E3311" w:rsidP="007E3311">
      <w:pPr>
        <w:spacing w:after="0"/>
        <w:ind w:firstLine="709"/>
        <w:jc w:val="both"/>
        <w:rPr>
          <w:rFonts w:ascii="Arial" w:eastAsia="Times New Roman" w:hAnsi="Arial" w:cs="Arial"/>
          <w:sz w:val="20"/>
          <w:szCs w:val="20"/>
        </w:rPr>
      </w:pPr>
    </w:p>
    <w:p w:rsidR="007E3311" w:rsidRPr="007E3311" w:rsidRDefault="007E3311" w:rsidP="007E3311">
      <w:pPr>
        <w:spacing w:after="0"/>
        <w:ind w:firstLine="709"/>
        <w:jc w:val="both"/>
        <w:rPr>
          <w:rFonts w:ascii="Arial" w:eastAsia="Times New Roman" w:hAnsi="Arial" w:cs="Arial"/>
          <w:sz w:val="20"/>
          <w:szCs w:val="20"/>
        </w:rPr>
      </w:pPr>
      <w:proofErr w:type="gramStart"/>
      <w:r w:rsidRPr="007E3311">
        <w:rPr>
          <w:rFonts w:ascii="Arial" w:eastAsia="Times New Roman" w:hAnsi="Arial" w:cs="Arial"/>
          <w:sz w:val="20"/>
          <w:szCs w:val="20"/>
        </w:rPr>
        <w:t>План социально-экономического развития Шарагайского  муниципального образования на 2018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w:t>
      </w:r>
      <w:proofErr w:type="gramEnd"/>
    </w:p>
    <w:p w:rsidR="007E3311" w:rsidRPr="007E3311" w:rsidRDefault="007E3311" w:rsidP="007E3311">
      <w:pPr>
        <w:spacing w:after="0"/>
        <w:ind w:firstLine="709"/>
        <w:jc w:val="both"/>
        <w:rPr>
          <w:rFonts w:ascii="Arial" w:eastAsia="Times New Roman" w:hAnsi="Arial" w:cs="Arial"/>
          <w:sz w:val="20"/>
          <w:szCs w:val="20"/>
        </w:rPr>
      </w:pPr>
    </w:p>
    <w:p w:rsidR="007E3311" w:rsidRPr="007E3311" w:rsidRDefault="007E3311" w:rsidP="007E3311">
      <w:pPr>
        <w:numPr>
          <w:ilvl w:val="0"/>
          <w:numId w:val="26"/>
        </w:numPr>
        <w:spacing w:after="0" w:line="240" w:lineRule="auto"/>
        <w:ind w:hanging="1069"/>
        <w:rPr>
          <w:rFonts w:ascii="Arial" w:eastAsia="Times New Roman" w:hAnsi="Arial" w:cs="Arial"/>
          <w:b/>
          <w:sz w:val="20"/>
          <w:szCs w:val="20"/>
        </w:rPr>
      </w:pPr>
      <w:r w:rsidRPr="007E3311">
        <w:rPr>
          <w:rFonts w:ascii="Arial" w:eastAsia="Times New Roman" w:hAnsi="Arial" w:cs="Arial"/>
          <w:b/>
          <w:sz w:val="20"/>
          <w:szCs w:val="20"/>
        </w:rPr>
        <w:t>Бюджетная и налоговая политика</w:t>
      </w:r>
    </w:p>
    <w:p w:rsidR="007E3311" w:rsidRPr="007E3311" w:rsidRDefault="007E3311" w:rsidP="007E3311">
      <w:pPr>
        <w:spacing w:after="0"/>
        <w:ind w:left="1069"/>
        <w:rPr>
          <w:rFonts w:ascii="Arial" w:eastAsia="Times New Roman" w:hAnsi="Arial" w:cs="Arial"/>
          <w:b/>
          <w:sz w:val="20"/>
          <w:szCs w:val="20"/>
        </w:rPr>
      </w:pP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 xml:space="preserve">Поступление налогов за 10 месяцев 2018 года и ожидаемое исполнение </w:t>
      </w:r>
      <w:proofErr w:type="gramStart"/>
      <w:r w:rsidRPr="007E3311">
        <w:rPr>
          <w:rFonts w:ascii="Arial" w:eastAsia="Times New Roman" w:hAnsi="Arial" w:cs="Arial"/>
          <w:b/>
          <w:sz w:val="20"/>
          <w:szCs w:val="20"/>
        </w:rPr>
        <w:t>на конец</w:t>
      </w:r>
      <w:proofErr w:type="gramEnd"/>
      <w:r w:rsidRPr="007E3311">
        <w:rPr>
          <w:rFonts w:ascii="Arial" w:eastAsia="Times New Roman" w:hAnsi="Arial" w:cs="Arial"/>
          <w:b/>
          <w:sz w:val="20"/>
          <w:szCs w:val="20"/>
        </w:rPr>
        <w:t xml:space="preserve"> 2018 года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280"/>
        <w:gridCol w:w="1413"/>
        <w:gridCol w:w="1134"/>
        <w:gridCol w:w="1701"/>
        <w:gridCol w:w="1525"/>
      </w:tblGrid>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Наименование дохода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Утверждено на год т.р.</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Поступило</w:t>
            </w:r>
          </w:p>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xml:space="preserve">За 10 мес.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к году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Ожидаемые поступления на конец года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xml:space="preserve">% к </w:t>
            </w:r>
            <w:proofErr w:type="gramStart"/>
            <w:r w:rsidRPr="007E3311">
              <w:rPr>
                <w:rFonts w:ascii="Arial" w:eastAsia="Times New Roman" w:hAnsi="Arial" w:cs="Arial"/>
                <w:b/>
                <w:sz w:val="20"/>
                <w:szCs w:val="20"/>
              </w:rPr>
              <w:t>утверждённым</w:t>
            </w:r>
            <w:proofErr w:type="gramEnd"/>
            <w:r w:rsidRPr="007E3311">
              <w:rPr>
                <w:rFonts w:ascii="Arial" w:eastAsia="Times New Roman" w:hAnsi="Arial" w:cs="Arial"/>
                <w:b/>
                <w:sz w:val="20"/>
                <w:szCs w:val="20"/>
              </w:rPr>
              <w:t xml:space="preserve"> на год</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1.налог на доходы физ. лиц</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109,6</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109,6</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2.Единый сельскохозяйственный налог</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3.налог на имущество физ</w:t>
            </w:r>
            <w:proofErr w:type="gramStart"/>
            <w:r w:rsidRPr="007E3311">
              <w:rPr>
                <w:rFonts w:ascii="Arial" w:eastAsia="Times New Roman" w:hAnsi="Arial" w:cs="Arial"/>
                <w:sz w:val="20"/>
                <w:szCs w:val="20"/>
              </w:rPr>
              <w:t>.л</w:t>
            </w:r>
            <w:proofErr w:type="gramEnd"/>
            <w:r w:rsidRPr="007E3311">
              <w:rPr>
                <w:rFonts w:ascii="Arial" w:eastAsia="Times New Roman" w:hAnsi="Arial" w:cs="Arial"/>
                <w:sz w:val="20"/>
                <w:szCs w:val="20"/>
              </w:rPr>
              <w:t>иц</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40,7</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40,7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rPr>
          <w:trHeight w:val="63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4.земельный налог</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270,0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270,0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5.государственная пошлина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5,0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5,0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rPr>
          <w:trHeight w:val="5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6.Доходы от сдачи в аренду имущества находящегося в муниципальной собственности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104,0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104,0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 xml:space="preserve">6.Акцизы по подакцизным товарам </w:t>
            </w:r>
            <w:r w:rsidRPr="007E3311">
              <w:rPr>
                <w:rFonts w:ascii="Arial" w:eastAsia="Times New Roman" w:hAnsi="Arial" w:cs="Arial"/>
                <w:sz w:val="20"/>
                <w:szCs w:val="20"/>
              </w:rPr>
              <w:lastRenderedPageBreak/>
              <w:t>(продукции) производимым на территории Российской Федерации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lastRenderedPageBreak/>
              <w:t>532,1</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532,1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rPr>
          <w:trHeight w:val="3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lastRenderedPageBreak/>
              <w:t>7. Доходы от продажи земельных участков</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18,8</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18,8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ИТОГО собственные</w:t>
            </w:r>
          </w:p>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доходы</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1103,5</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897,4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81,3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1103,5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дотации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4137,8</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3657,1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4137,8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субсидии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3136,4</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143,9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3136,4</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субвенции</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104,2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103,5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99,33</w:t>
            </w:r>
          </w:p>
        </w:tc>
      </w:tr>
      <w:tr w:rsidR="007E3311" w:rsidRPr="007E3311" w:rsidTr="00675CF5">
        <w:trPr>
          <w:trHeight w:val="8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Прочие безвозмездные поступления</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ind w:firstLine="709"/>
              <w:rPr>
                <w:rFonts w:ascii="Arial" w:eastAsia="Times New Roman" w:hAnsi="Arial" w:cs="Arial"/>
                <w:b/>
                <w:sz w:val="20"/>
                <w:szCs w:val="20"/>
              </w:rPr>
            </w:pPr>
            <w:r w:rsidRPr="007E3311">
              <w:rPr>
                <w:rFonts w:ascii="Arial" w:eastAsia="Times New Roman" w:hAnsi="Arial" w:cs="Arial"/>
                <w:b/>
                <w:sz w:val="20"/>
                <w:szCs w:val="20"/>
              </w:rPr>
              <w:t>ИТОГО безвозмездных поступлений</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7378,4</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3873,3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52,5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7377,7</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99,9</w:t>
            </w:r>
          </w:p>
        </w:tc>
      </w:tr>
      <w:tr w:rsidR="007E3311" w:rsidRPr="007E3311" w:rsidTr="00675CF5">
        <w:tc>
          <w:tcPr>
            <w:tcW w:w="241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ind w:firstLine="709"/>
              <w:rPr>
                <w:rFonts w:ascii="Arial" w:eastAsia="Times New Roman" w:hAnsi="Arial" w:cs="Arial"/>
                <w:b/>
                <w:sz w:val="20"/>
                <w:szCs w:val="20"/>
              </w:rPr>
            </w:pPr>
            <w:r w:rsidRPr="007E3311">
              <w:rPr>
                <w:rFonts w:ascii="Arial" w:eastAsia="Times New Roman" w:hAnsi="Arial" w:cs="Arial"/>
                <w:b/>
                <w:sz w:val="20"/>
                <w:szCs w:val="20"/>
              </w:rPr>
              <w:t>ВСЕГО</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7E3311" w:rsidRPr="007E3311" w:rsidRDefault="007E3311" w:rsidP="007E3311">
            <w:pPr>
              <w:spacing w:after="0"/>
              <w:rPr>
                <w:rFonts w:ascii="Arial" w:eastAsia="Times New Roman" w:hAnsi="Arial" w:cs="Arial"/>
                <w:b/>
                <w:sz w:val="20"/>
                <w:szCs w:val="20"/>
              </w:rPr>
            </w:pPr>
          </w:p>
        </w:tc>
      </w:tr>
    </w:tbl>
    <w:p w:rsidR="007E3311" w:rsidRPr="007E3311" w:rsidRDefault="007E3311" w:rsidP="007E3311">
      <w:pPr>
        <w:spacing w:after="0"/>
        <w:ind w:left="-1134" w:firstLine="709"/>
        <w:rPr>
          <w:rFonts w:ascii="Arial" w:eastAsia="Times New Roman" w:hAnsi="Arial" w:cs="Arial"/>
          <w:sz w:val="20"/>
          <w:szCs w:val="20"/>
        </w:rPr>
      </w:pPr>
      <w:r w:rsidRPr="007E3311">
        <w:rPr>
          <w:rFonts w:ascii="Arial" w:eastAsia="Times New Roman" w:hAnsi="Arial" w:cs="Arial"/>
          <w:sz w:val="20"/>
          <w:szCs w:val="20"/>
        </w:rPr>
        <w:tab/>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Выполнение плана по собственным доходам ожидается на уровне 99,9%.</w:t>
      </w:r>
    </w:p>
    <w:p w:rsidR="007E3311" w:rsidRPr="007E3311" w:rsidRDefault="007E3311" w:rsidP="007E3311">
      <w:pPr>
        <w:spacing w:after="0"/>
        <w:ind w:left="-709" w:firstLine="709"/>
        <w:jc w:val="both"/>
        <w:rPr>
          <w:rFonts w:ascii="Arial" w:eastAsia="Times New Roman" w:hAnsi="Arial" w:cs="Arial"/>
          <w:sz w:val="20"/>
          <w:szCs w:val="20"/>
        </w:rPr>
      </w:pPr>
    </w:p>
    <w:p w:rsidR="007E3311" w:rsidRPr="007E3311" w:rsidRDefault="007E3311" w:rsidP="007E3311">
      <w:pPr>
        <w:spacing w:after="0"/>
        <w:ind w:firstLine="709"/>
        <w:rPr>
          <w:rFonts w:ascii="Arial" w:eastAsia="Times New Roman" w:hAnsi="Arial" w:cs="Arial"/>
          <w:b/>
          <w:sz w:val="20"/>
          <w:szCs w:val="20"/>
        </w:rPr>
      </w:pPr>
      <w:r w:rsidRPr="007E3311">
        <w:rPr>
          <w:rFonts w:ascii="Arial" w:eastAsia="Times New Roman" w:hAnsi="Arial" w:cs="Arial"/>
          <w:b/>
          <w:sz w:val="20"/>
          <w:szCs w:val="20"/>
        </w:rPr>
        <w:t xml:space="preserve">Расходы бюджета за 10 месяцев и ожидаемое исполнение </w:t>
      </w:r>
      <w:proofErr w:type="gramStart"/>
      <w:r w:rsidRPr="007E3311">
        <w:rPr>
          <w:rFonts w:ascii="Arial" w:eastAsia="Times New Roman" w:hAnsi="Arial" w:cs="Arial"/>
          <w:b/>
          <w:sz w:val="20"/>
          <w:szCs w:val="20"/>
        </w:rPr>
        <w:t>на конец</w:t>
      </w:r>
      <w:proofErr w:type="gramEnd"/>
      <w:r w:rsidRPr="007E3311">
        <w:rPr>
          <w:rFonts w:ascii="Arial" w:eastAsia="Times New Roman" w:hAnsi="Arial" w:cs="Arial"/>
          <w:b/>
          <w:sz w:val="20"/>
          <w:szCs w:val="20"/>
        </w:rPr>
        <w:t xml:space="preserve"> 2018 года</w:t>
      </w:r>
    </w:p>
    <w:p w:rsidR="007E3311" w:rsidRPr="007E3311" w:rsidRDefault="007E3311" w:rsidP="007E3311">
      <w:pPr>
        <w:spacing w:after="0"/>
        <w:rPr>
          <w:rFonts w:ascii="Arial" w:eastAsia="Times New Roman" w:hAnsi="Arial" w:cs="Arial"/>
          <w:b/>
          <w:sz w:val="20"/>
          <w:szCs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6"/>
        <w:gridCol w:w="1417"/>
        <w:gridCol w:w="1276"/>
        <w:gridCol w:w="1559"/>
        <w:gridCol w:w="1900"/>
      </w:tblGrid>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proofErr w:type="spellStart"/>
            <w:proofErr w:type="gramStart"/>
            <w:r w:rsidRPr="007E3311">
              <w:rPr>
                <w:rFonts w:ascii="Arial" w:eastAsia="Times New Roman" w:hAnsi="Arial" w:cs="Arial"/>
                <w:b/>
                <w:sz w:val="20"/>
                <w:szCs w:val="20"/>
              </w:rPr>
              <w:t>Утвержд-ено</w:t>
            </w:r>
            <w:proofErr w:type="spellEnd"/>
            <w:proofErr w:type="gramEnd"/>
            <w:r w:rsidRPr="007E3311">
              <w:rPr>
                <w:rFonts w:ascii="Arial" w:eastAsia="Times New Roman" w:hAnsi="Arial" w:cs="Arial"/>
                <w:b/>
                <w:sz w:val="20"/>
                <w:szCs w:val="20"/>
              </w:rPr>
              <w:t xml:space="preserve"> на год т.р.</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Выполнено</w:t>
            </w:r>
          </w:p>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За 10 мес.</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к году</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Ожидаемое  исполнение на конец года</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xml:space="preserve">%   к </w:t>
            </w:r>
          </w:p>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Утверждённым</w:t>
            </w:r>
          </w:p>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 xml:space="preserve"> на год</w:t>
            </w: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3758,5</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2968,2</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79</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3743,9</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99,6</w:t>
            </w: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63,8</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48,8</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76,5</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63,8</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6,4</w:t>
            </w:r>
          </w:p>
          <w:p w:rsidR="007E3311" w:rsidRPr="007E3311" w:rsidRDefault="007E3311" w:rsidP="007E3311">
            <w:pPr>
              <w:spacing w:after="0"/>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6,4</w:t>
            </w:r>
          </w:p>
          <w:p w:rsidR="007E3311" w:rsidRPr="007E3311" w:rsidRDefault="007E3311" w:rsidP="007E3311">
            <w:pPr>
              <w:spacing w:after="0"/>
              <w:rPr>
                <w:rFonts w:ascii="Arial" w:eastAsia="Times New Roman" w:hAnsi="Arial" w:cs="Arial"/>
                <w:sz w:val="20"/>
                <w:szCs w:val="20"/>
              </w:rPr>
            </w:pPr>
          </w:p>
          <w:p w:rsidR="007E3311" w:rsidRPr="007E3311" w:rsidRDefault="007E3311" w:rsidP="007E3311">
            <w:pPr>
              <w:spacing w:after="0"/>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p w:rsidR="007E3311" w:rsidRPr="007E3311" w:rsidRDefault="007E3311" w:rsidP="007E3311">
            <w:pPr>
              <w:spacing w:after="0"/>
              <w:rPr>
                <w:rFonts w:ascii="Arial" w:eastAsia="Times New Roman" w:hAnsi="Arial" w:cs="Arial"/>
                <w:sz w:val="20"/>
                <w:szCs w:val="20"/>
              </w:rPr>
            </w:pPr>
          </w:p>
          <w:p w:rsidR="007E3311" w:rsidRPr="007E3311" w:rsidRDefault="007E3311" w:rsidP="007E3311">
            <w:pPr>
              <w:spacing w:after="0"/>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6,4</w:t>
            </w:r>
          </w:p>
          <w:p w:rsidR="007E3311" w:rsidRPr="007E3311" w:rsidRDefault="007E3311" w:rsidP="007E3311">
            <w:pPr>
              <w:spacing w:after="0"/>
              <w:rPr>
                <w:rFonts w:ascii="Arial" w:eastAsia="Times New Roman" w:hAnsi="Arial" w:cs="Arial"/>
                <w:sz w:val="20"/>
                <w:szCs w:val="20"/>
              </w:rPr>
            </w:pPr>
          </w:p>
          <w:p w:rsidR="007E3311" w:rsidRPr="007E3311" w:rsidRDefault="007E3311" w:rsidP="007E3311">
            <w:pPr>
              <w:spacing w:after="0"/>
              <w:rPr>
                <w:rFonts w:ascii="Arial" w:eastAsia="Times New Roman"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p w:rsidR="007E3311" w:rsidRPr="007E3311" w:rsidRDefault="007E3311" w:rsidP="007E3311">
            <w:pPr>
              <w:spacing w:after="0"/>
              <w:rPr>
                <w:rFonts w:ascii="Arial" w:eastAsia="Times New Roman" w:hAnsi="Arial" w:cs="Arial"/>
                <w:sz w:val="20"/>
                <w:szCs w:val="20"/>
              </w:rPr>
            </w:pPr>
          </w:p>
          <w:p w:rsidR="007E3311" w:rsidRPr="007E3311" w:rsidRDefault="007E3311" w:rsidP="007E3311">
            <w:pPr>
              <w:spacing w:after="0"/>
              <w:rPr>
                <w:rFonts w:ascii="Arial" w:eastAsia="Times New Roman" w:hAnsi="Arial" w:cs="Arial"/>
                <w:sz w:val="20"/>
                <w:szCs w:val="20"/>
              </w:rPr>
            </w:pP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655,7</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76,0</w:t>
            </w:r>
          </w:p>
        </w:tc>
        <w:tc>
          <w:tcPr>
            <w:tcW w:w="1276" w:type="dxa"/>
            <w:tcBorders>
              <w:top w:val="single" w:sz="4" w:space="0" w:color="auto"/>
              <w:left w:val="single" w:sz="4" w:space="0" w:color="auto"/>
              <w:bottom w:val="single" w:sz="4" w:space="0" w:color="auto"/>
              <w:right w:val="single" w:sz="4" w:space="0" w:color="auto"/>
            </w:tcBorders>
            <w:vAlign w:val="bottom"/>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11,6</w:t>
            </w:r>
          </w:p>
        </w:tc>
        <w:tc>
          <w:tcPr>
            <w:tcW w:w="1559" w:type="dxa"/>
            <w:tcBorders>
              <w:top w:val="single" w:sz="4" w:space="0" w:color="auto"/>
              <w:left w:val="single" w:sz="4" w:space="0" w:color="auto"/>
              <w:bottom w:val="single" w:sz="4" w:space="0" w:color="auto"/>
              <w:right w:val="single" w:sz="4" w:space="0" w:color="auto"/>
            </w:tcBorders>
            <w:vAlign w:val="bottom"/>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125,6</w:t>
            </w:r>
          </w:p>
        </w:tc>
        <w:tc>
          <w:tcPr>
            <w:tcW w:w="1900" w:type="dxa"/>
            <w:tcBorders>
              <w:top w:val="single" w:sz="4" w:space="0" w:color="auto"/>
              <w:left w:val="single" w:sz="4" w:space="0" w:color="auto"/>
              <w:bottom w:val="single" w:sz="4" w:space="0" w:color="auto"/>
              <w:right w:val="single" w:sz="4" w:space="0" w:color="auto"/>
            </w:tcBorders>
            <w:vAlign w:val="bottom"/>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19,2</w:t>
            </w: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215,5</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199,0</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92,3</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215,5</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p w:rsidR="007E3311" w:rsidRPr="007E3311" w:rsidRDefault="007E3311" w:rsidP="007E3311">
            <w:pPr>
              <w:spacing w:after="0"/>
              <w:rPr>
                <w:rFonts w:ascii="Arial" w:eastAsia="Times New Roman" w:hAnsi="Arial" w:cs="Arial"/>
                <w:sz w:val="20"/>
                <w:szCs w:val="20"/>
              </w:rPr>
            </w:pP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r>
      <w:tr w:rsidR="007E3311" w:rsidRPr="007E3311" w:rsidTr="00675CF5">
        <w:trPr>
          <w:trHeight w:val="465"/>
        </w:trPr>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Культура и кинематография</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733,1</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552,1</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733,1</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r>
      <w:tr w:rsidR="007E3311" w:rsidRPr="007E3311" w:rsidTr="00675CF5">
        <w:trPr>
          <w:trHeight w:val="465"/>
        </w:trPr>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r>
      <w:tr w:rsidR="007E3311" w:rsidRPr="007E3311" w:rsidTr="00675CF5">
        <w:trPr>
          <w:trHeight w:val="465"/>
        </w:trPr>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0</w:t>
            </w:r>
          </w:p>
        </w:tc>
      </w:tr>
      <w:tr w:rsidR="007E3311" w:rsidRPr="007E3311" w:rsidTr="00675CF5">
        <w:trPr>
          <w:trHeight w:val="621"/>
        </w:trPr>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84,2</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84,2</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84,2</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100</w:t>
            </w:r>
          </w:p>
        </w:tc>
      </w:tr>
      <w:tr w:rsidR="007E3311" w:rsidRPr="007E3311" w:rsidTr="00675CF5">
        <w:tc>
          <w:tcPr>
            <w:tcW w:w="2235"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8715,4</w:t>
            </w:r>
          </w:p>
        </w:tc>
        <w:tc>
          <w:tcPr>
            <w:tcW w:w="1417"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3934,6</w:t>
            </w:r>
          </w:p>
        </w:tc>
        <w:tc>
          <w:tcPr>
            <w:tcW w:w="1276"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45,1</w:t>
            </w:r>
          </w:p>
        </w:tc>
        <w:tc>
          <w:tcPr>
            <w:tcW w:w="1559"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8164,6</w:t>
            </w:r>
          </w:p>
        </w:tc>
        <w:tc>
          <w:tcPr>
            <w:tcW w:w="1900" w:type="dxa"/>
            <w:tcBorders>
              <w:top w:val="single" w:sz="4" w:space="0" w:color="auto"/>
              <w:left w:val="single" w:sz="4" w:space="0" w:color="auto"/>
              <w:bottom w:val="single" w:sz="4" w:space="0" w:color="auto"/>
              <w:right w:val="single" w:sz="4" w:space="0" w:color="auto"/>
            </w:tcBorders>
          </w:tcPr>
          <w:p w:rsidR="007E3311" w:rsidRPr="007E3311" w:rsidRDefault="007E3311" w:rsidP="007E3311">
            <w:pPr>
              <w:spacing w:after="0"/>
              <w:rPr>
                <w:rFonts w:ascii="Arial" w:eastAsia="Times New Roman" w:hAnsi="Arial" w:cs="Arial"/>
                <w:b/>
                <w:sz w:val="20"/>
                <w:szCs w:val="20"/>
              </w:rPr>
            </w:pPr>
            <w:r w:rsidRPr="007E3311">
              <w:rPr>
                <w:rFonts w:ascii="Arial" w:eastAsia="Times New Roman" w:hAnsi="Arial" w:cs="Arial"/>
                <w:b/>
                <w:sz w:val="20"/>
                <w:szCs w:val="20"/>
              </w:rPr>
              <w:t>93,7</w:t>
            </w:r>
          </w:p>
        </w:tc>
      </w:tr>
    </w:tbl>
    <w:p w:rsidR="007E3311" w:rsidRPr="007E3311" w:rsidRDefault="007E3311" w:rsidP="007E3311">
      <w:pPr>
        <w:spacing w:after="0"/>
        <w:rPr>
          <w:rFonts w:ascii="Arial" w:eastAsia="Times New Roman" w:hAnsi="Arial" w:cs="Arial"/>
          <w:sz w:val="20"/>
          <w:szCs w:val="20"/>
        </w:rPr>
      </w:pPr>
    </w:p>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Расходы бюджета  ориентированы на решение вопросов местного значения.</w:t>
      </w:r>
    </w:p>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Исполнение бюджета осуществляется по казначейской системе, что позволяет контролировать использование бюджетных средств.</w:t>
      </w:r>
    </w:p>
    <w:p w:rsidR="007E3311" w:rsidRPr="007E3311" w:rsidRDefault="007E3311" w:rsidP="007E3311">
      <w:pPr>
        <w:numPr>
          <w:ilvl w:val="0"/>
          <w:numId w:val="26"/>
        </w:numPr>
        <w:spacing w:after="0" w:line="240" w:lineRule="auto"/>
        <w:jc w:val="both"/>
        <w:rPr>
          <w:rFonts w:ascii="Arial" w:eastAsia="Times New Roman" w:hAnsi="Arial" w:cs="Arial"/>
          <w:b/>
          <w:sz w:val="20"/>
          <w:szCs w:val="20"/>
        </w:rPr>
      </w:pPr>
      <w:r w:rsidRPr="007E3311">
        <w:rPr>
          <w:rFonts w:ascii="Arial" w:eastAsia="Times New Roman" w:hAnsi="Arial" w:cs="Arial"/>
          <w:b/>
          <w:sz w:val="20"/>
          <w:szCs w:val="20"/>
        </w:rPr>
        <w:t>Демография</w:t>
      </w:r>
    </w:p>
    <w:p w:rsidR="007E3311" w:rsidRPr="007E3311" w:rsidRDefault="007E3311" w:rsidP="007E3311">
      <w:pPr>
        <w:pStyle w:val="2"/>
        <w:spacing w:before="0"/>
        <w:ind w:firstLine="708"/>
        <w:jc w:val="both"/>
        <w:rPr>
          <w:rFonts w:ascii="Arial" w:eastAsia="Times New Roman" w:hAnsi="Arial" w:cs="Arial"/>
          <w:b w:val="0"/>
          <w:color w:val="auto"/>
          <w:sz w:val="20"/>
          <w:szCs w:val="20"/>
        </w:rPr>
      </w:pPr>
      <w:r w:rsidRPr="007E3311">
        <w:rPr>
          <w:rFonts w:ascii="Arial" w:eastAsia="Times New Roman" w:hAnsi="Arial" w:cs="Arial"/>
          <w:b w:val="0"/>
          <w:color w:val="auto"/>
          <w:sz w:val="20"/>
          <w:szCs w:val="20"/>
        </w:rPr>
        <w:lastRenderedPageBreak/>
        <w:t>Демографическая ситуация в Шарагайском сельском поселении развивалась под влиянием сложившейся динамики рождаемости, смертности и миграции населения и характеризуется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В 2018 году численность постоянного населения составила 620 человек, за 10 месяцев 2018 года родилось 8 человек, умерло 11 человек.   Основными причинами сокращения населения остаются низкая рождаемость вследствие определенных экономических и социально-исторических причин, снижение в последние годы продолжительности жизни населения, а также миграция населения. Данная ситуация характерна для большинства сел России. Основная причина – экономический застой</w:t>
      </w:r>
      <w:r w:rsidRPr="007E3311">
        <w:rPr>
          <w:rFonts w:ascii="Arial" w:eastAsia="Times New Roman" w:hAnsi="Arial" w:cs="Arial"/>
          <w:color w:val="auto"/>
          <w:sz w:val="20"/>
          <w:szCs w:val="20"/>
        </w:rPr>
        <w:t xml:space="preserve"> </w:t>
      </w:r>
      <w:r w:rsidRPr="007E3311">
        <w:rPr>
          <w:rFonts w:ascii="Arial" w:eastAsia="Times New Roman" w:hAnsi="Arial" w:cs="Arial"/>
          <w:b w:val="0"/>
          <w:color w:val="auto"/>
          <w:sz w:val="20"/>
          <w:szCs w:val="20"/>
        </w:rPr>
        <w:t>на селе. Особую тревогу вызывает соотношение численности молодежи и лиц, старше трудоспособного возраста. Доля пенсионеров в сельском поселении велика. Такая возрастная структура населения относится к регрессивному типу. Для такого типа характерно суженное воспроизводство населения, когда не происходит замены умершего населения вновь родившимися.</w:t>
      </w:r>
    </w:p>
    <w:p w:rsidR="007E3311" w:rsidRPr="007E3311" w:rsidRDefault="007E3311" w:rsidP="007E3311">
      <w:pPr>
        <w:numPr>
          <w:ilvl w:val="0"/>
          <w:numId w:val="26"/>
        </w:numPr>
        <w:spacing w:after="0" w:line="240" w:lineRule="auto"/>
        <w:jc w:val="both"/>
        <w:rPr>
          <w:rFonts w:ascii="Arial" w:eastAsia="Times New Roman" w:hAnsi="Arial" w:cs="Arial"/>
          <w:b/>
          <w:sz w:val="20"/>
          <w:szCs w:val="20"/>
        </w:rPr>
      </w:pPr>
      <w:r w:rsidRPr="007E3311">
        <w:rPr>
          <w:rFonts w:ascii="Arial" w:eastAsia="Times New Roman" w:hAnsi="Arial" w:cs="Arial"/>
          <w:b/>
          <w:sz w:val="20"/>
          <w:szCs w:val="20"/>
        </w:rPr>
        <w:t>Социальная поддержка населения</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sz w:val="20"/>
          <w:szCs w:val="20"/>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sidRPr="007E3311">
        <w:rPr>
          <w:rFonts w:ascii="Arial" w:eastAsia="Times New Roman" w:hAnsi="Arial" w:cs="Arial"/>
          <w:sz w:val="20"/>
          <w:szCs w:val="20"/>
        </w:rPr>
        <w:t>на</w:t>
      </w:r>
      <w:proofErr w:type="gramEnd"/>
      <w:r w:rsidRPr="007E3311">
        <w:rPr>
          <w:rFonts w:ascii="Arial" w:eastAsia="Times New Roman" w:hAnsi="Arial" w:cs="Arial"/>
          <w:sz w:val="20"/>
          <w:szCs w:val="20"/>
        </w:rPr>
        <w:t>:</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Помощь в сборе документации на предоставление материальной помощи гражданам.</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Оказана помощь в закреплении социальных работников за нуждающимися гражданами;</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xml:space="preserve">Работа с семьями направлена </w:t>
      </w:r>
      <w:proofErr w:type="gramStart"/>
      <w:r w:rsidRPr="007E3311">
        <w:rPr>
          <w:rFonts w:ascii="Arial" w:eastAsia="Times New Roman" w:hAnsi="Arial" w:cs="Arial"/>
          <w:sz w:val="20"/>
          <w:szCs w:val="20"/>
        </w:rPr>
        <w:t>на</w:t>
      </w:r>
      <w:proofErr w:type="gramEnd"/>
      <w:r w:rsidRPr="007E3311">
        <w:rPr>
          <w:rFonts w:ascii="Arial" w:eastAsia="Times New Roman" w:hAnsi="Arial" w:cs="Arial"/>
          <w:sz w:val="20"/>
          <w:szCs w:val="20"/>
        </w:rPr>
        <w:t>:</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формирование здорового образа жизни и профилактику алкоголизма, трудоустройства родителей и занятость детей в весенне-летний период.</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sidRPr="007E3311">
        <w:rPr>
          <w:rFonts w:ascii="Arial" w:eastAsia="Times New Roman" w:hAnsi="Arial" w:cs="Arial"/>
          <w:sz w:val="20"/>
          <w:szCs w:val="20"/>
        </w:rPr>
        <w:t>на</w:t>
      </w:r>
      <w:proofErr w:type="gramEnd"/>
      <w:r w:rsidRPr="007E3311">
        <w:rPr>
          <w:rFonts w:ascii="Arial" w:eastAsia="Times New Roman" w:hAnsi="Arial" w:cs="Arial"/>
          <w:sz w:val="20"/>
          <w:szCs w:val="20"/>
        </w:rPr>
        <w:t>:</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организацию культурно-досуговой, социально-воспитательной, физкультурно-оздоровительной работы;</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работу с социально незащищенными слоями населения;</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взаимодействие с общественными организациями.</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Администрация ведет совместную деятельность с Отделом социальной защиты населения Балаганского муниципального района по вопросам:</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обмена информацией о семьях с детьми и пожилых гражданах, инвалидах, нуждающихся в социальном обслуживании;</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организации и проведения социально-значимых мероприятий;</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направление на социальное обслуживание нуждающихся жителей Шарагайского сельского поселения;</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 обмен информацией о семьях с детьми, находящимися в трудной жизненной ситуации, семьях социального риска, безнадзорных детях.</w:t>
      </w:r>
    </w:p>
    <w:p w:rsidR="007E3311" w:rsidRPr="007E3311" w:rsidRDefault="007E3311" w:rsidP="007E3311">
      <w:pPr>
        <w:numPr>
          <w:ilvl w:val="0"/>
          <w:numId w:val="26"/>
        </w:numPr>
        <w:spacing w:after="0" w:line="240" w:lineRule="auto"/>
        <w:jc w:val="both"/>
        <w:rPr>
          <w:rFonts w:ascii="Arial" w:eastAsia="Times New Roman" w:hAnsi="Arial" w:cs="Arial"/>
          <w:b/>
          <w:sz w:val="20"/>
          <w:szCs w:val="20"/>
        </w:rPr>
      </w:pPr>
      <w:r w:rsidRPr="007E3311">
        <w:rPr>
          <w:rFonts w:ascii="Arial" w:eastAsia="Times New Roman" w:hAnsi="Arial" w:cs="Arial"/>
          <w:b/>
          <w:sz w:val="20"/>
          <w:szCs w:val="20"/>
        </w:rPr>
        <w:t>Молодёжная политика</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sz w:val="20"/>
          <w:szCs w:val="20"/>
        </w:rPr>
        <w:t>Приоритетные направления молодёжной политики включают в себя:</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поддержку молодёжи, оказавшейся в трудной жизненной ситуации;</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работу с молодыми семьями;</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профилактику табакокурения, алкоголизма, наркомании в молодежной среде.</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Патриотическое воспитание молодёжи осуществляется </w:t>
      </w:r>
      <w:proofErr w:type="gramStart"/>
      <w:r w:rsidRPr="007E3311">
        <w:rPr>
          <w:rFonts w:ascii="Arial" w:eastAsia="Times New Roman" w:hAnsi="Arial" w:cs="Arial"/>
          <w:sz w:val="20"/>
          <w:szCs w:val="20"/>
        </w:rPr>
        <w:t>через</w:t>
      </w:r>
      <w:proofErr w:type="gramEnd"/>
      <w:r w:rsidRPr="007E3311">
        <w:rPr>
          <w:rFonts w:ascii="Arial" w:eastAsia="Times New Roman" w:hAnsi="Arial" w:cs="Arial"/>
          <w:sz w:val="20"/>
          <w:szCs w:val="20"/>
        </w:rPr>
        <w:t>:</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лекционную работу в школе, библиотеке, СДК, СМИ.</w:t>
      </w:r>
    </w:p>
    <w:p w:rsidR="007E3311" w:rsidRPr="007E3311" w:rsidRDefault="007E3311" w:rsidP="007E3311">
      <w:pPr>
        <w:numPr>
          <w:ilvl w:val="0"/>
          <w:numId w:val="25"/>
        </w:numPr>
        <w:tabs>
          <w:tab w:val="num" w:pos="0"/>
        </w:tabs>
        <w:spacing w:after="0" w:line="240" w:lineRule="auto"/>
        <w:ind w:left="0" w:firstLine="0"/>
        <w:rPr>
          <w:rFonts w:ascii="Arial" w:eastAsia="Times New Roman" w:hAnsi="Arial" w:cs="Arial"/>
          <w:sz w:val="20"/>
          <w:szCs w:val="20"/>
        </w:rPr>
      </w:pPr>
      <w:r w:rsidRPr="007E3311">
        <w:rPr>
          <w:rFonts w:ascii="Arial" w:eastAsia="Times New Roman" w:hAnsi="Arial" w:cs="Arial"/>
          <w:sz w:val="20"/>
          <w:szCs w:val="20"/>
        </w:rPr>
        <w:t>участие молодежи в подготовке и проведении мероприятий празднованию -8 марта</w:t>
      </w:r>
    </w:p>
    <w:p w:rsidR="007E3311" w:rsidRPr="007E3311" w:rsidRDefault="007E3311" w:rsidP="007E3311">
      <w:pPr>
        <w:numPr>
          <w:ilvl w:val="0"/>
          <w:numId w:val="25"/>
        </w:numPr>
        <w:tabs>
          <w:tab w:val="num" w:pos="0"/>
        </w:tabs>
        <w:spacing w:after="0" w:line="240" w:lineRule="auto"/>
        <w:ind w:left="0" w:firstLine="0"/>
        <w:rPr>
          <w:rFonts w:ascii="Arial" w:eastAsia="Times New Roman" w:hAnsi="Arial" w:cs="Arial"/>
          <w:sz w:val="20"/>
          <w:szCs w:val="20"/>
        </w:rPr>
      </w:pPr>
      <w:r w:rsidRPr="007E3311">
        <w:rPr>
          <w:rFonts w:ascii="Arial" w:eastAsia="Times New Roman" w:hAnsi="Arial" w:cs="Arial"/>
          <w:sz w:val="20"/>
          <w:szCs w:val="20"/>
        </w:rPr>
        <w:t>участие молодежи в подготовке и проведении мероприятий празднованию- 9 мая.</w:t>
      </w:r>
    </w:p>
    <w:p w:rsidR="007E3311" w:rsidRPr="007E3311" w:rsidRDefault="007E3311" w:rsidP="007E3311">
      <w:pPr>
        <w:numPr>
          <w:ilvl w:val="0"/>
          <w:numId w:val="25"/>
        </w:numPr>
        <w:tabs>
          <w:tab w:val="num" w:pos="0"/>
        </w:tabs>
        <w:spacing w:after="0" w:line="240" w:lineRule="auto"/>
        <w:ind w:left="0" w:firstLine="0"/>
        <w:rPr>
          <w:rFonts w:ascii="Arial" w:eastAsia="Times New Roman" w:hAnsi="Arial" w:cs="Arial"/>
          <w:sz w:val="20"/>
          <w:szCs w:val="20"/>
        </w:rPr>
      </w:pPr>
      <w:r w:rsidRPr="007E3311">
        <w:rPr>
          <w:rFonts w:ascii="Arial" w:eastAsia="Times New Roman" w:hAnsi="Arial" w:cs="Arial"/>
          <w:sz w:val="20"/>
          <w:szCs w:val="20"/>
        </w:rPr>
        <w:t xml:space="preserve">участие молодежи в подготовке и проведении мероприятий празднованию -1 июня. </w:t>
      </w:r>
    </w:p>
    <w:p w:rsidR="007E3311" w:rsidRPr="007E3311" w:rsidRDefault="007E3311" w:rsidP="007E3311">
      <w:pPr>
        <w:spacing w:after="0"/>
        <w:ind w:firstLine="502"/>
        <w:jc w:val="both"/>
        <w:rPr>
          <w:rFonts w:ascii="Arial" w:eastAsia="Times New Roman" w:hAnsi="Arial" w:cs="Arial"/>
          <w:sz w:val="20"/>
          <w:szCs w:val="20"/>
        </w:rPr>
      </w:pPr>
      <w:r w:rsidRPr="007E3311">
        <w:rPr>
          <w:rFonts w:ascii="Arial" w:eastAsia="Times New Roman" w:hAnsi="Arial" w:cs="Arial"/>
          <w:b/>
          <w:sz w:val="20"/>
          <w:szCs w:val="20"/>
          <w:lang w:eastAsia="ar-SA"/>
        </w:rPr>
        <w:t>5.  Благоустройство</w:t>
      </w:r>
      <w:r w:rsidRPr="007E3311">
        <w:rPr>
          <w:rFonts w:ascii="Arial" w:eastAsia="Times New Roman" w:hAnsi="Arial" w:cs="Arial"/>
          <w:sz w:val="20"/>
          <w:szCs w:val="20"/>
        </w:rPr>
        <w:t xml:space="preserve"> </w:t>
      </w:r>
    </w:p>
    <w:p w:rsidR="007E3311" w:rsidRPr="007E3311" w:rsidRDefault="007E3311" w:rsidP="007E3311">
      <w:pPr>
        <w:spacing w:after="0"/>
        <w:ind w:firstLine="502"/>
        <w:jc w:val="both"/>
        <w:rPr>
          <w:rFonts w:ascii="Arial" w:eastAsia="Times New Roman" w:hAnsi="Arial" w:cs="Arial"/>
          <w:sz w:val="20"/>
          <w:szCs w:val="20"/>
        </w:rPr>
      </w:pPr>
      <w:r w:rsidRPr="007E3311">
        <w:rPr>
          <w:rFonts w:ascii="Arial" w:eastAsia="Times New Roman" w:hAnsi="Arial" w:cs="Arial"/>
          <w:sz w:val="20"/>
          <w:szCs w:val="20"/>
        </w:rPr>
        <w:t>За 10 месяцев 2018 года расходы по благоустройству территории Шарагайского сельского поселения составили 199,0 тысяч рублей.</w:t>
      </w:r>
    </w:p>
    <w:p w:rsidR="007E3311" w:rsidRPr="007E3311" w:rsidRDefault="007E3311" w:rsidP="007E3311">
      <w:pPr>
        <w:tabs>
          <w:tab w:val="left" w:pos="525"/>
        </w:tabs>
        <w:suppressAutoHyphens/>
        <w:autoSpaceDE w:val="0"/>
        <w:spacing w:after="0"/>
        <w:jc w:val="both"/>
        <w:rPr>
          <w:rFonts w:ascii="Arial" w:eastAsia="Times New Roman" w:hAnsi="Arial" w:cs="Arial"/>
          <w:sz w:val="20"/>
          <w:szCs w:val="20"/>
          <w:lang w:eastAsia="ar-SA"/>
        </w:rPr>
      </w:pPr>
      <w:r w:rsidRPr="007E3311">
        <w:rPr>
          <w:rFonts w:ascii="Arial" w:eastAsia="Times New Roman" w:hAnsi="Arial" w:cs="Arial"/>
          <w:b/>
          <w:sz w:val="20"/>
          <w:szCs w:val="20"/>
          <w:lang w:eastAsia="ar-SA"/>
        </w:rPr>
        <w:tab/>
        <w:t>6. Дорожная деятельность</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sz w:val="20"/>
          <w:szCs w:val="20"/>
          <w:shd w:val="clear" w:color="auto" w:fill="FFFFFF"/>
        </w:rPr>
        <w:t>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дорог и восстановление изношенной сети дорог. </w:t>
      </w:r>
    </w:p>
    <w:p w:rsidR="007E3311" w:rsidRPr="007E3311" w:rsidRDefault="007E3311" w:rsidP="007E3311">
      <w:pPr>
        <w:widowControl w:val="0"/>
        <w:suppressAutoHyphens/>
        <w:spacing w:after="0"/>
        <w:jc w:val="both"/>
        <w:rPr>
          <w:rFonts w:ascii="Arial" w:eastAsia="Times New Roman" w:hAnsi="Arial" w:cs="Arial"/>
          <w:sz w:val="20"/>
          <w:szCs w:val="20"/>
        </w:rPr>
      </w:pPr>
      <w:r w:rsidRPr="007E3311">
        <w:rPr>
          <w:rFonts w:ascii="Arial" w:eastAsia="Times New Roman" w:hAnsi="Arial" w:cs="Arial"/>
          <w:sz w:val="20"/>
          <w:szCs w:val="20"/>
        </w:rPr>
        <w:t>Выполняемый в течени</w:t>
      </w:r>
      <w:proofErr w:type="gramStart"/>
      <w:r w:rsidRPr="007E3311">
        <w:rPr>
          <w:rFonts w:ascii="Arial" w:eastAsia="Times New Roman" w:hAnsi="Arial" w:cs="Arial"/>
          <w:sz w:val="20"/>
          <w:szCs w:val="20"/>
        </w:rPr>
        <w:t>и</w:t>
      </w:r>
      <w:proofErr w:type="gramEnd"/>
      <w:r w:rsidRPr="007E3311">
        <w:rPr>
          <w:rFonts w:ascii="Arial" w:eastAsia="Times New Roman" w:hAnsi="Arial" w:cs="Arial"/>
          <w:sz w:val="20"/>
          <w:szCs w:val="20"/>
        </w:rPr>
        <w:t xml:space="preserve"> всего года (с учетом сезона) на всем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w:t>
      </w:r>
      <w:r w:rsidRPr="007E3311">
        <w:rPr>
          <w:rFonts w:ascii="Arial" w:eastAsia="Times New Roman" w:hAnsi="Arial" w:cs="Arial"/>
          <w:sz w:val="20"/>
          <w:szCs w:val="20"/>
        </w:rPr>
        <w:lastRenderedPageBreak/>
        <w:t xml:space="preserve">движения, а также по зимнему содержанию дороги. </w:t>
      </w:r>
    </w:p>
    <w:p w:rsidR="007E3311" w:rsidRPr="007E3311" w:rsidRDefault="007E3311" w:rsidP="007E3311">
      <w:pPr>
        <w:widowControl w:val="0"/>
        <w:suppressAutoHyphens/>
        <w:spacing w:after="0"/>
        <w:ind w:firstLine="708"/>
        <w:jc w:val="both"/>
        <w:rPr>
          <w:rFonts w:ascii="Arial" w:eastAsia="Times New Roman" w:hAnsi="Arial" w:cs="Arial"/>
          <w:sz w:val="20"/>
          <w:szCs w:val="20"/>
        </w:rPr>
      </w:pPr>
      <w:r w:rsidRPr="007E3311">
        <w:rPr>
          <w:rFonts w:ascii="Arial" w:eastAsia="Times New Roman" w:hAnsi="Arial" w:cs="Arial"/>
          <w:sz w:val="20"/>
          <w:szCs w:val="20"/>
        </w:rPr>
        <w:t xml:space="preserve">В рамках дорожной деятельности  </w:t>
      </w:r>
      <w:proofErr w:type="gramStart"/>
      <w:r w:rsidRPr="007E3311">
        <w:rPr>
          <w:rFonts w:ascii="Arial" w:eastAsia="Times New Roman" w:hAnsi="Arial" w:cs="Arial"/>
          <w:sz w:val="20"/>
          <w:szCs w:val="20"/>
        </w:rPr>
        <w:t>важное значение</w:t>
      </w:r>
      <w:proofErr w:type="gramEnd"/>
      <w:r w:rsidRPr="007E3311">
        <w:rPr>
          <w:rFonts w:ascii="Arial" w:eastAsia="Times New Roman" w:hAnsi="Arial" w:cs="Arial"/>
          <w:sz w:val="20"/>
          <w:szCs w:val="20"/>
        </w:rPr>
        <w:t xml:space="preserve"> принадлежит  текущему  содержанию  дорог. Задача содержания  состоит  в  обеспечении сохранности  дороги и дорожных сооружений и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7E3311" w:rsidRPr="007E3311" w:rsidRDefault="007E3311" w:rsidP="007E3311">
      <w:pPr>
        <w:widowControl w:val="0"/>
        <w:suppressAutoHyphens/>
        <w:spacing w:after="0"/>
        <w:ind w:firstLine="708"/>
        <w:jc w:val="both"/>
        <w:rPr>
          <w:rFonts w:ascii="Arial" w:eastAsia="Times New Roman" w:hAnsi="Arial" w:cs="Arial"/>
          <w:sz w:val="20"/>
          <w:szCs w:val="20"/>
        </w:rPr>
      </w:pPr>
      <w:r w:rsidRPr="007E3311">
        <w:rPr>
          <w:rFonts w:ascii="Arial" w:eastAsia="Times New Roman" w:hAnsi="Arial" w:cs="Arial"/>
          <w:sz w:val="20"/>
          <w:szCs w:val="20"/>
        </w:rPr>
        <w:t>Зимнее содержание дороги работы и мероприятия по защите дороги в зимний период от снежных отложений, заносов и лавин, очистке от снега, предупреждению образования и ликвидации зимней скользкости и борьбе с наледями.</w:t>
      </w:r>
    </w:p>
    <w:p w:rsidR="007E3311" w:rsidRPr="007E3311" w:rsidRDefault="007E3311" w:rsidP="007E3311">
      <w:pPr>
        <w:spacing w:after="0"/>
        <w:ind w:firstLine="708"/>
        <w:rPr>
          <w:rFonts w:ascii="Arial" w:eastAsia="Times New Roman" w:hAnsi="Arial" w:cs="Arial"/>
          <w:sz w:val="20"/>
          <w:szCs w:val="20"/>
        </w:rPr>
      </w:pPr>
      <w:r w:rsidRPr="007E3311">
        <w:rPr>
          <w:rFonts w:ascii="Arial" w:eastAsia="Times New Roman" w:hAnsi="Arial" w:cs="Arial"/>
          <w:b/>
          <w:sz w:val="20"/>
          <w:szCs w:val="20"/>
        </w:rPr>
        <w:t>7. Пожарная безопасность</w:t>
      </w:r>
    </w:p>
    <w:p w:rsidR="007E3311" w:rsidRPr="007E3311" w:rsidRDefault="007E3311" w:rsidP="007E3311">
      <w:pPr>
        <w:spacing w:after="0"/>
        <w:rPr>
          <w:rFonts w:ascii="Arial" w:eastAsia="Times New Roman" w:hAnsi="Arial" w:cs="Arial"/>
          <w:sz w:val="20"/>
          <w:szCs w:val="20"/>
        </w:rPr>
      </w:pPr>
      <w:r w:rsidRPr="007E3311">
        <w:rPr>
          <w:rFonts w:ascii="Arial" w:eastAsia="Times New Roman" w:hAnsi="Arial" w:cs="Arial"/>
          <w:sz w:val="20"/>
          <w:szCs w:val="20"/>
        </w:rPr>
        <w:t xml:space="preserve"> </w:t>
      </w:r>
      <w:r w:rsidRPr="007E3311">
        <w:rPr>
          <w:rFonts w:ascii="Arial" w:eastAsia="Times New Roman" w:hAnsi="Arial" w:cs="Arial"/>
          <w:sz w:val="20"/>
          <w:szCs w:val="20"/>
        </w:rPr>
        <w:tab/>
        <w:t>Для обеспечения первичных мер пожарной безопасности  имеется автомобиль</w:t>
      </w:r>
      <w:proofErr w:type="gramStart"/>
      <w:r w:rsidRPr="007E3311">
        <w:rPr>
          <w:rFonts w:ascii="Arial" w:eastAsia="Times New Roman" w:hAnsi="Arial" w:cs="Arial"/>
          <w:sz w:val="20"/>
          <w:szCs w:val="20"/>
        </w:rPr>
        <w:t xml:space="preserve"> ,</w:t>
      </w:r>
      <w:proofErr w:type="gramEnd"/>
      <w:r w:rsidRPr="007E3311">
        <w:rPr>
          <w:rFonts w:ascii="Arial" w:eastAsia="Times New Roman" w:hAnsi="Arial" w:cs="Arial"/>
          <w:sz w:val="20"/>
          <w:szCs w:val="20"/>
        </w:rPr>
        <w:t xml:space="preserve"> так же имеются костюмы.</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b/>
          <w:sz w:val="20"/>
          <w:szCs w:val="20"/>
        </w:rPr>
        <w:t>8. Культура</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sz w:val="20"/>
          <w:szCs w:val="20"/>
        </w:rPr>
        <w:t>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повышение качества муниципальных услуг в сфере культуры, установленных в соответствии с федеральным базовым перечнем услуг;</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обеспечение достойной оплаты труда работников учреждений культуры, развитие и сохранение кадрового потенциала учреждений культуры;</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обеспечение доступности к культурному продукту.</w:t>
      </w:r>
    </w:p>
    <w:p w:rsidR="007E3311" w:rsidRPr="007E3311" w:rsidRDefault="007E3311" w:rsidP="007E3311">
      <w:pPr>
        <w:spacing w:after="0"/>
        <w:ind w:firstLine="567"/>
        <w:jc w:val="both"/>
        <w:rPr>
          <w:rFonts w:ascii="Arial" w:eastAsia="Times New Roman" w:hAnsi="Arial" w:cs="Arial"/>
          <w:sz w:val="20"/>
          <w:szCs w:val="20"/>
        </w:rPr>
      </w:pPr>
      <w:proofErr w:type="gramStart"/>
      <w:r w:rsidRPr="007E3311">
        <w:rPr>
          <w:rFonts w:ascii="Arial" w:eastAsia="Times New Roman" w:hAnsi="Arial" w:cs="Arial"/>
          <w:sz w:val="20"/>
          <w:szCs w:val="20"/>
        </w:rPr>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Положением о министерстве культуры и архивов Иркутской области, утвержденным постановлением Правительства Иркутской области от 29 декабря 2009 годя № 388/167-пп  продолжено поэтапное повышение средней заработной платы работников учреждений сферы культуры. </w:t>
      </w:r>
      <w:proofErr w:type="gramEnd"/>
    </w:p>
    <w:p w:rsidR="007E3311" w:rsidRPr="007E3311" w:rsidRDefault="007E3311" w:rsidP="007E3311">
      <w:pPr>
        <w:shd w:val="clear" w:color="auto" w:fill="FFFFFF"/>
        <w:spacing w:after="0"/>
        <w:ind w:left="19" w:firstLine="548"/>
        <w:jc w:val="both"/>
        <w:rPr>
          <w:rFonts w:ascii="Arial" w:eastAsia="Times New Roman" w:hAnsi="Arial" w:cs="Arial"/>
          <w:sz w:val="20"/>
          <w:szCs w:val="20"/>
        </w:rPr>
      </w:pPr>
      <w:r w:rsidRPr="007E3311">
        <w:rPr>
          <w:rFonts w:ascii="Arial" w:eastAsia="Times New Roman" w:hAnsi="Arial" w:cs="Arial"/>
          <w:sz w:val="20"/>
          <w:szCs w:val="20"/>
        </w:rPr>
        <w:t>МКУК «Шарагайский сельский Дом культуры»  используют все возможности  для создания условий для  нравственного, эстетического, социального, физического развития детей, подростков и молодежи, организации досуга и отдыха для всех категорий населения по месту их жительства, развития и поддержки самодеятельного художественного творчества, творческой инициативы.</w:t>
      </w:r>
    </w:p>
    <w:p w:rsidR="007E3311" w:rsidRPr="007E3311" w:rsidRDefault="007E3311" w:rsidP="007E3311">
      <w:pPr>
        <w:shd w:val="clear" w:color="auto" w:fill="FFFFFF"/>
        <w:spacing w:after="0"/>
        <w:jc w:val="both"/>
        <w:rPr>
          <w:rFonts w:ascii="Arial" w:eastAsia="Times New Roman" w:hAnsi="Arial" w:cs="Arial"/>
          <w:sz w:val="20"/>
          <w:szCs w:val="20"/>
        </w:rPr>
      </w:pPr>
      <w:r w:rsidRPr="007E3311">
        <w:rPr>
          <w:rFonts w:ascii="Arial" w:eastAsia="Times New Roman" w:hAnsi="Arial" w:cs="Arial"/>
          <w:sz w:val="20"/>
          <w:szCs w:val="20"/>
        </w:rPr>
        <w:t>Активно принимали участие в районных  фестивалях, смотрах и конкурсах.</w:t>
      </w:r>
    </w:p>
    <w:p w:rsidR="007E3311" w:rsidRPr="007E3311" w:rsidRDefault="007E3311" w:rsidP="007E3311">
      <w:pPr>
        <w:shd w:val="clear" w:color="auto" w:fill="FFFFFF"/>
        <w:spacing w:after="0"/>
        <w:ind w:firstLine="708"/>
        <w:jc w:val="both"/>
        <w:rPr>
          <w:rFonts w:ascii="Arial" w:eastAsia="Times New Roman" w:hAnsi="Arial" w:cs="Arial"/>
          <w:sz w:val="20"/>
          <w:szCs w:val="20"/>
        </w:rPr>
      </w:pPr>
      <w:r w:rsidRPr="007E3311">
        <w:rPr>
          <w:rFonts w:ascii="Arial" w:eastAsia="Times New Roman" w:hAnsi="Arial" w:cs="Arial"/>
          <w:sz w:val="20"/>
          <w:szCs w:val="20"/>
        </w:rPr>
        <w:t>Для всех категорий населения в учреждении культуры организованы клубные формирования. Вокальный коллектив  «Девчата», кружок клуб по интересам  «Калейдоскоп».</w:t>
      </w:r>
      <w:r>
        <w:rPr>
          <w:rFonts w:ascii="Arial" w:hAnsi="Arial" w:cs="Arial"/>
          <w:sz w:val="20"/>
          <w:szCs w:val="20"/>
        </w:rPr>
        <w:t xml:space="preserve"> </w:t>
      </w:r>
      <w:r w:rsidRPr="007E3311">
        <w:rPr>
          <w:rFonts w:ascii="Arial" w:eastAsia="Times New Roman" w:hAnsi="Arial" w:cs="Arial"/>
          <w:sz w:val="20"/>
          <w:szCs w:val="20"/>
        </w:rPr>
        <w:t xml:space="preserve">В учреждении культуры проводится большая работа с детьми и подростками. Для их привлечения используются различные формы мероприятия,  например:  посиделки « Раз в крещенский вечерок», Игровая программа «Детство без границ», выставка детского рисунка «Чистая планета», детская игровая программа «Весёлая рыбалка», </w:t>
      </w:r>
      <w:proofErr w:type="spellStart"/>
      <w:r w:rsidRPr="007E3311">
        <w:rPr>
          <w:rFonts w:ascii="Arial" w:eastAsia="Times New Roman" w:hAnsi="Arial" w:cs="Arial"/>
          <w:sz w:val="20"/>
          <w:szCs w:val="20"/>
        </w:rPr>
        <w:t>Велодень</w:t>
      </w:r>
      <w:proofErr w:type="spellEnd"/>
      <w:r w:rsidRPr="007E3311">
        <w:rPr>
          <w:rFonts w:ascii="Arial" w:eastAsia="Times New Roman" w:hAnsi="Arial" w:cs="Arial"/>
          <w:sz w:val="20"/>
          <w:szCs w:val="20"/>
        </w:rPr>
        <w:t xml:space="preserve">, беседа «Недаром помнит вся Россия», </w:t>
      </w:r>
      <w:proofErr w:type="spellStart"/>
      <w:r w:rsidRPr="007E3311">
        <w:rPr>
          <w:rFonts w:ascii="Arial" w:eastAsia="Times New Roman" w:hAnsi="Arial" w:cs="Arial"/>
          <w:sz w:val="20"/>
          <w:szCs w:val="20"/>
        </w:rPr>
        <w:t>конкусн</w:t>
      </w:r>
      <w:proofErr w:type="gramStart"/>
      <w:r w:rsidRPr="007E3311">
        <w:rPr>
          <w:rFonts w:ascii="Arial" w:eastAsia="Times New Roman" w:hAnsi="Arial" w:cs="Arial"/>
          <w:sz w:val="20"/>
          <w:szCs w:val="20"/>
        </w:rPr>
        <w:t>о</w:t>
      </w:r>
      <w:proofErr w:type="spellEnd"/>
      <w:r w:rsidRPr="007E3311">
        <w:rPr>
          <w:rFonts w:ascii="Arial" w:eastAsia="Times New Roman" w:hAnsi="Arial" w:cs="Arial"/>
          <w:sz w:val="20"/>
          <w:szCs w:val="20"/>
        </w:rPr>
        <w:t>-</w:t>
      </w:r>
      <w:proofErr w:type="gramEnd"/>
      <w:r w:rsidRPr="007E3311">
        <w:rPr>
          <w:rFonts w:ascii="Arial" w:eastAsia="Times New Roman" w:hAnsi="Arial" w:cs="Arial"/>
          <w:sz w:val="20"/>
          <w:szCs w:val="20"/>
        </w:rPr>
        <w:t xml:space="preserve"> игровая программа ко Дню учителя, беседа «Сталинградская битва. Как это было?» </w:t>
      </w:r>
      <w:proofErr w:type="spellStart"/>
      <w:r w:rsidRPr="007E3311">
        <w:rPr>
          <w:rFonts w:ascii="Arial" w:eastAsia="Times New Roman" w:hAnsi="Arial" w:cs="Arial"/>
          <w:sz w:val="20"/>
          <w:szCs w:val="20"/>
        </w:rPr>
        <w:t>конкурсно</w:t>
      </w:r>
      <w:proofErr w:type="spellEnd"/>
      <w:r w:rsidRPr="007E3311">
        <w:rPr>
          <w:rFonts w:ascii="Arial" w:eastAsia="Times New Roman" w:hAnsi="Arial" w:cs="Arial"/>
          <w:sz w:val="20"/>
          <w:szCs w:val="20"/>
        </w:rPr>
        <w:t xml:space="preserve"> – игровая программа «Подари </w:t>
      </w:r>
      <w:proofErr w:type="spellStart"/>
      <w:r w:rsidRPr="007E3311">
        <w:rPr>
          <w:rFonts w:ascii="Arial" w:eastAsia="Times New Roman" w:hAnsi="Arial" w:cs="Arial"/>
          <w:sz w:val="20"/>
          <w:szCs w:val="20"/>
        </w:rPr>
        <w:t>валентинку</w:t>
      </w:r>
      <w:proofErr w:type="spellEnd"/>
      <w:r w:rsidRPr="007E3311">
        <w:rPr>
          <w:rFonts w:ascii="Arial" w:eastAsia="Times New Roman" w:hAnsi="Arial" w:cs="Arial"/>
          <w:sz w:val="20"/>
          <w:szCs w:val="20"/>
        </w:rPr>
        <w:t xml:space="preserve">», </w:t>
      </w:r>
      <w:proofErr w:type="spellStart"/>
      <w:r w:rsidRPr="007E3311">
        <w:rPr>
          <w:rFonts w:ascii="Arial" w:eastAsia="Times New Roman" w:hAnsi="Arial" w:cs="Arial"/>
          <w:sz w:val="20"/>
          <w:szCs w:val="20"/>
        </w:rPr>
        <w:t>конкурсн</w:t>
      </w:r>
      <w:proofErr w:type="gramStart"/>
      <w:r w:rsidRPr="007E3311">
        <w:rPr>
          <w:rFonts w:ascii="Arial" w:eastAsia="Times New Roman" w:hAnsi="Arial" w:cs="Arial"/>
          <w:sz w:val="20"/>
          <w:szCs w:val="20"/>
        </w:rPr>
        <w:t>о</w:t>
      </w:r>
      <w:proofErr w:type="spellEnd"/>
      <w:r w:rsidRPr="007E3311">
        <w:rPr>
          <w:rFonts w:ascii="Arial" w:eastAsia="Times New Roman" w:hAnsi="Arial" w:cs="Arial"/>
          <w:sz w:val="20"/>
          <w:szCs w:val="20"/>
        </w:rPr>
        <w:t>-</w:t>
      </w:r>
      <w:proofErr w:type="gramEnd"/>
      <w:r w:rsidRPr="007E3311">
        <w:rPr>
          <w:rFonts w:ascii="Arial" w:eastAsia="Times New Roman" w:hAnsi="Arial" w:cs="Arial"/>
          <w:sz w:val="20"/>
          <w:szCs w:val="20"/>
        </w:rPr>
        <w:t xml:space="preserve"> игровая программа «Молодецкие забавы», концертная программа «Вероучители добра», акция по озеленению ДК, акция «Чистый берег», игровая программа ко Дню независимости, концертная программа «Женское счастье», день спорта и здоровья «Березовая роща» посвященная Дню молодёжи, концертная программа «Нам года – не беда», вечер воспоминаний « Комсомол всегда молодой», акция «Тимуровская помощь», </w:t>
      </w:r>
      <w:proofErr w:type="spellStart"/>
      <w:r w:rsidRPr="007E3311">
        <w:rPr>
          <w:rFonts w:ascii="Arial" w:eastAsia="Times New Roman" w:hAnsi="Arial" w:cs="Arial"/>
          <w:sz w:val="20"/>
          <w:szCs w:val="20"/>
        </w:rPr>
        <w:t>конкурсно</w:t>
      </w:r>
      <w:proofErr w:type="spellEnd"/>
      <w:r w:rsidRPr="007E3311">
        <w:rPr>
          <w:rFonts w:ascii="Arial" w:eastAsia="Times New Roman" w:hAnsi="Arial" w:cs="Arial"/>
          <w:sz w:val="20"/>
          <w:szCs w:val="20"/>
        </w:rPr>
        <w:t xml:space="preserve">- игровая программа для семейных пар «Мы желаем счастья вам», концертная программа «улыбка милой мамы», Рождественские колядки «наступили святки </w:t>
      </w:r>
      <w:proofErr w:type="gramStart"/>
      <w:r w:rsidRPr="007E3311">
        <w:rPr>
          <w:rFonts w:ascii="Arial" w:eastAsia="Times New Roman" w:hAnsi="Arial" w:cs="Arial"/>
          <w:sz w:val="20"/>
          <w:szCs w:val="20"/>
        </w:rPr>
        <w:t>-н</w:t>
      </w:r>
      <w:proofErr w:type="gramEnd"/>
      <w:r w:rsidRPr="007E3311">
        <w:rPr>
          <w:rFonts w:ascii="Arial" w:eastAsia="Times New Roman" w:hAnsi="Arial" w:cs="Arial"/>
          <w:sz w:val="20"/>
          <w:szCs w:val="20"/>
        </w:rPr>
        <w:t>ачались колядки»,  массовое гуляние «Заждались мы весны –все на проводы зимы», массовое гуляние «Иван Купала», театрализованное представление «Весёлый маскарад», митинг «Великая Победа», праздничный концерт «Славой озарённые года», акция «День памяти и скорби», игровая программа «Гордо реет флаг державный, день единства, акция «Конфета в обмен на сигарету», беседа «Профилактика вредных привычек», беседа «Лучше знать и предупредить, чем не знать или забыть», посвященная профилактике употребления наркотических веществ, акция «День солидарности в борьбе с терроризмом», беседа «СПИД не спит».</w:t>
      </w:r>
    </w:p>
    <w:p w:rsidR="007E3311" w:rsidRPr="007E3311" w:rsidRDefault="007E3311" w:rsidP="007E3311">
      <w:pPr>
        <w:spacing w:after="0"/>
        <w:ind w:firstLine="708"/>
        <w:rPr>
          <w:rFonts w:ascii="Arial" w:eastAsia="Times New Roman" w:hAnsi="Arial" w:cs="Arial"/>
          <w:b/>
          <w:sz w:val="20"/>
          <w:szCs w:val="20"/>
        </w:rPr>
      </w:pPr>
      <w:r w:rsidRPr="007E3311">
        <w:rPr>
          <w:rFonts w:ascii="Arial" w:eastAsia="Times New Roman" w:hAnsi="Arial" w:cs="Arial"/>
          <w:b/>
          <w:sz w:val="20"/>
          <w:szCs w:val="20"/>
        </w:rPr>
        <w:t>9. Земельные отношения</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Специалистами администрации Шарагайского муниципального образования ведется работа по исполнению земельного законодательства РФ.</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С целью улучшения налоговой базы и пополнения бюджета поселения проводится инвентаризация земельных участков, признаются выморочными невостребованные земельные </w:t>
      </w:r>
      <w:r w:rsidRPr="007E3311">
        <w:rPr>
          <w:rFonts w:ascii="Arial" w:eastAsia="Times New Roman" w:hAnsi="Arial" w:cs="Arial"/>
          <w:sz w:val="20"/>
          <w:szCs w:val="20"/>
        </w:rPr>
        <w:lastRenderedPageBreak/>
        <w:t xml:space="preserve">доли из земель бывшего колхоза «Родина». После проведения комплекса кадастровых работ проводится оформление в муниципальную собственность.. Планируется работа по признанию </w:t>
      </w:r>
      <w:proofErr w:type="gramStart"/>
      <w:r w:rsidRPr="007E3311">
        <w:rPr>
          <w:rFonts w:ascii="Arial" w:eastAsia="Times New Roman" w:hAnsi="Arial" w:cs="Arial"/>
          <w:sz w:val="20"/>
          <w:szCs w:val="20"/>
        </w:rPr>
        <w:t>выморочными</w:t>
      </w:r>
      <w:proofErr w:type="gramEnd"/>
      <w:r w:rsidRPr="007E3311">
        <w:rPr>
          <w:rFonts w:ascii="Arial" w:eastAsia="Times New Roman" w:hAnsi="Arial" w:cs="Arial"/>
          <w:sz w:val="20"/>
          <w:szCs w:val="20"/>
        </w:rPr>
        <w:t xml:space="preserve"> земельных участков из земель населенных пунктов.</w:t>
      </w: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В целях обеспечения эффективного использования земельных ресурсов проводится работа по внесению изменений и уточнению сведений о земельных участках, являющихся объектами налогообложения, по постановке на государственный кадастровый учет земельных участков всех форм собственности, по предоставлению земельных участков в аренду и в собственность, по систематизации земельных участков. </w:t>
      </w:r>
    </w:p>
    <w:p w:rsidR="007E3311" w:rsidRPr="007E3311" w:rsidRDefault="007E3311" w:rsidP="007E3311">
      <w:pPr>
        <w:spacing w:after="0"/>
        <w:ind w:firstLine="709"/>
        <w:jc w:val="both"/>
        <w:rPr>
          <w:rFonts w:ascii="Arial" w:eastAsia="Times New Roman" w:hAnsi="Arial" w:cs="Arial"/>
          <w:sz w:val="20"/>
          <w:szCs w:val="20"/>
        </w:rPr>
      </w:pPr>
      <w:proofErr w:type="gramStart"/>
      <w:r w:rsidRPr="007E3311">
        <w:rPr>
          <w:rFonts w:ascii="Arial" w:eastAsia="Times New Roman" w:hAnsi="Arial" w:cs="Arial"/>
          <w:sz w:val="20"/>
          <w:szCs w:val="20"/>
        </w:rPr>
        <w:t>В целях обеспечения эффективного использования земельных ресурсов проводится работа по внесению изменений и уточнению сведений по земельных участках, являющихся объектами налогообложения, по постановке на государственный кадастровый учет земельных участков всех форм собственности.</w:t>
      </w:r>
      <w:proofErr w:type="gramEnd"/>
    </w:p>
    <w:p w:rsidR="007E3311" w:rsidRPr="007E3311" w:rsidRDefault="007E3311" w:rsidP="007E3311">
      <w:pPr>
        <w:spacing w:after="0"/>
        <w:ind w:firstLine="708"/>
        <w:rPr>
          <w:rFonts w:ascii="Arial" w:eastAsia="Times New Roman" w:hAnsi="Arial" w:cs="Arial"/>
          <w:b/>
          <w:sz w:val="20"/>
          <w:szCs w:val="20"/>
        </w:rPr>
      </w:pPr>
      <w:r w:rsidRPr="007E3311">
        <w:rPr>
          <w:rFonts w:ascii="Arial" w:eastAsia="Times New Roman" w:hAnsi="Arial" w:cs="Arial"/>
          <w:b/>
          <w:sz w:val="20"/>
          <w:szCs w:val="20"/>
        </w:rPr>
        <w:t>10. Муниципальная служба и местное самоуправление</w:t>
      </w:r>
    </w:p>
    <w:p w:rsidR="007E3311" w:rsidRPr="007E3311" w:rsidRDefault="007E3311" w:rsidP="007E3311">
      <w:pPr>
        <w:spacing w:after="0"/>
        <w:ind w:firstLine="708"/>
        <w:jc w:val="both"/>
        <w:rPr>
          <w:rFonts w:ascii="Arial" w:eastAsia="Times New Roman" w:hAnsi="Arial" w:cs="Arial"/>
          <w:sz w:val="20"/>
          <w:szCs w:val="20"/>
        </w:rPr>
      </w:pPr>
      <w:r w:rsidRPr="007E3311">
        <w:rPr>
          <w:rFonts w:ascii="Arial" w:eastAsia="Times New Roman" w:hAnsi="Arial" w:cs="Arial"/>
          <w:sz w:val="20"/>
          <w:szCs w:val="20"/>
        </w:rPr>
        <w:t>За 10 месяцев 2018 года в администрацию поселения по различным вопросам обратились 190 граждан. Принято 68 постановления, 25 распоряжений по основной деятельности,   11 заседаний Думы.  По всем поступившим обращениям даны ответы в установленные законом сроки.</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Создан и функционирует официальный сайт администрации поселения.</w:t>
      </w:r>
    </w:p>
    <w:p w:rsidR="007E3311" w:rsidRPr="007E3311" w:rsidRDefault="007E3311" w:rsidP="007E3311">
      <w:pPr>
        <w:spacing w:after="0"/>
        <w:jc w:val="both"/>
        <w:rPr>
          <w:rFonts w:ascii="Arial" w:eastAsia="Times New Roman" w:hAnsi="Arial" w:cs="Arial"/>
          <w:sz w:val="20"/>
          <w:szCs w:val="20"/>
        </w:rPr>
      </w:pPr>
      <w:r w:rsidRPr="007E3311">
        <w:rPr>
          <w:rFonts w:ascii="Arial" w:eastAsia="Times New Roman" w:hAnsi="Arial" w:cs="Arial"/>
          <w:sz w:val="20"/>
          <w:szCs w:val="20"/>
        </w:rPr>
        <w:t>Зарегистрировано исходящих документов 298, входящих 503, выдано справок 470.  Администрация обеспечивает сохранность архивных документов, ведёт учёт избирателей, проживающих на территории поселения, содействует работе участковой комиссии при проведении выборов, помогает в  подготовке  сельскохозяйственной переписи и населению в оформлении документов на недвижимость.</w:t>
      </w:r>
    </w:p>
    <w:p w:rsidR="007E3311" w:rsidRDefault="007E3311" w:rsidP="007E3311">
      <w:pPr>
        <w:spacing w:after="0"/>
        <w:jc w:val="both"/>
        <w:rPr>
          <w:rFonts w:ascii="Arial" w:eastAsia="Times New Roman" w:hAnsi="Arial" w:cs="Arial"/>
          <w:b/>
          <w:sz w:val="20"/>
          <w:szCs w:val="20"/>
          <w:highlight w:val="yellow"/>
        </w:rPr>
      </w:pP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30.11.2018 №69</w:t>
      </w:r>
    </w:p>
    <w:p w:rsidR="007E3311" w:rsidRPr="007E3311" w:rsidRDefault="007E3311" w:rsidP="007E3311">
      <w:pPr>
        <w:spacing w:after="0"/>
        <w:ind w:left="360" w:hanging="180"/>
        <w:jc w:val="center"/>
        <w:rPr>
          <w:rFonts w:ascii="Arial" w:eastAsia="Times New Roman" w:hAnsi="Arial" w:cs="Arial"/>
          <w:b/>
          <w:sz w:val="20"/>
          <w:szCs w:val="20"/>
        </w:rPr>
      </w:pPr>
      <w:r w:rsidRPr="007E3311">
        <w:rPr>
          <w:rFonts w:ascii="Arial" w:eastAsia="Times New Roman" w:hAnsi="Arial" w:cs="Arial"/>
          <w:b/>
          <w:sz w:val="20"/>
          <w:szCs w:val="20"/>
        </w:rPr>
        <w:t>РОССИЙСКАЯ ФЕДЕРАЦИЯ</w:t>
      </w: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ИРКУТСКАЯ ОБЛАСТЬ</w:t>
      </w: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 xml:space="preserve">БАЛАГАНСКИЙ РАЙОН </w:t>
      </w: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АДМИНИСТРАЦИЯ</w:t>
      </w: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ШАРАГАЙСКОГО МУНИЦИПАЛЬНОГО ОБРАЗОВАНИЯ</w:t>
      </w:r>
    </w:p>
    <w:p w:rsidR="007E3311" w:rsidRPr="007E3311" w:rsidRDefault="007E3311" w:rsidP="007E3311">
      <w:pPr>
        <w:spacing w:after="0"/>
        <w:jc w:val="center"/>
        <w:rPr>
          <w:rFonts w:ascii="Arial" w:eastAsia="Times New Roman" w:hAnsi="Arial" w:cs="Arial"/>
          <w:b/>
          <w:sz w:val="20"/>
          <w:szCs w:val="20"/>
        </w:rPr>
      </w:pPr>
      <w:r w:rsidRPr="007E3311">
        <w:rPr>
          <w:rFonts w:ascii="Arial" w:eastAsia="Times New Roman" w:hAnsi="Arial" w:cs="Arial"/>
          <w:b/>
          <w:sz w:val="20"/>
          <w:szCs w:val="20"/>
        </w:rPr>
        <w:t>ПОСТАНОВЛЕНИЕ</w:t>
      </w:r>
    </w:p>
    <w:p w:rsidR="007E3311" w:rsidRPr="007E3311" w:rsidRDefault="007E3311" w:rsidP="007E3311">
      <w:pPr>
        <w:spacing w:after="0"/>
        <w:ind w:left="-426" w:firstLine="426"/>
        <w:rPr>
          <w:rFonts w:ascii="Arial" w:eastAsia="Times New Roman" w:hAnsi="Arial" w:cs="Arial"/>
          <w:sz w:val="20"/>
          <w:szCs w:val="20"/>
        </w:rPr>
      </w:pPr>
      <w:r w:rsidRPr="007E3311">
        <w:rPr>
          <w:rFonts w:ascii="Arial" w:hAnsi="Arial" w:cs="Arial"/>
          <w:bCs/>
          <w:sz w:val="20"/>
          <w:szCs w:val="20"/>
        </w:rPr>
        <w:t xml:space="preserve"> </w:t>
      </w:r>
      <w:r w:rsidRPr="007E3311">
        <w:rPr>
          <w:rFonts w:ascii="Arial" w:eastAsia="Times New Roman" w:hAnsi="Arial" w:cs="Arial"/>
          <w:bCs/>
          <w:sz w:val="20"/>
          <w:szCs w:val="20"/>
        </w:rPr>
        <w:t xml:space="preserve">«О проведении публичных слушаний </w:t>
      </w:r>
      <w:r w:rsidRPr="007E3311">
        <w:rPr>
          <w:rFonts w:ascii="Arial" w:eastAsia="Times New Roman" w:hAnsi="Arial" w:cs="Arial"/>
          <w:sz w:val="20"/>
          <w:szCs w:val="20"/>
        </w:rPr>
        <w:t xml:space="preserve">по проекту бюджета Шарагайского муниципального </w:t>
      </w:r>
    </w:p>
    <w:p w:rsidR="007E3311" w:rsidRPr="007E3311" w:rsidRDefault="007E3311" w:rsidP="007E3311">
      <w:pPr>
        <w:tabs>
          <w:tab w:val="left" w:pos="8325"/>
        </w:tabs>
        <w:spacing w:after="0"/>
        <w:rPr>
          <w:rFonts w:ascii="Arial" w:eastAsia="Times New Roman" w:hAnsi="Arial" w:cs="Arial"/>
          <w:sz w:val="20"/>
          <w:szCs w:val="20"/>
        </w:rPr>
      </w:pPr>
      <w:r w:rsidRPr="007E3311">
        <w:rPr>
          <w:rFonts w:ascii="Arial" w:eastAsia="Times New Roman" w:hAnsi="Arial" w:cs="Arial"/>
          <w:sz w:val="20"/>
          <w:szCs w:val="20"/>
        </w:rPr>
        <w:t xml:space="preserve"> образования на 2019 год и на плановый период 2020 и 2021 годов»</w:t>
      </w:r>
    </w:p>
    <w:p w:rsidR="007E3311" w:rsidRPr="007E3311" w:rsidRDefault="007E3311" w:rsidP="007E3311">
      <w:pPr>
        <w:tabs>
          <w:tab w:val="left" w:pos="8325"/>
        </w:tabs>
        <w:spacing w:after="0"/>
        <w:rPr>
          <w:rFonts w:ascii="Arial" w:eastAsia="Times New Roman" w:hAnsi="Arial" w:cs="Arial"/>
          <w:bCs/>
          <w:sz w:val="20"/>
          <w:szCs w:val="20"/>
        </w:rPr>
      </w:pPr>
    </w:p>
    <w:p w:rsidR="007E3311" w:rsidRPr="007E3311" w:rsidRDefault="007E3311" w:rsidP="007E3311">
      <w:pPr>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В целях обеспечения участия населения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  в осуществлении местного самоуправления, руководствуясь ст.ст. 28, 44 Федерального закона от 06.10.2003 года № 131-ФЗ «Об общих принципах организации местного самоуправления в Российской Федерации», ст. 16 Устава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 Положением «О порядке организации и проведения публичных слушаний в</w:t>
      </w:r>
      <w:r w:rsidRPr="007E3311">
        <w:rPr>
          <w:rFonts w:ascii="Arial" w:eastAsia="Times New Roman" w:hAnsi="Arial" w:cs="Arial"/>
          <w:bCs/>
          <w:sz w:val="20"/>
          <w:szCs w:val="20"/>
        </w:rPr>
        <w:t xml:space="preserve"> Шарагайском</w:t>
      </w:r>
      <w:r w:rsidRPr="007E3311">
        <w:rPr>
          <w:rFonts w:ascii="Arial" w:eastAsia="Times New Roman" w:hAnsi="Arial" w:cs="Arial"/>
          <w:sz w:val="20"/>
          <w:szCs w:val="20"/>
        </w:rPr>
        <w:t xml:space="preserve"> муниципальном образовании», </w:t>
      </w:r>
    </w:p>
    <w:p w:rsidR="007E3311" w:rsidRPr="007E3311" w:rsidRDefault="007E3311" w:rsidP="00675CF5">
      <w:pPr>
        <w:spacing w:after="0"/>
        <w:jc w:val="center"/>
        <w:rPr>
          <w:rFonts w:ascii="Arial" w:eastAsia="Times New Roman" w:hAnsi="Arial" w:cs="Arial"/>
          <w:b/>
          <w:bCs/>
          <w:sz w:val="20"/>
          <w:szCs w:val="20"/>
        </w:rPr>
      </w:pPr>
      <w:r w:rsidRPr="007E3311">
        <w:rPr>
          <w:rFonts w:ascii="Arial" w:eastAsia="Times New Roman" w:hAnsi="Arial" w:cs="Arial"/>
          <w:b/>
          <w:bCs/>
          <w:sz w:val="20"/>
          <w:szCs w:val="20"/>
        </w:rPr>
        <w:t>ПОСТАНОВЛЯЮ:</w:t>
      </w:r>
    </w:p>
    <w:p w:rsidR="007E3311" w:rsidRPr="007E3311" w:rsidRDefault="007E3311" w:rsidP="007E3311">
      <w:pPr>
        <w:tabs>
          <w:tab w:val="left" w:pos="993"/>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1. Провести публичные слушания по проекту бюджета Шарагайского муниципального образования на 2019 год и на плановый период 2020 и 2021 годов с 30.11.2018 г. по 31.12.2018 г.</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2. Провести в рамках публичных слушаний встречу с населением 14 декабря 2018 г. в 16 часов 00 минут по адресу: Иркутская область, Балаганский район, с. Шарагай, ул. Центральная, дом 13,  здание МКУК «Шарагайский СКДЦ».</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2. Публичные слушания проводятся по инициативе Главы администрации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3.  Организатором публичных слушаний определить администрацию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4. Организатору публичных слушаний:</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4.1. Обеспечить подготовку и проведение публичных слушаний в соответствии с Положением о порядке организации и проведения публичных слушаний в </w:t>
      </w:r>
      <w:r w:rsidRPr="007E3311">
        <w:rPr>
          <w:rFonts w:ascii="Arial" w:eastAsia="Times New Roman" w:hAnsi="Arial" w:cs="Arial"/>
          <w:bCs/>
          <w:sz w:val="20"/>
          <w:szCs w:val="20"/>
        </w:rPr>
        <w:t>Шарагайском</w:t>
      </w:r>
      <w:r w:rsidRPr="007E3311">
        <w:rPr>
          <w:rFonts w:ascii="Arial" w:eastAsia="Times New Roman" w:hAnsi="Arial" w:cs="Arial"/>
          <w:sz w:val="20"/>
          <w:szCs w:val="20"/>
        </w:rPr>
        <w:t xml:space="preserve"> муниципальном образовании, утвержденном решением Думы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4.2.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w:t>
      </w:r>
      <w:r w:rsidRPr="007E3311">
        <w:rPr>
          <w:rFonts w:ascii="Arial" w:eastAsia="Times New Roman" w:hAnsi="Arial" w:cs="Arial"/>
          <w:sz w:val="20"/>
          <w:szCs w:val="20"/>
        </w:rPr>
        <w:lastRenderedPageBreak/>
        <w:t>Шарагайского муниципального образования в информационно – телекоммуникационной сети «Интернет».</w:t>
      </w:r>
    </w:p>
    <w:p w:rsidR="007E3311" w:rsidRPr="007E3311" w:rsidRDefault="007E3311" w:rsidP="007E3311">
      <w:pPr>
        <w:tabs>
          <w:tab w:val="left" w:pos="4005"/>
        </w:tabs>
        <w:spacing w:after="0"/>
        <w:ind w:firstLine="709"/>
        <w:jc w:val="both"/>
        <w:rPr>
          <w:rFonts w:ascii="Arial" w:eastAsia="Times New Roman" w:hAnsi="Arial" w:cs="Arial"/>
          <w:sz w:val="20"/>
          <w:szCs w:val="20"/>
        </w:rPr>
      </w:pPr>
      <w:r w:rsidRPr="007E3311">
        <w:rPr>
          <w:rFonts w:ascii="Arial" w:eastAsia="Times New Roman" w:hAnsi="Arial" w:cs="Arial"/>
          <w:sz w:val="20"/>
          <w:szCs w:val="20"/>
        </w:rPr>
        <w:t xml:space="preserve">5. Установить, что мнения и рекомендации по проекту бюджета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 на 2019 год и на плановый период 2020 и 2021 годов принимаются от участников публичных слушаний администрацией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 по адресу: Иркутская область, Балаганский район, с. Шарагай, ул. Центральная, дом 13.</w:t>
      </w:r>
    </w:p>
    <w:p w:rsidR="007E3311" w:rsidRPr="007E3311" w:rsidRDefault="007E3311" w:rsidP="007E3311">
      <w:pPr>
        <w:tabs>
          <w:tab w:val="left" w:pos="4005"/>
        </w:tabs>
        <w:spacing w:after="0"/>
        <w:ind w:firstLine="709"/>
        <w:jc w:val="both"/>
        <w:rPr>
          <w:rFonts w:ascii="Arial" w:eastAsia="Times New Roman" w:hAnsi="Arial" w:cs="Arial"/>
          <w:bCs/>
          <w:sz w:val="20"/>
          <w:szCs w:val="20"/>
        </w:rPr>
      </w:pPr>
      <w:r w:rsidRPr="007E3311">
        <w:rPr>
          <w:rFonts w:ascii="Arial" w:eastAsia="Times New Roman" w:hAnsi="Arial" w:cs="Arial"/>
          <w:sz w:val="20"/>
          <w:szCs w:val="20"/>
        </w:rPr>
        <w:t xml:space="preserve">6. </w:t>
      </w:r>
      <w:r w:rsidRPr="007E3311">
        <w:rPr>
          <w:rFonts w:ascii="Arial" w:eastAsia="Times New Roman" w:hAnsi="Arial" w:cs="Arial"/>
          <w:bCs/>
          <w:sz w:val="20"/>
          <w:szCs w:val="20"/>
        </w:rPr>
        <w:t xml:space="preserve">Утвердить План мероприятий по подготовке и проведению публичных слушаний по проекту бюджета Шарагайского муниципального образования </w:t>
      </w:r>
      <w:r w:rsidRPr="007E3311">
        <w:rPr>
          <w:rFonts w:ascii="Arial" w:eastAsia="Times New Roman" w:hAnsi="Arial" w:cs="Arial"/>
          <w:sz w:val="20"/>
          <w:szCs w:val="20"/>
        </w:rPr>
        <w:t>на 2019 год и на плановый период 2020 и 2021 годов</w:t>
      </w:r>
      <w:r w:rsidRPr="007E3311">
        <w:rPr>
          <w:rFonts w:ascii="Arial" w:eastAsia="Times New Roman" w:hAnsi="Arial" w:cs="Arial"/>
          <w:bCs/>
          <w:sz w:val="20"/>
          <w:szCs w:val="20"/>
        </w:rPr>
        <w:t xml:space="preserve"> (приложение 1).</w:t>
      </w:r>
    </w:p>
    <w:p w:rsidR="007E3311" w:rsidRPr="007E3311" w:rsidRDefault="007E3311" w:rsidP="007E3311">
      <w:pPr>
        <w:tabs>
          <w:tab w:val="left" w:pos="4005"/>
        </w:tabs>
        <w:spacing w:after="0"/>
        <w:ind w:firstLine="709"/>
        <w:jc w:val="both"/>
        <w:rPr>
          <w:rFonts w:ascii="Arial" w:eastAsia="Times New Roman" w:hAnsi="Arial" w:cs="Arial"/>
          <w:bCs/>
          <w:sz w:val="20"/>
          <w:szCs w:val="20"/>
        </w:rPr>
      </w:pPr>
      <w:r w:rsidRPr="007E3311">
        <w:rPr>
          <w:rFonts w:ascii="Arial" w:eastAsia="Times New Roman" w:hAnsi="Arial" w:cs="Arial"/>
          <w:bCs/>
          <w:sz w:val="20"/>
          <w:szCs w:val="20"/>
        </w:rPr>
        <w:t xml:space="preserve">7. </w:t>
      </w:r>
      <w:proofErr w:type="gramStart"/>
      <w:r w:rsidRPr="007E3311">
        <w:rPr>
          <w:rFonts w:ascii="Arial" w:eastAsia="Times New Roman" w:hAnsi="Arial" w:cs="Arial"/>
          <w:bCs/>
          <w:sz w:val="20"/>
          <w:szCs w:val="20"/>
        </w:rPr>
        <w:t>Контроль за</w:t>
      </w:r>
      <w:proofErr w:type="gramEnd"/>
      <w:r w:rsidRPr="007E3311">
        <w:rPr>
          <w:rFonts w:ascii="Arial" w:eastAsia="Times New Roman" w:hAnsi="Arial" w:cs="Arial"/>
          <w:bCs/>
          <w:sz w:val="20"/>
          <w:szCs w:val="20"/>
        </w:rPr>
        <w:t xml:space="preserve"> исполнением настоящего постановления оставляю за собой.</w:t>
      </w:r>
    </w:p>
    <w:p w:rsidR="007E3311" w:rsidRPr="007E3311" w:rsidRDefault="007E3311" w:rsidP="007E3311">
      <w:pPr>
        <w:spacing w:after="0"/>
        <w:rPr>
          <w:rFonts w:ascii="Arial" w:eastAsia="Times New Roman" w:hAnsi="Arial" w:cs="Arial"/>
          <w:b/>
          <w:bCs/>
          <w:sz w:val="20"/>
          <w:szCs w:val="20"/>
        </w:rPr>
      </w:pPr>
      <w:r w:rsidRPr="007E3311">
        <w:rPr>
          <w:rFonts w:ascii="Arial" w:eastAsia="Times New Roman" w:hAnsi="Arial" w:cs="Arial"/>
          <w:bCs/>
          <w:sz w:val="20"/>
          <w:szCs w:val="20"/>
        </w:rPr>
        <w:t>Глава Шарагайского муниципального образования</w:t>
      </w:r>
    </w:p>
    <w:p w:rsidR="007E3311" w:rsidRPr="007E3311" w:rsidRDefault="007E3311" w:rsidP="007E3311">
      <w:pPr>
        <w:tabs>
          <w:tab w:val="left" w:pos="5715"/>
        </w:tabs>
        <w:spacing w:after="0"/>
        <w:rPr>
          <w:rFonts w:ascii="Arial" w:eastAsia="Times New Roman" w:hAnsi="Arial" w:cs="Arial"/>
          <w:bCs/>
          <w:sz w:val="20"/>
          <w:szCs w:val="20"/>
        </w:rPr>
      </w:pPr>
      <w:r w:rsidRPr="007E3311">
        <w:rPr>
          <w:rFonts w:ascii="Arial" w:eastAsia="Times New Roman" w:hAnsi="Arial" w:cs="Arial"/>
          <w:bCs/>
          <w:sz w:val="20"/>
          <w:szCs w:val="20"/>
        </w:rPr>
        <w:t>М.А. Немчинов</w:t>
      </w:r>
    </w:p>
    <w:p w:rsidR="007E3311" w:rsidRPr="007E3311" w:rsidRDefault="007E3311" w:rsidP="007E3311">
      <w:pPr>
        <w:spacing w:after="0"/>
        <w:jc w:val="center"/>
        <w:rPr>
          <w:rFonts w:ascii="Arial" w:eastAsia="Times New Roman" w:hAnsi="Arial" w:cs="Arial"/>
          <w:sz w:val="20"/>
          <w:szCs w:val="20"/>
        </w:rPr>
      </w:pPr>
      <w:r w:rsidRPr="007E3311">
        <w:rPr>
          <w:rFonts w:ascii="Arial" w:eastAsia="Times New Roman" w:hAnsi="Arial" w:cs="Arial"/>
          <w:sz w:val="20"/>
          <w:szCs w:val="20"/>
        </w:rPr>
        <w:t xml:space="preserve">                                                                                      </w:t>
      </w:r>
    </w:p>
    <w:p w:rsidR="007E3311" w:rsidRPr="007E3311" w:rsidRDefault="007E3311" w:rsidP="007E3311">
      <w:pPr>
        <w:spacing w:after="0"/>
        <w:jc w:val="right"/>
        <w:rPr>
          <w:rFonts w:ascii="Arial" w:eastAsia="Times New Roman" w:hAnsi="Arial" w:cs="Arial"/>
          <w:sz w:val="20"/>
          <w:szCs w:val="20"/>
        </w:rPr>
      </w:pPr>
      <w:r w:rsidRPr="007E3311">
        <w:rPr>
          <w:rFonts w:ascii="Arial" w:eastAsia="Times New Roman" w:hAnsi="Arial" w:cs="Arial"/>
          <w:sz w:val="20"/>
          <w:szCs w:val="20"/>
        </w:rPr>
        <w:t xml:space="preserve">                                                                                                                 Приложение № 1</w:t>
      </w:r>
    </w:p>
    <w:p w:rsidR="007E3311" w:rsidRPr="007E3311" w:rsidRDefault="007E3311" w:rsidP="007E3311">
      <w:pPr>
        <w:spacing w:after="0"/>
        <w:jc w:val="right"/>
        <w:rPr>
          <w:rFonts w:ascii="Arial" w:eastAsia="Times New Roman" w:hAnsi="Arial" w:cs="Arial"/>
          <w:sz w:val="20"/>
          <w:szCs w:val="20"/>
        </w:rPr>
      </w:pPr>
      <w:r w:rsidRPr="007E3311">
        <w:rPr>
          <w:rFonts w:ascii="Arial" w:eastAsia="Times New Roman" w:hAnsi="Arial" w:cs="Arial"/>
          <w:sz w:val="20"/>
          <w:szCs w:val="20"/>
        </w:rPr>
        <w:t xml:space="preserve">                                                                                                             к постановлению администрации </w:t>
      </w:r>
    </w:p>
    <w:p w:rsidR="007E3311" w:rsidRPr="007E3311" w:rsidRDefault="007E3311" w:rsidP="007E3311">
      <w:pPr>
        <w:spacing w:after="0"/>
        <w:jc w:val="right"/>
        <w:rPr>
          <w:rFonts w:ascii="Arial" w:eastAsia="Times New Roman" w:hAnsi="Arial" w:cs="Arial"/>
          <w:sz w:val="20"/>
          <w:szCs w:val="20"/>
        </w:rPr>
      </w:pPr>
      <w:r w:rsidRPr="007E3311">
        <w:rPr>
          <w:rFonts w:ascii="Arial" w:eastAsia="Times New Roman" w:hAnsi="Arial" w:cs="Arial"/>
          <w:sz w:val="20"/>
          <w:szCs w:val="20"/>
        </w:rPr>
        <w:t xml:space="preserve">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w:t>
      </w:r>
    </w:p>
    <w:p w:rsidR="007E3311" w:rsidRPr="007E3311" w:rsidRDefault="007E3311" w:rsidP="007E3311">
      <w:pPr>
        <w:spacing w:after="0"/>
        <w:jc w:val="right"/>
        <w:rPr>
          <w:rFonts w:ascii="Arial" w:eastAsia="Times New Roman" w:hAnsi="Arial" w:cs="Arial"/>
          <w:sz w:val="20"/>
          <w:szCs w:val="20"/>
        </w:rPr>
      </w:pPr>
      <w:r w:rsidRPr="007E3311">
        <w:rPr>
          <w:rFonts w:ascii="Arial" w:eastAsia="Times New Roman" w:hAnsi="Arial" w:cs="Arial"/>
          <w:sz w:val="20"/>
          <w:szCs w:val="20"/>
        </w:rPr>
        <w:t xml:space="preserve">                                                                                                            от 30 ноября 2018 г. № 69</w:t>
      </w:r>
    </w:p>
    <w:p w:rsidR="007E3311" w:rsidRPr="007E3311" w:rsidRDefault="007E3311" w:rsidP="007E3311">
      <w:pPr>
        <w:spacing w:after="0"/>
        <w:jc w:val="right"/>
        <w:rPr>
          <w:rFonts w:ascii="Arial" w:eastAsia="Times New Roman" w:hAnsi="Arial" w:cs="Arial"/>
          <w:sz w:val="20"/>
          <w:szCs w:val="20"/>
        </w:rPr>
      </w:pPr>
    </w:p>
    <w:p w:rsidR="007E3311" w:rsidRPr="007E3311" w:rsidRDefault="007E3311" w:rsidP="007E3311">
      <w:pPr>
        <w:spacing w:after="0"/>
        <w:jc w:val="center"/>
        <w:rPr>
          <w:rFonts w:ascii="Arial" w:eastAsia="Times New Roman" w:hAnsi="Arial" w:cs="Arial"/>
          <w:sz w:val="20"/>
          <w:szCs w:val="20"/>
        </w:rPr>
      </w:pPr>
      <w:r w:rsidRPr="007E3311">
        <w:rPr>
          <w:rFonts w:ascii="Arial" w:eastAsia="Times New Roman" w:hAnsi="Arial" w:cs="Arial"/>
          <w:sz w:val="20"/>
          <w:szCs w:val="20"/>
        </w:rPr>
        <w:t xml:space="preserve">План мероприятий </w:t>
      </w:r>
    </w:p>
    <w:p w:rsidR="007E3311" w:rsidRPr="007E3311" w:rsidRDefault="007E3311" w:rsidP="007E3311">
      <w:pPr>
        <w:spacing w:after="0"/>
        <w:jc w:val="center"/>
        <w:rPr>
          <w:rFonts w:ascii="Arial" w:eastAsia="Times New Roman" w:hAnsi="Arial" w:cs="Arial"/>
          <w:sz w:val="20"/>
          <w:szCs w:val="20"/>
        </w:rPr>
      </w:pPr>
      <w:r w:rsidRPr="007E3311">
        <w:rPr>
          <w:rFonts w:ascii="Arial" w:eastAsia="Times New Roman" w:hAnsi="Arial" w:cs="Arial"/>
          <w:sz w:val="20"/>
          <w:szCs w:val="20"/>
        </w:rPr>
        <w:t>по подготовке и проведению публичных слушаний</w:t>
      </w:r>
    </w:p>
    <w:p w:rsidR="007E3311" w:rsidRPr="007E3311" w:rsidRDefault="007E3311" w:rsidP="007E3311">
      <w:pPr>
        <w:spacing w:after="0"/>
        <w:jc w:val="center"/>
        <w:rPr>
          <w:rFonts w:ascii="Arial" w:eastAsia="Times New Roman" w:hAnsi="Arial" w:cs="Arial"/>
          <w:sz w:val="20"/>
          <w:szCs w:val="20"/>
        </w:rPr>
      </w:pPr>
      <w:r w:rsidRPr="007E3311">
        <w:rPr>
          <w:rFonts w:ascii="Arial" w:eastAsia="Times New Roman" w:hAnsi="Arial" w:cs="Arial"/>
          <w:sz w:val="20"/>
          <w:szCs w:val="20"/>
        </w:rPr>
        <w:t xml:space="preserve">по проекту бюджета </w:t>
      </w:r>
      <w:r w:rsidRPr="007E3311">
        <w:rPr>
          <w:rFonts w:ascii="Arial" w:eastAsia="Times New Roman" w:hAnsi="Arial" w:cs="Arial"/>
          <w:bCs/>
          <w:sz w:val="20"/>
          <w:szCs w:val="20"/>
        </w:rPr>
        <w:t>Шарагайского</w:t>
      </w:r>
      <w:r w:rsidRPr="007E3311">
        <w:rPr>
          <w:rFonts w:ascii="Arial" w:eastAsia="Times New Roman" w:hAnsi="Arial" w:cs="Arial"/>
          <w:sz w:val="20"/>
          <w:szCs w:val="20"/>
        </w:rPr>
        <w:t xml:space="preserve"> муниципального образования на 2019 год </w:t>
      </w:r>
    </w:p>
    <w:p w:rsidR="007E3311" w:rsidRPr="007E3311" w:rsidRDefault="007E3311" w:rsidP="007E3311">
      <w:pPr>
        <w:spacing w:after="0"/>
        <w:jc w:val="center"/>
        <w:rPr>
          <w:rFonts w:ascii="Arial" w:eastAsia="Times New Roman" w:hAnsi="Arial" w:cs="Arial"/>
          <w:sz w:val="20"/>
          <w:szCs w:val="20"/>
        </w:rPr>
      </w:pPr>
      <w:r w:rsidRPr="007E3311">
        <w:rPr>
          <w:rFonts w:ascii="Arial" w:eastAsia="Times New Roman" w:hAnsi="Arial" w:cs="Arial"/>
          <w:sz w:val="20"/>
          <w:szCs w:val="20"/>
        </w:rPr>
        <w:t>и на плановый период 2020 и 2021 годов</w:t>
      </w:r>
    </w:p>
    <w:p w:rsidR="007E3311" w:rsidRPr="007E3311" w:rsidRDefault="007E3311" w:rsidP="007E3311">
      <w:pPr>
        <w:spacing w:after="0"/>
        <w:jc w:val="center"/>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35"/>
        <w:gridCol w:w="2268"/>
        <w:gridCol w:w="2092"/>
      </w:tblGrid>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п.п.</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Наименование мероприятий</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Срок исполнения</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Ответственный исполнитель</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1.</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Предоставление стендов</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До 30.11.2018</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Администрация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МО</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2.</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Размещение информационных материалов по проекту бюджета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муниципального образования на 2019 год </w:t>
            </w:r>
          </w:p>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и на плановый период 2020 и 2021 годов на стендах в здании администрации</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До 30.11.2018</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Рабочая комиссия, администрация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МО </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3.</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Размещение материалов на официальном сайте администрации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муниципального образования </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До 30.11.2018</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Рабочая комиссия, администрация Балаганского МО</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4.</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Организация сбора, регистрации и обработки замечаний и предложений от населения по проекту бюджета</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До 12.12.2018</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Рабочая комиссия, администрация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МО</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5.</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Подготовка и обработка информации по замечаниям и предложениям, полученным в результате проведения публичных слушаний, их направление разработчику для установления замечаний по проекту</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В 30- дневный срок после проведения публичных слушаний</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Рабочая комиссия, администрация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МО</w:t>
            </w:r>
          </w:p>
        </w:tc>
      </w:tr>
      <w:tr w:rsidR="007E3311" w:rsidRPr="007E3311" w:rsidTr="007E3311">
        <w:tc>
          <w:tcPr>
            <w:tcW w:w="675"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6.</w:t>
            </w:r>
          </w:p>
        </w:tc>
        <w:tc>
          <w:tcPr>
            <w:tcW w:w="4536"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Публикация результатов публичных слушаний в средствах массовой информации</w:t>
            </w:r>
          </w:p>
        </w:tc>
        <w:tc>
          <w:tcPr>
            <w:tcW w:w="2268"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В 30- дневный срок после проведения публичных слушаний</w:t>
            </w:r>
          </w:p>
        </w:tc>
        <w:tc>
          <w:tcPr>
            <w:tcW w:w="2092" w:type="dxa"/>
          </w:tcPr>
          <w:p w:rsidR="007E3311" w:rsidRPr="007E3311" w:rsidRDefault="007E3311" w:rsidP="007E3311">
            <w:pPr>
              <w:spacing w:after="0"/>
              <w:jc w:val="center"/>
              <w:rPr>
                <w:rFonts w:ascii="Arial" w:eastAsia="Times New Roman" w:hAnsi="Arial" w:cs="Arial"/>
                <w:sz w:val="18"/>
                <w:szCs w:val="20"/>
              </w:rPr>
            </w:pPr>
            <w:r w:rsidRPr="007E3311">
              <w:rPr>
                <w:rFonts w:ascii="Arial" w:eastAsia="Times New Roman" w:hAnsi="Arial" w:cs="Arial"/>
                <w:sz w:val="18"/>
                <w:szCs w:val="20"/>
              </w:rPr>
              <w:t xml:space="preserve">Рабочая комиссия, администрация </w:t>
            </w:r>
            <w:r w:rsidRPr="007E3311">
              <w:rPr>
                <w:rFonts w:ascii="Arial" w:eastAsia="Times New Roman" w:hAnsi="Arial" w:cs="Arial"/>
                <w:bCs/>
                <w:sz w:val="18"/>
                <w:szCs w:val="20"/>
              </w:rPr>
              <w:t>Шарагайского</w:t>
            </w:r>
            <w:r w:rsidRPr="007E3311">
              <w:rPr>
                <w:rFonts w:ascii="Arial" w:eastAsia="Times New Roman" w:hAnsi="Arial" w:cs="Arial"/>
                <w:sz w:val="18"/>
                <w:szCs w:val="20"/>
              </w:rPr>
              <w:t xml:space="preserve"> МО</w:t>
            </w:r>
          </w:p>
        </w:tc>
      </w:tr>
    </w:tbl>
    <w:p w:rsidR="007E3311" w:rsidRPr="007E3311" w:rsidRDefault="007E3311" w:rsidP="007E3311">
      <w:pPr>
        <w:spacing w:after="0"/>
        <w:jc w:val="center"/>
        <w:rPr>
          <w:rFonts w:ascii="Arial" w:eastAsia="Times New Roman" w:hAnsi="Arial" w:cs="Arial"/>
          <w:sz w:val="20"/>
          <w:szCs w:val="20"/>
        </w:rPr>
      </w:pPr>
    </w:p>
    <w:p w:rsidR="007E3311" w:rsidRPr="007E3311" w:rsidRDefault="007E3311" w:rsidP="007E3311">
      <w:pPr>
        <w:spacing w:after="0"/>
        <w:rPr>
          <w:rFonts w:ascii="Arial" w:hAnsi="Arial" w:cs="Arial"/>
          <w:sz w:val="20"/>
          <w:szCs w:val="20"/>
        </w:rPr>
      </w:pPr>
    </w:p>
    <w:p w:rsidR="004E58D1" w:rsidRDefault="004E58D1">
      <w:pPr>
        <w:rPr>
          <w:rFonts w:ascii="Arial" w:hAnsi="Arial" w:cs="Arial"/>
          <w:sz w:val="20"/>
          <w:szCs w:val="20"/>
        </w:rPr>
      </w:pPr>
      <w:r>
        <w:rPr>
          <w:rFonts w:ascii="Arial" w:hAnsi="Arial" w:cs="Arial"/>
          <w:sz w:val="20"/>
          <w:szCs w:val="20"/>
        </w:rPr>
        <w:br w:type="page"/>
      </w:r>
    </w:p>
    <w:p w:rsidR="004E58D1" w:rsidRPr="004E58D1" w:rsidRDefault="004E58D1" w:rsidP="004E58D1">
      <w:pPr>
        <w:spacing w:after="0"/>
        <w:jc w:val="center"/>
        <w:rPr>
          <w:rFonts w:ascii="Arial" w:hAnsi="Arial" w:cs="Arial"/>
          <w:b/>
          <w:sz w:val="20"/>
          <w:szCs w:val="20"/>
        </w:rPr>
      </w:pPr>
      <w:r w:rsidRPr="004E58D1">
        <w:rPr>
          <w:rFonts w:ascii="Arial" w:hAnsi="Arial" w:cs="Arial"/>
          <w:b/>
          <w:sz w:val="20"/>
          <w:szCs w:val="20"/>
        </w:rPr>
        <w:lastRenderedPageBreak/>
        <w:t>Извещение о проведении публичных слушаний</w:t>
      </w:r>
    </w:p>
    <w:p w:rsidR="004E58D1" w:rsidRPr="004E58D1" w:rsidRDefault="004E58D1" w:rsidP="004E58D1">
      <w:pPr>
        <w:spacing w:after="0"/>
        <w:jc w:val="both"/>
        <w:rPr>
          <w:rFonts w:ascii="Arial" w:hAnsi="Arial" w:cs="Arial"/>
          <w:sz w:val="20"/>
          <w:szCs w:val="20"/>
        </w:rPr>
      </w:pPr>
      <w:r w:rsidRPr="004E58D1">
        <w:rPr>
          <w:rFonts w:ascii="Arial" w:hAnsi="Arial" w:cs="Arial"/>
          <w:sz w:val="20"/>
          <w:szCs w:val="20"/>
        </w:rPr>
        <w:t xml:space="preserve">       Администрация Шарагайского Муниципального образования, в целях реализации жителями села права на участие в обсуждении проектов муниципальных правовых актов по вопросам местного значения извещает о проведении публичных слушаний по проекту бюджета Шарагайского муниципального образования на 2019 год и на плановый период 2020 и 2021 годов.</w:t>
      </w:r>
    </w:p>
    <w:p w:rsidR="004E58D1" w:rsidRPr="004E58D1" w:rsidRDefault="004E58D1" w:rsidP="004E58D1">
      <w:pPr>
        <w:spacing w:after="0"/>
        <w:ind w:firstLine="708"/>
        <w:jc w:val="both"/>
        <w:rPr>
          <w:rFonts w:ascii="Arial" w:hAnsi="Arial" w:cs="Arial"/>
          <w:sz w:val="20"/>
          <w:szCs w:val="20"/>
        </w:rPr>
      </w:pPr>
      <w:r w:rsidRPr="004E58D1">
        <w:rPr>
          <w:rFonts w:ascii="Arial" w:hAnsi="Arial" w:cs="Arial"/>
          <w:sz w:val="20"/>
          <w:szCs w:val="20"/>
        </w:rPr>
        <w:t>Публичные  слушания проводятся с участием жителей Шарагайского муниципального образования, обладающие избирательным правом.</w:t>
      </w:r>
    </w:p>
    <w:p w:rsidR="004E58D1" w:rsidRPr="004E58D1" w:rsidRDefault="004E58D1" w:rsidP="004E58D1">
      <w:pPr>
        <w:spacing w:after="0"/>
        <w:ind w:firstLine="708"/>
        <w:jc w:val="both"/>
        <w:rPr>
          <w:rFonts w:ascii="Arial" w:hAnsi="Arial" w:cs="Arial"/>
          <w:sz w:val="20"/>
          <w:szCs w:val="20"/>
        </w:rPr>
      </w:pPr>
      <w:r w:rsidRPr="004E58D1">
        <w:rPr>
          <w:rFonts w:ascii="Arial" w:hAnsi="Arial" w:cs="Arial"/>
          <w:sz w:val="20"/>
          <w:szCs w:val="20"/>
        </w:rPr>
        <w:t>Инициатор проведения слушаний – Глава администрации Шарагайского муниципального образования.</w:t>
      </w:r>
    </w:p>
    <w:p w:rsidR="004E58D1" w:rsidRPr="004E58D1" w:rsidRDefault="004E58D1" w:rsidP="004E58D1">
      <w:pPr>
        <w:tabs>
          <w:tab w:val="num" w:pos="1080"/>
        </w:tabs>
        <w:suppressAutoHyphens/>
        <w:spacing w:after="0"/>
        <w:ind w:firstLine="720"/>
        <w:jc w:val="both"/>
        <w:rPr>
          <w:rFonts w:ascii="Arial" w:hAnsi="Arial" w:cs="Arial"/>
          <w:sz w:val="20"/>
          <w:szCs w:val="20"/>
        </w:rPr>
      </w:pPr>
      <w:r w:rsidRPr="004E58D1">
        <w:rPr>
          <w:rFonts w:ascii="Arial" w:hAnsi="Arial" w:cs="Arial"/>
          <w:sz w:val="20"/>
          <w:szCs w:val="20"/>
        </w:rPr>
        <w:t xml:space="preserve">Дата, время и место  проведения публичных слушаний по проекту бюджета Шарагайского муниципального образования на 2019 год и на плановый период 2020 и 2021 годов  – </w:t>
      </w:r>
    </w:p>
    <w:p w:rsidR="004E58D1" w:rsidRPr="004E58D1" w:rsidRDefault="004E58D1" w:rsidP="004E58D1">
      <w:pPr>
        <w:tabs>
          <w:tab w:val="num" w:pos="1080"/>
        </w:tabs>
        <w:suppressAutoHyphens/>
        <w:spacing w:after="0"/>
        <w:rPr>
          <w:rFonts w:ascii="Arial" w:hAnsi="Arial" w:cs="Arial"/>
          <w:sz w:val="20"/>
          <w:szCs w:val="20"/>
        </w:rPr>
      </w:pPr>
      <w:r w:rsidRPr="004E58D1">
        <w:rPr>
          <w:rFonts w:ascii="Arial" w:hAnsi="Arial" w:cs="Arial"/>
          <w:b/>
          <w:sz w:val="20"/>
          <w:szCs w:val="20"/>
        </w:rPr>
        <w:t>14 декабря 2018 года в 16:00</w:t>
      </w:r>
    </w:p>
    <w:p w:rsidR="004E58D1" w:rsidRPr="004E58D1" w:rsidRDefault="004E58D1" w:rsidP="004E58D1">
      <w:pPr>
        <w:tabs>
          <w:tab w:val="num" w:pos="1080"/>
        </w:tabs>
        <w:suppressAutoHyphens/>
        <w:spacing w:after="0"/>
        <w:rPr>
          <w:rFonts w:ascii="Arial" w:hAnsi="Arial" w:cs="Arial"/>
          <w:b/>
          <w:sz w:val="20"/>
          <w:szCs w:val="20"/>
        </w:rPr>
      </w:pPr>
      <w:r w:rsidRPr="004E58D1">
        <w:rPr>
          <w:rFonts w:ascii="Arial" w:hAnsi="Arial" w:cs="Arial"/>
          <w:b/>
          <w:sz w:val="20"/>
          <w:szCs w:val="20"/>
        </w:rPr>
        <w:t>с.Шарагай, ул</w:t>
      </w:r>
      <w:proofErr w:type="gramStart"/>
      <w:r w:rsidRPr="004E58D1">
        <w:rPr>
          <w:rFonts w:ascii="Arial" w:hAnsi="Arial" w:cs="Arial"/>
          <w:b/>
          <w:sz w:val="20"/>
          <w:szCs w:val="20"/>
        </w:rPr>
        <w:t>.Ц</w:t>
      </w:r>
      <w:proofErr w:type="gramEnd"/>
      <w:r w:rsidRPr="004E58D1">
        <w:rPr>
          <w:rFonts w:ascii="Arial" w:hAnsi="Arial" w:cs="Arial"/>
          <w:b/>
          <w:sz w:val="20"/>
          <w:szCs w:val="20"/>
        </w:rPr>
        <w:t>ентральная, дом 13,  здание МКУК «Шарагайский СКДЦ»</w:t>
      </w:r>
    </w:p>
    <w:p w:rsidR="004E58D1" w:rsidRPr="004E58D1" w:rsidRDefault="004E58D1" w:rsidP="004E58D1">
      <w:pPr>
        <w:spacing w:after="0"/>
        <w:ind w:firstLine="708"/>
        <w:jc w:val="both"/>
        <w:rPr>
          <w:rFonts w:ascii="Arial" w:hAnsi="Arial" w:cs="Arial"/>
          <w:sz w:val="20"/>
          <w:szCs w:val="20"/>
        </w:rPr>
      </w:pPr>
      <w:r w:rsidRPr="004E58D1">
        <w:rPr>
          <w:rFonts w:ascii="Arial" w:hAnsi="Arial" w:cs="Arial"/>
          <w:sz w:val="20"/>
          <w:szCs w:val="20"/>
        </w:rPr>
        <w:t xml:space="preserve">Ознакомиться с материалами проекта можно на официальном сайте администрации муниципального образования: </w:t>
      </w:r>
      <w:hyperlink w:history="1">
        <w:r w:rsidRPr="004E58D1">
          <w:rPr>
            <w:rFonts w:ascii="Arial" w:hAnsi="Arial" w:cs="Arial"/>
            <w:sz w:val="20"/>
            <w:szCs w:val="20"/>
          </w:rPr>
          <w:t xml:space="preserve"> </w:t>
        </w:r>
        <w:r w:rsidRPr="004E58D1">
          <w:rPr>
            <w:b/>
          </w:rPr>
          <w:t>http://шарагай.рф/</w:t>
        </w:r>
        <w:r w:rsidRPr="004E58D1">
          <w:t xml:space="preserve"> в раздел</w:t>
        </w:r>
      </w:hyperlink>
      <w:r w:rsidRPr="004E58D1">
        <w:rPr>
          <w:rFonts w:ascii="Arial" w:hAnsi="Arial" w:cs="Arial"/>
          <w:sz w:val="20"/>
          <w:szCs w:val="20"/>
        </w:rPr>
        <w:t xml:space="preserve">е  </w:t>
      </w:r>
      <w:r w:rsidRPr="004E58D1">
        <w:rPr>
          <w:rFonts w:ascii="Arial" w:hAnsi="Arial" w:cs="Arial"/>
          <w:b/>
          <w:sz w:val="20"/>
          <w:szCs w:val="20"/>
        </w:rPr>
        <w:t>«Документы»</w:t>
      </w:r>
      <w:r w:rsidRPr="004E58D1">
        <w:rPr>
          <w:rFonts w:ascii="Arial" w:hAnsi="Arial" w:cs="Arial"/>
          <w:sz w:val="20"/>
          <w:szCs w:val="20"/>
        </w:rPr>
        <w:t>.</w:t>
      </w:r>
    </w:p>
    <w:p w:rsidR="004E58D1" w:rsidRPr="004E58D1" w:rsidRDefault="004E58D1" w:rsidP="004E58D1">
      <w:pPr>
        <w:tabs>
          <w:tab w:val="num" w:pos="1080"/>
        </w:tabs>
        <w:suppressAutoHyphens/>
        <w:spacing w:after="0"/>
        <w:ind w:firstLine="720"/>
        <w:jc w:val="both"/>
        <w:rPr>
          <w:rFonts w:ascii="Arial" w:hAnsi="Arial" w:cs="Arial"/>
          <w:sz w:val="20"/>
          <w:szCs w:val="20"/>
        </w:rPr>
      </w:pPr>
      <w:r w:rsidRPr="004E58D1">
        <w:rPr>
          <w:rFonts w:ascii="Arial" w:hAnsi="Arial" w:cs="Arial"/>
          <w:sz w:val="20"/>
          <w:szCs w:val="20"/>
        </w:rPr>
        <w:t xml:space="preserve">Предложения и замечания к проекту решения могут быть представлены до </w:t>
      </w:r>
      <w:r w:rsidRPr="004E58D1">
        <w:rPr>
          <w:rFonts w:ascii="Arial" w:hAnsi="Arial" w:cs="Arial"/>
          <w:b/>
          <w:sz w:val="20"/>
          <w:szCs w:val="20"/>
        </w:rPr>
        <w:t>12 декабря 2018</w:t>
      </w:r>
      <w:r w:rsidRPr="004E58D1">
        <w:rPr>
          <w:rFonts w:ascii="Arial" w:hAnsi="Arial" w:cs="Arial"/>
          <w:sz w:val="20"/>
          <w:szCs w:val="20"/>
        </w:rPr>
        <w:t xml:space="preserve"> года в письменном виде по адресу: </w:t>
      </w:r>
      <w:r w:rsidRPr="004E58D1">
        <w:rPr>
          <w:rFonts w:ascii="Arial" w:hAnsi="Arial" w:cs="Arial"/>
          <w:b/>
          <w:sz w:val="20"/>
          <w:szCs w:val="20"/>
        </w:rPr>
        <w:t>с.Шарагай, ул</w:t>
      </w:r>
      <w:proofErr w:type="gramStart"/>
      <w:r w:rsidRPr="004E58D1">
        <w:rPr>
          <w:rFonts w:ascii="Arial" w:hAnsi="Arial" w:cs="Arial"/>
          <w:b/>
          <w:sz w:val="20"/>
          <w:szCs w:val="20"/>
        </w:rPr>
        <w:t>.Ц</w:t>
      </w:r>
      <w:proofErr w:type="gramEnd"/>
      <w:r w:rsidRPr="004E58D1">
        <w:rPr>
          <w:rFonts w:ascii="Arial" w:hAnsi="Arial" w:cs="Arial"/>
          <w:b/>
          <w:sz w:val="20"/>
          <w:szCs w:val="20"/>
        </w:rPr>
        <w:t>ентральная, дом 13,  здание администрации Шарагайского муниципального образования</w:t>
      </w:r>
      <w:r w:rsidRPr="004E58D1">
        <w:rPr>
          <w:rFonts w:ascii="Arial" w:hAnsi="Arial" w:cs="Arial"/>
          <w:sz w:val="20"/>
          <w:szCs w:val="20"/>
        </w:rPr>
        <w:t>, а также могут быть высказаны непосредственно на слушаниях  14 декабря 2018 года в порядке предварительной записи (запись производится при регистрации участников слушаний).</w:t>
      </w:r>
    </w:p>
    <w:p w:rsidR="004E58D1" w:rsidRPr="004E58D1" w:rsidRDefault="004E58D1" w:rsidP="004E58D1">
      <w:pPr>
        <w:spacing w:after="0"/>
        <w:ind w:firstLine="708"/>
        <w:jc w:val="right"/>
        <w:rPr>
          <w:rFonts w:ascii="Arial" w:hAnsi="Arial" w:cs="Arial"/>
          <w:sz w:val="20"/>
          <w:szCs w:val="20"/>
        </w:rPr>
      </w:pPr>
      <w:r w:rsidRPr="004E58D1">
        <w:rPr>
          <w:rFonts w:ascii="Arial" w:hAnsi="Arial" w:cs="Arial"/>
          <w:sz w:val="20"/>
          <w:szCs w:val="20"/>
        </w:rPr>
        <w:t>Администрация Шарагайского МО</w:t>
      </w:r>
    </w:p>
    <w:p w:rsidR="0052609C" w:rsidRPr="007E3311" w:rsidRDefault="0052609C" w:rsidP="004E58D1">
      <w:pPr>
        <w:spacing w:after="0" w:line="240" w:lineRule="auto"/>
        <w:ind w:firstLine="709"/>
        <w:jc w:val="both"/>
        <w:rPr>
          <w:rFonts w:ascii="Arial" w:hAnsi="Arial" w:cs="Arial"/>
          <w:sz w:val="20"/>
          <w:szCs w:val="20"/>
        </w:rPr>
      </w:pPr>
    </w:p>
    <w:p w:rsidR="0052609C" w:rsidRPr="007E3311" w:rsidRDefault="0052609C" w:rsidP="007E3311">
      <w:pPr>
        <w:spacing w:after="0"/>
        <w:ind w:firstLine="709"/>
        <w:jc w:val="both"/>
        <w:rPr>
          <w:rFonts w:ascii="Arial" w:hAnsi="Arial" w:cs="Arial"/>
          <w:sz w:val="20"/>
          <w:szCs w:val="20"/>
        </w:rPr>
      </w:pPr>
    </w:p>
    <w:p w:rsidR="00675CF5" w:rsidRPr="00675CF5" w:rsidRDefault="00675CF5" w:rsidP="00675CF5">
      <w:pPr>
        <w:spacing w:after="0"/>
        <w:jc w:val="center"/>
        <w:rPr>
          <w:b/>
        </w:rPr>
      </w:pPr>
      <w:r w:rsidRPr="00675CF5">
        <w:rPr>
          <w:b/>
        </w:rPr>
        <w:t>ПРОЕКТ</w:t>
      </w:r>
    </w:p>
    <w:p w:rsidR="00675CF5" w:rsidRPr="00675CF5" w:rsidRDefault="00675CF5" w:rsidP="00675CF5">
      <w:pPr>
        <w:spacing w:after="0"/>
        <w:ind w:left="-426" w:firstLine="426"/>
        <w:jc w:val="center"/>
        <w:rPr>
          <w:b/>
        </w:rPr>
      </w:pPr>
      <w:r w:rsidRPr="00675CF5">
        <w:rPr>
          <w:b/>
        </w:rPr>
        <w:t>Бюджета Шарагайского муниципального образования на 2019 год и на плановый период 2020 и 2021 годов</w:t>
      </w:r>
    </w:p>
    <w:p w:rsidR="00675CF5" w:rsidRDefault="00675CF5" w:rsidP="00675CF5">
      <w:pPr>
        <w:spacing w:after="0"/>
        <w:rPr>
          <w:b/>
          <w:bCs/>
        </w:rPr>
      </w:pPr>
      <w:r>
        <w:rPr>
          <w:b/>
          <w:bCs/>
        </w:rPr>
        <w:t>ПУНКТ 1</w:t>
      </w:r>
    </w:p>
    <w:p w:rsidR="00675CF5" w:rsidRDefault="00675CF5" w:rsidP="00675CF5">
      <w:pPr>
        <w:spacing w:after="0"/>
        <w:ind w:firstLine="360"/>
        <w:jc w:val="both"/>
      </w:pPr>
      <w:r>
        <w:t>а) Утвердить основные характеристики бюджета Шарагайского муниципального образования на 2019 год:</w:t>
      </w:r>
    </w:p>
    <w:p w:rsidR="00675CF5" w:rsidRDefault="00675CF5" w:rsidP="00675CF5">
      <w:pPr>
        <w:spacing w:after="0"/>
        <w:ind w:firstLine="708"/>
        <w:jc w:val="both"/>
      </w:pPr>
      <w:r>
        <w:t>- общий объем доходов бюджета Шарагайского МО в сумме 4206,7 тыс. рублей, в том числе безвозмездные поступления 3066,7 тыс. рублей, из них объем межбюджетных трансфертов из районного бюджета 2826,7 тыс. рублей.</w:t>
      </w:r>
    </w:p>
    <w:p w:rsidR="00675CF5" w:rsidRDefault="00675CF5" w:rsidP="00675CF5">
      <w:pPr>
        <w:spacing w:after="0"/>
        <w:ind w:firstLine="708"/>
        <w:jc w:val="both"/>
      </w:pPr>
      <w:r>
        <w:t>- общий объем расходов бюджета Шарагайского МО  в сумме 4263,7 тыс. рублей.</w:t>
      </w:r>
    </w:p>
    <w:p w:rsidR="00675CF5" w:rsidRDefault="00675CF5" w:rsidP="00675CF5">
      <w:pPr>
        <w:spacing w:after="0"/>
        <w:ind w:firstLine="708"/>
        <w:jc w:val="both"/>
      </w:pPr>
      <w:r>
        <w:t>- размер дефицита бюджета Шарагайского МО в сумме 57,0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675CF5" w:rsidRDefault="00675CF5" w:rsidP="00675CF5">
      <w:pPr>
        <w:spacing w:after="0"/>
        <w:ind w:firstLine="360"/>
        <w:jc w:val="both"/>
      </w:pPr>
      <w:r>
        <w:t>б) Утвердить основные характеристики бюджета Шарагайского муниципального образования на 2020год:</w:t>
      </w:r>
    </w:p>
    <w:p w:rsidR="00675CF5" w:rsidRDefault="00675CF5" w:rsidP="00675CF5">
      <w:pPr>
        <w:spacing w:after="0"/>
        <w:ind w:firstLine="708"/>
        <w:jc w:val="both"/>
      </w:pPr>
      <w:r>
        <w:t>- общий объем доходов бюджета Шарагайского МО на 2020 год в сумме 4128,6 тыс. рублей, в том числе безвозмездные поступления 3007,9 тыс. рублей, из них объем межбюджетных трансфертов из районного бюджета 2819,9 тыс. рублей.</w:t>
      </w:r>
    </w:p>
    <w:p w:rsidR="00675CF5" w:rsidRDefault="00675CF5" w:rsidP="00675CF5">
      <w:pPr>
        <w:spacing w:after="0"/>
        <w:ind w:firstLine="708"/>
        <w:jc w:val="both"/>
      </w:pPr>
      <w:r>
        <w:t>- общий объем расходов бюджета Шарагайского МО  в сумме 4184,6 тыс. рублей.</w:t>
      </w:r>
    </w:p>
    <w:p w:rsidR="00675CF5" w:rsidRDefault="00675CF5" w:rsidP="00675CF5">
      <w:pPr>
        <w:spacing w:after="0"/>
        <w:ind w:firstLine="708"/>
        <w:jc w:val="both"/>
      </w:pPr>
      <w:r>
        <w:t>- размер дефицита бюджета Шарагайского МО в сумме 56,0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675CF5" w:rsidRDefault="00675CF5" w:rsidP="00675CF5">
      <w:pPr>
        <w:spacing w:after="0"/>
        <w:ind w:firstLine="360"/>
        <w:jc w:val="both"/>
      </w:pPr>
      <w:r>
        <w:t xml:space="preserve">  в) Утвердить основные характеристики бюджета Шарагайского муниципального образования на 2021 год:</w:t>
      </w:r>
    </w:p>
    <w:p w:rsidR="00675CF5" w:rsidRDefault="00675CF5" w:rsidP="00675CF5">
      <w:pPr>
        <w:spacing w:after="0"/>
        <w:ind w:firstLine="708"/>
        <w:jc w:val="both"/>
      </w:pPr>
      <w:r>
        <w:t>- общий объем доходов бюджета Шарагайского МО на 2021 год в сумме 3551,8 тыс. рублей, в том числе безвозмездные поступления 2572,4 тыс. рублей, из них объем межбюджетных трансфертов из районного бюджета 2358,1 тыс. рублей.</w:t>
      </w:r>
    </w:p>
    <w:p w:rsidR="00675CF5" w:rsidRDefault="00675CF5" w:rsidP="00675CF5">
      <w:pPr>
        <w:spacing w:after="0"/>
        <w:ind w:firstLine="708"/>
        <w:jc w:val="both"/>
      </w:pPr>
      <w:r>
        <w:t>- общий объем расходов бюджета Шарагайского МО  в сумме 3600,8 тыс. рублей.</w:t>
      </w:r>
    </w:p>
    <w:p w:rsidR="00675CF5" w:rsidRDefault="00675CF5" w:rsidP="00675CF5">
      <w:pPr>
        <w:spacing w:after="0"/>
        <w:ind w:firstLine="708"/>
        <w:jc w:val="both"/>
      </w:pPr>
      <w:r>
        <w:lastRenderedPageBreak/>
        <w:t>- размер дефицита бюджета Шарагайского МО в сумме 49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675CF5" w:rsidRPr="00642A9C" w:rsidRDefault="00675CF5" w:rsidP="00675CF5">
      <w:pPr>
        <w:spacing w:after="0"/>
        <w:jc w:val="both"/>
      </w:pPr>
      <w:r>
        <w:rPr>
          <w:b/>
          <w:bCs/>
        </w:rPr>
        <w:t>ПУНКТ 2</w:t>
      </w:r>
    </w:p>
    <w:p w:rsidR="00675CF5" w:rsidRDefault="00675CF5" w:rsidP="00675CF5">
      <w:pPr>
        <w:spacing w:after="0"/>
        <w:jc w:val="both"/>
      </w:pPr>
      <w:r>
        <w:t>Установить, что доходы местного бюджета, поступающие в 2019 году и в плановых периодах 2020 и 2021 годов, формируются за счет:</w:t>
      </w:r>
    </w:p>
    <w:p w:rsidR="00675CF5" w:rsidRDefault="00675CF5" w:rsidP="00675CF5">
      <w:pPr>
        <w:spacing w:after="0"/>
        <w:jc w:val="both"/>
      </w:pPr>
      <w:r>
        <w:t>1. Налоговых доходов, в том числе:</w:t>
      </w:r>
    </w:p>
    <w:p w:rsidR="00675CF5" w:rsidRDefault="00675CF5" w:rsidP="00675CF5">
      <w:pPr>
        <w:spacing w:after="0"/>
        <w:jc w:val="both"/>
      </w:pPr>
      <w:proofErr w:type="gramStart"/>
      <w:r>
        <w:t>а) местных налогов и сборов в соответствии с нормативами, установленными Бюджетным кодексом Российской Федерации, действующим законодательством о налогах и сборах, Законом Иркутской области «Об областном бюджете на 2019 год и плановый период 2020 – 2021 годов», 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roofErr w:type="gramEnd"/>
    </w:p>
    <w:p w:rsidR="00675CF5" w:rsidRDefault="00675CF5" w:rsidP="00675CF5">
      <w:pPr>
        <w:tabs>
          <w:tab w:val="left" w:pos="8190"/>
        </w:tabs>
        <w:spacing w:after="0"/>
        <w:jc w:val="both"/>
      </w:pPr>
      <w:r>
        <w:t>2. Неналоговых доходов.</w:t>
      </w:r>
    </w:p>
    <w:p w:rsidR="00675CF5" w:rsidRDefault="00675CF5" w:rsidP="00675CF5">
      <w:pPr>
        <w:spacing w:after="0"/>
        <w:jc w:val="both"/>
      </w:pPr>
      <w:r>
        <w:t xml:space="preserve">3. Безвозмездных поступлений. </w:t>
      </w:r>
    </w:p>
    <w:p w:rsidR="00675CF5" w:rsidRDefault="00675CF5" w:rsidP="00675CF5">
      <w:pPr>
        <w:spacing w:after="0"/>
        <w:jc w:val="both"/>
        <w:rPr>
          <w:b/>
          <w:bCs/>
        </w:rPr>
      </w:pPr>
      <w:r>
        <w:rPr>
          <w:b/>
          <w:bCs/>
        </w:rPr>
        <w:t xml:space="preserve">ПУНКТ 3 </w:t>
      </w:r>
    </w:p>
    <w:p w:rsidR="00675CF5" w:rsidRDefault="00675CF5" w:rsidP="00675CF5">
      <w:pPr>
        <w:tabs>
          <w:tab w:val="left" w:pos="4065"/>
        </w:tabs>
        <w:spacing w:after="0"/>
        <w:jc w:val="both"/>
      </w:pPr>
      <w:r>
        <w:t xml:space="preserve">а)  Установить прогнозируемые доходы Шарагайского муниципального образования  на 2019 год по классификации доходов бюджетов Российской Федерации </w:t>
      </w:r>
      <w:proofErr w:type="gramStart"/>
      <w:r>
        <w:t>согласно приложения</w:t>
      </w:r>
      <w:proofErr w:type="gramEnd"/>
      <w:r>
        <w:t xml:space="preserve">  1 к настоящему решению.</w:t>
      </w:r>
    </w:p>
    <w:p w:rsidR="00675CF5" w:rsidRDefault="00675CF5" w:rsidP="00675CF5">
      <w:pPr>
        <w:tabs>
          <w:tab w:val="left" w:pos="4065"/>
        </w:tabs>
        <w:spacing w:after="0"/>
        <w:jc w:val="both"/>
      </w:pPr>
      <w:r>
        <w:t xml:space="preserve">        б) Установить прогнозируемые доходы Шарагайского муниципального образования  на  плановые периоды 2020 и 2021 годы по классификации доходов бюджетов Российской Федерации </w:t>
      </w:r>
      <w:proofErr w:type="gramStart"/>
      <w:r>
        <w:t>согласно приложения</w:t>
      </w:r>
      <w:proofErr w:type="gramEnd"/>
      <w:r>
        <w:t xml:space="preserve"> 2 к настоящему решению.</w:t>
      </w:r>
    </w:p>
    <w:p w:rsidR="00675CF5" w:rsidRDefault="00675CF5" w:rsidP="00675CF5">
      <w:pPr>
        <w:tabs>
          <w:tab w:val="left" w:pos="4065"/>
        </w:tabs>
        <w:spacing w:after="0"/>
        <w:rPr>
          <w:b/>
          <w:bCs/>
        </w:rPr>
      </w:pPr>
      <w:r>
        <w:rPr>
          <w:b/>
          <w:bCs/>
        </w:rPr>
        <w:t>ПУНКТ 4</w:t>
      </w:r>
    </w:p>
    <w:p w:rsidR="00675CF5" w:rsidRDefault="00675CF5" w:rsidP="00675CF5">
      <w:pPr>
        <w:tabs>
          <w:tab w:val="left" w:pos="4065"/>
        </w:tabs>
        <w:spacing w:after="0"/>
        <w:jc w:val="both"/>
      </w:pPr>
      <w:r>
        <w:t xml:space="preserve">        а) Установить перечень главных администраторов доходов бюджета Шарагайского МО на 2019 год и на плановый период 2020 и 2021 годы </w:t>
      </w:r>
      <w:proofErr w:type="gramStart"/>
      <w:r>
        <w:t>согласно приложения</w:t>
      </w:r>
      <w:proofErr w:type="gramEnd"/>
      <w:r>
        <w:t xml:space="preserve"> 3 к настоящему решению.</w:t>
      </w:r>
    </w:p>
    <w:p w:rsidR="00675CF5" w:rsidRDefault="00675CF5" w:rsidP="00675CF5">
      <w:pPr>
        <w:tabs>
          <w:tab w:val="left" w:pos="4065"/>
        </w:tabs>
        <w:spacing w:after="0"/>
        <w:jc w:val="both"/>
      </w:pPr>
      <w:r>
        <w:t xml:space="preserve">        б) Установить перечень главных  </w:t>
      </w:r>
      <w:proofErr w:type="gramStart"/>
      <w:r>
        <w:t>администраторов источников финансирования дефицита бюджета</w:t>
      </w:r>
      <w:proofErr w:type="gramEnd"/>
      <w:r>
        <w:t xml:space="preserve"> на 2019 год согласно приложения 3.1 к настоящему решению.</w:t>
      </w:r>
    </w:p>
    <w:p w:rsidR="00675CF5" w:rsidRDefault="00675CF5" w:rsidP="00675CF5">
      <w:pPr>
        <w:tabs>
          <w:tab w:val="left" w:pos="4065"/>
        </w:tabs>
        <w:spacing w:after="0"/>
        <w:jc w:val="both"/>
      </w:pPr>
      <w:r>
        <w:t xml:space="preserve">        в) Установить перечень главных  </w:t>
      </w:r>
      <w:proofErr w:type="gramStart"/>
      <w:r>
        <w:t>администраторов источников финансирования дефицита бюджета</w:t>
      </w:r>
      <w:proofErr w:type="gramEnd"/>
      <w:r>
        <w:t xml:space="preserve"> на  плановый период 2020 и 2021 годы согласно приложения 3.2 к настоящему решению.</w:t>
      </w:r>
    </w:p>
    <w:p w:rsidR="00675CF5" w:rsidRDefault="00675CF5" w:rsidP="00675CF5">
      <w:pPr>
        <w:tabs>
          <w:tab w:val="left" w:pos="4065"/>
        </w:tabs>
        <w:spacing w:after="0"/>
        <w:jc w:val="both"/>
        <w:rPr>
          <w:b/>
          <w:bCs/>
        </w:rPr>
      </w:pPr>
      <w:r>
        <w:rPr>
          <w:b/>
          <w:bCs/>
        </w:rPr>
        <w:t>ПУНКТ 5</w:t>
      </w:r>
    </w:p>
    <w:p w:rsidR="00675CF5" w:rsidRDefault="00675CF5" w:rsidP="00675CF5">
      <w:pPr>
        <w:tabs>
          <w:tab w:val="left" w:pos="4065"/>
        </w:tabs>
        <w:spacing w:after="0"/>
        <w:jc w:val="both"/>
      </w:pPr>
      <w:r>
        <w:t xml:space="preserve">        а) Установить распределение бюджетных ассигнований на 2019 год по разделам и подразделам классификации расходов бюджетов Российской Федерации  согласно приложению 4 к настоящему решению.</w:t>
      </w:r>
    </w:p>
    <w:p w:rsidR="00675CF5" w:rsidRDefault="00675CF5" w:rsidP="00675CF5">
      <w:pPr>
        <w:tabs>
          <w:tab w:val="left" w:pos="4065"/>
        </w:tabs>
        <w:spacing w:after="0"/>
        <w:jc w:val="both"/>
      </w:pPr>
      <w:r>
        <w:t>б) Установить распределение бюджетных ассигнований на плановый период 2020 и 2021 годы по разделам и подразделам классификации расходов бюджетов Российской Федерации  согласно приложению 5 к настоящему решению.</w:t>
      </w:r>
    </w:p>
    <w:p w:rsidR="00675CF5" w:rsidRDefault="00675CF5" w:rsidP="00675CF5">
      <w:pPr>
        <w:tabs>
          <w:tab w:val="left" w:pos="4065"/>
        </w:tabs>
        <w:spacing w:after="0"/>
        <w:jc w:val="both"/>
      </w:pPr>
      <w:r>
        <w:t>в) Установить распределение бюджетных ассигнований на 2019 год по разделам и подразделам, целевым статьям и видам расходов классификации расходов бюджета согласно приложению 6 к настоящему решению.</w:t>
      </w:r>
    </w:p>
    <w:p w:rsidR="00675CF5" w:rsidRDefault="00675CF5" w:rsidP="00675CF5">
      <w:pPr>
        <w:tabs>
          <w:tab w:val="left" w:pos="4065"/>
        </w:tabs>
        <w:spacing w:after="0"/>
        <w:jc w:val="both"/>
      </w:pPr>
      <w:r>
        <w:t xml:space="preserve">           г) Установить распределение бюджетных ассигнований на плановый период 2020 и 2021 годы по разделам и подразделам, целевым статьям и видам расходов классификации расходов бюджета согласно приложению 7 к настоящему решению.</w:t>
      </w:r>
    </w:p>
    <w:p w:rsidR="00675CF5" w:rsidRDefault="00675CF5" w:rsidP="00675CF5">
      <w:pPr>
        <w:tabs>
          <w:tab w:val="left" w:pos="4065"/>
        </w:tabs>
        <w:spacing w:after="0"/>
        <w:jc w:val="both"/>
        <w:rPr>
          <w:b/>
          <w:bCs/>
        </w:rPr>
      </w:pPr>
      <w:r>
        <w:rPr>
          <w:b/>
          <w:bCs/>
        </w:rPr>
        <w:t>ПУНКТ 6</w:t>
      </w:r>
    </w:p>
    <w:p w:rsidR="00675CF5" w:rsidRDefault="00675CF5" w:rsidP="00675CF5">
      <w:pPr>
        <w:tabs>
          <w:tab w:val="left" w:pos="4065"/>
        </w:tabs>
        <w:spacing w:after="0"/>
        <w:jc w:val="both"/>
      </w:pPr>
      <w:r>
        <w:t>а) Установить распределение бюджетных ассигнований по разделам, подразделам,</w:t>
      </w:r>
    </w:p>
    <w:p w:rsidR="00675CF5" w:rsidRDefault="00675CF5" w:rsidP="00675CF5">
      <w:pPr>
        <w:tabs>
          <w:tab w:val="left" w:pos="4065"/>
        </w:tabs>
        <w:spacing w:after="0"/>
        <w:jc w:val="both"/>
      </w:pPr>
      <w:r>
        <w:t xml:space="preserve">целевым статьям и видам расходов классификации расходов бюджета </w:t>
      </w:r>
      <w:proofErr w:type="gramStart"/>
      <w:r>
        <w:t>в</w:t>
      </w:r>
      <w:proofErr w:type="gramEnd"/>
      <w:r>
        <w:t xml:space="preserve"> ведомственной</w:t>
      </w:r>
    </w:p>
    <w:p w:rsidR="00675CF5" w:rsidRDefault="00675CF5" w:rsidP="00675CF5">
      <w:pPr>
        <w:tabs>
          <w:tab w:val="left" w:pos="4065"/>
        </w:tabs>
        <w:spacing w:after="0"/>
        <w:jc w:val="both"/>
      </w:pPr>
      <w:r>
        <w:t>структуре расходов бюджета на 2019 год согласно приложению 8 к настоящему решению.</w:t>
      </w:r>
    </w:p>
    <w:p w:rsidR="00675CF5" w:rsidRDefault="00675CF5" w:rsidP="00675CF5">
      <w:pPr>
        <w:tabs>
          <w:tab w:val="left" w:pos="4065"/>
        </w:tabs>
        <w:spacing w:after="0"/>
        <w:jc w:val="both"/>
      </w:pPr>
      <w:r>
        <w:t xml:space="preserve"> б) Установить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плановый период 2020 и 2021 годы согласно приложению 9 к настоящему решению.</w:t>
      </w:r>
    </w:p>
    <w:p w:rsidR="00675CF5" w:rsidRDefault="00675CF5" w:rsidP="00675CF5">
      <w:pPr>
        <w:tabs>
          <w:tab w:val="left" w:pos="4065"/>
        </w:tabs>
        <w:spacing w:after="0"/>
        <w:jc w:val="both"/>
        <w:rPr>
          <w:b/>
          <w:bCs/>
        </w:rPr>
      </w:pPr>
      <w:r>
        <w:rPr>
          <w:b/>
          <w:bCs/>
        </w:rPr>
        <w:t>ПУНКТ 7</w:t>
      </w:r>
    </w:p>
    <w:p w:rsidR="00675CF5" w:rsidRDefault="00675CF5" w:rsidP="00675CF5">
      <w:pPr>
        <w:tabs>
          <w:tab w:val="left" w:pos="4065"/>
        </w:tabs>
        <w:spacing w:after="0"/>
        <w:jc w:val="both"/>
      </w:pPr>
      <w:r>
        <w:lastRenderedPageBreak/>
        <w:t xml:space="preserve">         а) Установить, что в расходной части бюджета Шарагайского муниципального образования    на 2019 год создается резервный фонд в сумме 12,8 тыс. руб.</w:t>
      </w:r>
    </w:p>
    <w:p w:rsidR="00675CF5" w:rsidRDefault="00675CF5" w:rsidP="00675CF5">
      <w:pPr>
        <w:tabs>
          <w:tab w:val="left" w:pos="4065"/>
        </w:tabs>
        <w:spacing w:after="0"/>
        <w:jc w:val="both"/>
      </w:pPr>
      <w:r>
        <w:t>б) Установить, что в расходной части бюджета Шарагайского муниципального образования   на плановый период 2020 и 2021 годы создается резервный фонд в сумме 12,6 и 10,8 тыс. руб.</w:t>
      </w:r>
    </w:p>
    <w:p w:rsidR="00675CF5" w:rsidRDefault="00675CF5" w:rsidP="00675CF5">
      <w:pPr>
        <w:tabs>
          <w:tab w:val="left" w:pos="4065"/>
        </w:tabs>
        <w:spacing w:after="0"/>
        <w:jc w:val="both"/>
        <w:rPr>
          <w:b/>
          <w:bCs/>
        </w:rPr>
      </w:pPr>
      <w:r>
        <w:rPr>
          <w:b/>
          <w:bCs/>
        </w:rPr>
        <w:t>ПУНКТ 8</w:t>
      </w:r>
    </w:p>
    <w:p w:rsidR="00675CF5" w:rsidRDefault="00675CF5" w:rsidP="00675CF5">
      <w:pPr>
        <w:tabs>
          <w:tab w:val="left" w:pos="4065"/>
        </w:tabs>
        <w:spacing w:after="0"/>
        <w:jc w:val="both"/>
      </w:pPr>
      <w:r>
        <w:t xml:space="preserve"> Установить, что в 2019 году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84,2 тысяч рублей, согласно приложению 10.</w:t>
      </w:r>
    </w:p>
    <w:p w:rsidR="00675CF5" w:rsidRDefault="00675CF5" w:rsidP="00675CF5">
      <w:pPr>
        <w:tabs>
          <w:tab w:val="left" w:pos="4065"/>
        </w:tabs>
        <w:spacing w:after="0"/>
        <w:jc w:val="both"/>
        <w:rPr>
          <w:b/>
          <w:bCs/>
        </w:rPr>
      </w:pPr>
      <w:r>
        <w:rPr>
          <w:b/>
          <w:bCs/>
        </w:rPr>
        <w:t>ПУНКТ 9</w:t>
      </w:r>
    </w:p>
    <w:p w:rsidR="00675CF5" w:rsidRDefault="00675CF5" w:rsidP="00675CF5">
      <w:pPr>
        <w:tabs>
          <w:tab w:val="left" w:pos="4065"/>
        </w:tabs>
        <w:spacing w:after="0"/>
        <w:jc w:val="both"/>
      </w:pPr>
      <w:r>
        <w:t>Установить, что органы местного самоуправления муниципального образования не вправе принимать решения в 2019 году и в плановых периодах 2020 и 2021 годов 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675CF5" w:rsidRDefault="00675CF5" w:rsidP="00675CF5">
      <w:pPr>
        <w:tabs>
          <w:tab w:val="left" w:pos="4065"/>
        </w:tabs>
        <w:spacing w:after="0"/>
        <w:jc w:val="both"/>
        <w:rPr>
          <w:b/>
          <w:bCs/>
        </w:rPr>
      </w:pPr>
      <w:r>
        <w:rPr>
          <w:b/>
          <w:bCs/>
        </w:rPr>
        <w:t>ПУНКТ 10</w:t>
      </w:r>
    </w:p>
    <w:p w:rsidR="00675CF5" w:rsidRDefault="00675CF5" w:rsidP="00675CF5">
      <w:pPr>
        <w:pStyle w:val="a7"/>
        <w:numPr>
          <w:ilvl w:val="0"/>
          <w:numId w:val="20"/>
        </w:numPr>
        <w:tabs>
          <w:tab w:val="left" w:pos="540"/>
        </w:tabs>
        <w:spacing w:after="0" w:line="240" w:lineRule="auto"/>
        <w:contextualSpacing w:val="0"/>
      </w:pPr>
      <w:r>
        <w:t>Утвердить предельный объём муниципального долга бюджета Шарагайского муниципального образования:</w:t>
      </w:r>
    </w:p>
    <w:p w:rsidR="00675CF5" w:rsidRDefault="00675CF5" w:rsidP="00675CF5">
      <w:pPr>
        <w:pStyle w:val="a7"/>
        <w:tabs>
          <w:tab w:val="left" w:pos="4065"/>
        </w:tabs>
        <w:spacing w:after="0"/>
        <w:ind w:left="840"/>
        <w:jc w:val="both"/>
      </w:pPr>
      <w:r>
        <w:t>на 2019 год в размере 570,0 тыс. рублей;</w:t>
      </w:r>
    </w:p>
    <w:p w:rsidR="00675CF5" w:rsidRDefault="00675CF5" w:rsidP="00675CF5">
      <w:pPr>
        <w:pStyle w:val="a7"/>
        <w:tabs>
          <w:tab w:val="left" w:pos="4065"/>
        </w:tabs>
        <w:spacing w:after="0"/>
        <w:ind w:left="840"/>
        <w:jc w:val="both"/>
      </w:pPr>
      <w:r>
        <w:t>на 2020 год в размере 560,0 тыс. рублей;</w:t>
      </w:r>
    </w:p>
    <w:p w:rsidR="00675CF5" w:rsidRDefault="00675CF5" w:rsidP="00675CF5">
      <w:pPr>
        <w:pStyle w:val="a7"/>
        <w:tabs>
          <w:tab w:val="left" w:pos="4065"/>
        </w:tabs>
        <w:spacing w:after="0"/>
        <w:ind w:left="840"/>
        <w:jc w:val="both"/>
      </w:pPr>
      <w:r>
        <w:t>на 2021 год в размере 489,0 тыс. рублей</w:t>
      </w:r>
    </w:p>
    <w:p w:rsidR="00675CF5" w:rsidRDefault="00675CF5" w:rsidP="00675CF5">
      <w:pPr>
        <w:pStyle w:val="a7"/>
        <w:numPr>
          <w:ilvl w:val="0"/>
          <w:numId w:val="20"/>
        </w:numPr>
        <w:tabs>
          <w:tab w:val="left" w:pos="360"/>
        </w:tabs>
        <w:spacing w:after="0" w:line="240" w:lineRule="auto"/>
        <w:contextualSpacing w:val="0"/>
        <w:jc w:val="both"/>
      </w:pPr>
      <w:r>
        <w:t xml:space="preserve">Утвердить верхний предел муниципального долга бюджета Шарагайского </w:t>
      </w:r>
    </w:p>
    <w:p w:rsidR="00675CF5" w:rsidRDefault="00675CF5" w:rsidP="00675CF5">
      <w:pPr>
        <w:tabs>
          <w:tab w:val="left" w:pos="4065"/>
        </w:tabs>
        <w:spacing w:after="0"/>
        <w:jc w:val="both"/>
      </w:pPr>
      <w:r>
        <w:t>муниципального образования:</w:t>
      </w:r>
    </w:p>
    <w:p w:rsidR="00675CF5" w:rsidRDefault="00675CF5" w:rsidP="00675CF5">
      <w:pPr>
        <w:pStyle w:val="a7"/>
        <w:tabs>
          <w:tab w:val="left" w:pos="4065"/>
        </w:tabs>
        <w:spacing w:after="0"/>
        <w:ind w:left="840"/>
        <w:jc w:val="both"/>
      </w:pPr>
      <w:r>
        <w:t>по состоянию на 1 января 2020 года в размере 0 тыс. рублей, в том числе верхний</w:t>
      </w:r>
    </w:p>
    <w:p w:rsidR="00675CF5" w:rsidRDefault="00675CF5" w:rsidP="00675CF5">
      <w:pPr>
        <w:tabs>
          <w:tab w:val="left" w:pos="4065"/>
        </w:tabs>
        <w:spacing w:after="0"/>
        <w:jc w:val="both"/>
      </w:pPr>
      <w:r>
        <w:t>предел долга по муниципальным гарантиям в размере 0 тыс. рублей;</w:t>
      </w:r>
    </w:p>
    <w:p w:rsidR="00675CF5" w:rsidRDefault="00675CF5" w:rsidP="00675CF5">
      <w:pPr>
        <w:pStyle w:val="a7"/>
        <w:tabs>
          <w:tab w:val="left" w:pos="4065"/>
        </w:tabs>
        <w:spacing w:after="0"/>
        <w:ind w:left="840"/>
        <w:jc w:val="both"/>
      </w:pPr>
      <w:r>
        <w:t>по состоянию на 1 января 2021 года в размере 0 тыс. рублей, в том числе верхний</w:t>
      </w:r>
    </w:p>
    <w:p w:rsidR="00675CF5" w:rsidRDefault="00675CF5" w:rsidP="00675CF5">
      <w:pPr>
        <w:tabs>
          <w:tab w:val="left" w:pos="4065"/>
        </w:tabs>
        <w:spacing w:after="0"/>
        <w:jc w:val="both"/>
      </w:pPr>
      <w:r>
        <w:t>предел долга по муниципальным гарантиям в размере 0 тыс. рублей;</w:t>
      </w:r>
    </w:p>
    <w:p w:rsidR="00675CF5" w:rsidRDefault="00675CF5" w:rsidP="00675CF5">
      <w:pPr>
        <w:pStyle w:val="a7"/>
        <w:tabs>
          <w:tab w:val="left" w:pos="4065"/>
        </w:tabs>
        <w:spacing w:after="0"/>
        <w:ind w:left="840"/>
        <w:jc w:val="both"/>
      </w:pPr>
      <w:r>
        <w:t>по состоянию на 1 января 2022 года в размере 0 тыс. рублей, в том числе верхний</w:t>
      </w:r>
    </w:p>
    <w:p w:rsidR="00675CF5" w:rsidRDefault="00675CF5" w:rsidP="00675CF5">
      <w:pPr>
        <w:tabs>
          <w:tab w:val="left" w:pos="4065"/>
        </w:tabs>
        <w:spacing w:after="0"/>
        <w:jc w:val="both"/>
      </w:pPr>
      <w:r>
        <w:t>предел долга по муниципальным гарантиям в размере 0 тыс. рублей;</w:t>
      </w:r>
    </w:p>
    <w:p w:rsidR="00675CF5" w:rsidRDefault="00675CF5" w:rsidP="00675CF5">
      <w:pPr>
        <w:tabs>
          <w:tab w:val="left" w:pos="4065"/>
        </w:tabs>
        <w:spacing w:after="0"/>
      </w:pPr>
      <w:r>
        <w:rPr>
          <w:b/>
          <w:bCs/>
        </w:rPr>
        <w:t>ПУНКТ 11</w:t>
      </w:r>
    </w:p>
    <w:p w:rsidR="00675CF5" w:rsidRDefault="00675CF5" w:rsidP="00675CF5">
      <w:pPr>
        <w:tabs>
          <w:tab w:val="left" w:pos="4065"/>
        </w:tabs>
        <w:spacing w:after="0"/>
        <w:jc w:val="both"/>
      </w:pPr>
      <w:r>
        <w:t xml:space="preserve">        а) Утвердить источники внутреннего финансирования дефицита бюджета Шарагайского муниципального образования на 2019 году </w:t>
      </w:r>
      <w:proofErr w:type="gramStart"/>
      <w:r>
        <w:t>согласно приложения</w:t>
      </w:r>
      <w:proofErr w:type="gramEnd"/>
      <w:r>
        <w:t xml:space="preserve"> 11 к настоящему решению.</w:t>
      </w:r>
    </w:p>
    <w:p w:rsidR="00675CF5" w:rsidRDefault="00675CF5" w:rsidP="00675CF5">
      <w:pPr>
        <w:tabs>
          <w:tab w:val="left" w:pos="4065"/>
        </w:tabs>
        <w:spacing w:after="0"/>
        <w:jc w:val="both"/>
      </w:pPr>
      <w:r>
        <w:t xml:space="preserve">        б) Утвердить источники внутреннего финансирования дефицита бюджета Шарагайского муниципального образования на плановые периоды 2020-2021 годов согласно приложению 12 к настоящему решению.</w:t>
      </w:r>
    </w:p>
    <w:p w:rsidR="00675CF5" w:rsidRDefault="00675CF5" w:rsidP="00675CF5">
      <w:pPr>
        <w:spacing w:after="0"/>
        <w:jc w:val="both"/>
        <w:rPr>
          <w:b/>
          <w:bCs/>
        </w:rPr>
      </w:pPr>
      <w:r>
        <w:rPr>
          <w:b/>
          <w:bCs/>
        </w:rPr>
        <w:t>ПУНКТ 12</w:t>
      </w:r>
    </w:p>
    <w:p w:rsidR="00675CF5" w:rsidRDefault="00675CF5" w:rsidP="00675CF5">
      <w:pPr>
        <w:spacing w:after="0"/>
        <w:jc w:val="both"/>
      </w:pPr>
      <w:r>
        <w:t xml:space="preserve">         а) Утвердить в 2018 году программу муниципальных внутренних заимствований на 2019 год согласно приложению 13; </w:t>
      </w:r>
    </w:p>
    <w:p w:rsidR="00675CF5" w:rsidRDefault="00675CF5" w:rsidP="00675CF5">
      <w:pPr>
        <w:spacing w:after="0"/>
        <w:jc w:val="both"/>
      </w:pPr>
      <w:r>
        <w:t xml:space="preserve">          б) Утвердить программу муниципальных внутренних заимствований на плановый период 2020 и 2021 годов согласно приложению 14; </w:t>
      </w:r>
    </w:p>
    <w:p w:rsidR="00675CF5" w:rsidRDefault="00675CF5" w:rsidP="00675CF5">
      <w:pPr>
        <w:spacing w:after="0"/>
        <w:jc w:val="both"/>
        <w:rPr>
          <w:b/>
          <w:bCs/>
        </w:rPr>
      </w:pPr>
      <w:r>
        <w:rPr>
          <w:b/>
          <w:bCs/>
        </w:rPr>
        <w:t>ПУНКТ 13</w:t>
      </w:r>
    </w:p>
    <w:p w:rsidR="00675CF5" w:rsidRDefault="00675CF5" w:rsidP="00675CF5">
      <w:pPr>
        <w:spacing w:after="0"/>
        <w:jc w:val="both"/>
      </w:pPr>
      <w:r>
        <w:t>Настоящее решение вступает в силу со дня официального опубликования в печатном средстве массовой информации населения «Шарагайский вестник», но не раннее 1 января 2019 года.</w:t>
      </w:r>
    </w:p>
    <w:p w:rsidR="00675CF5" w:rsidRDefault="00675CF5" w:rsidP="00675CF5">
      <w:pPr>
        <w:spacing w:after="0"/>
        <w:jc w:val="both"/>
      </w:pPr>
    </w:p>
    <w:p w:rsidR="00675CF5" w:rsidRDefault="00675CF5" w:rsidP="00675CF5">
      <w:pPr>
        <w:spacing w:after="0"/>
        <w:jc w:val="both"/>
      </w:pPr>
      <w:r>
        <w:t xml:space="preserve">Глава Шарагайского МО                                                                   Немчинов М.А. </w:t>
      </w:r>
    </w:p>
    <w:p w:rsidR="00675CF5" w:rsidRDefault="00675CF5" w:rsidP="00675CF5">
      <w:pPr>
        <w:spacing w:after="0"/>
        <w:jc w:val="both"/>
      </w:pPr>
      <w:r>
        <w:br w:type="page"/>
      </w:r>
    </w:p>
    <w:tbl>
      <w:tblPr>
        <w:tblW w:w="9386" w:type="dxa"/>
        <w:tblLayout w:type="fixed"/>
        <w:tblCellMar>
          <w:left w:w="30" w:type="dxa"/>
          <w:right w:w="30" w:type="dxa"/>
        </w:tblCellMar>
        <w:tblLook w:val="0000"/>
      </w:tblPr>
      <w:tblGrid>
        <w:gridCol w:w="4992"/>
        <w:gridCol w:w="567"/>
        <w:gridCol w:w="425"/>
        <w:gridCol w:w="2064"/>
        <w:gridCol w:w="204"/>
        <w:gridCol w:w="1134"/>
      </w:tblGrid>
      <w:tr w:rsidR="00675CF5" w:rsidRPr="00675CF5" w:rsidTr="00675CF5">
        <w:trPr>
          <w:trHeight w:val="20"/>
        </w:trPr>
        <w:tc>
          <w:tcPr>
            <w:tcW w:w="5559" w:type="dxa"/>
            <w:gridSpan w:val="2"/>
            <w:tcBorders>
              <w:top w:val="nil"/>
              <w:left w:val="nil"/>
              <w:bottom w:val="nil"/>
              <w:right w:val="nil"/>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c>
          <w:tcPr>
            <w:tcW w:w="3827" w:type="dxa"/>
            <w:gridSpan w:val="4"/>
            <w:tcBorders>
              <w:top w:val="nil"/>
              <w:left w:val="nil"/>
              <w:bottom w:val="nil"/>
              <w:right w:val="nil"/>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8252" w:type="dxa"/>
            <w:gridSpan w:val="5"/>
            <w:tcBorders>
              <w:top w:val="nil"/>
              <w:left w:val="nil"/>
              <w:bottom w:val="nil"/>
              <w:right w:val="nil"/>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Прогнозируемые доходы бюджета Шарагайского МО на 2019 год</w:t>
            </w:r>
          </w:p>
        </w:tc>
        <w:tc>
          <w:tcPr>
            <w:tcW w:w="1134" w:type="dxa"/>
            <w:tcBorders>
              <w:top w:val="nil"/>
              <w:left w:val="nil"/>
              <w:bottom w:val="nil"/>
              <w:right w:val="nil"/>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Тыс</w:t>
            </w:r>
            <w:proofErr w:type="gramStart"/>
            <w:r w:rsidRPr="00675CF5">
              <w:rPr>
                <w:rStyle w:val="a6"/>
                <w:rFonts w:ascii="Arial" w:hAnsi="Arial" w:cs="Arial"/>
                <w:b w:val="0"/>
                <w:sz w:val="20"/>
                <w:szCs w:val="20"/>
              </w:rPr>
              <w:t>.р</w:t>
            </w:r>
            <w:proofErr w:type="gramEnd"/>
            <w:r w:rsidRPr="00675CF5">
              <w:rPr>
                <w:rStyle w:val="a6"/>
                <w:rFonts w:ascii="Arial" w:hAnsi="Arial" w:cs="Arial"/>
                <w:b w:val="0"/>
                <w:sz w:val="20"/>
                <w:szCs w:val="20"/>
              </w:rPr>
              <w:t>уб.</w:t>
            </w:r>
          </w:p>
        </w:tc>
      </w:tr>
      <w:tr w:rsidR="00675CF5" w:rsidRPr="00675CF5" w:rsidTr="00675CF5">
        <w:trPr>
          <w:trHeight w:val="20"/>
        </w:trPr>
        <w:tc>
          <w:tcPr>
            <w:tcW w:w="4992" w:type="dxa"/>
            <w:tcBorders>
              <w:top w:val="single" w:sz="6" w:space="0" w:color="auto"/>
              <w:left w:val="single" w:sz="6" w:space="0" w:color="auto"/>
              <w:bottom w:val="nil"/>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 xml:space="preserve"> Наименование </w:t>
            </w:r>
          </w:p>
        </w:tc>
        <w:tc>
          <w:tcPr>
            <w:tcW w:w="992" w:type="dxa"/>
            <w:gridSpan w:val="2"/>
            <w:vMerge w:val="restart"/>
            <w:tcBorders>
              <w:top w:val="single" w:sz="6" w:space="0" w:color="auto"/>
              <w:left w:val="single" w:sz="6" w:space="0" w:color="auto"/>
              <w:right w:val="nil"/>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код главного администратора доходов</w:t>
            </w:r>
          </w:p>
        </w:tc>
        <w:tc>
          <w:tcPr>
            <w:tcW w:w="2268" w:type="dxa"/>
            <w:gridSpan w:val="2"/>
            <w:vMerge w:val="restart"/>
            <w:tcBorders>
              <w:top w:val="single" w:sz="6" w:space="0" w:color="auto"/>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 xml:space="preserve">код доходов                                     </w:t>
            </w:r>
          </w:p>
          <w:p w:rsidR="00675CF5" w:rsidRPr="00675CF5" w:rsidRDefault="00675CF5" w:rsidP="00675CF5">
            <w:pPr>
              <w:autoSpaceDE w:val="0"/>
              <w:autoSpaceDN w:val="0"/>
              <w:adjustRightInd w:val="0"/>
              <w:spacing w:after="0"/>
              <w:jc w:val="center"/>
              <w:rPr>
                <w:rStyle w:val="a6"/>
                <w:rFonts w:ascii="Arial" w:hAnsi="Arial" w:cs="Arial"/>
                <w:b w:val="0"/>
                <w:sz w:val="20"/>
                <w:szCs w:val="20"/>
              </w:rPr>
            </w:pPr>
          </w:p>
          <w:p w:rsidR="00675CF5" w:rsidRPr="00675CF5" w:rsidRDefault="00675CF5" w:rsidP="00675CF5">
            <w:pPr>
              <w:autoSpaceDE w:val="0"/>
              <w:autoSpaceDN w:val="0"/>
              <w:adjustRightInd w:val="0"/>
              <w:spacing w:after="0"/>
              <w:jc w:val="center"/>
              <w:rPr>
                <w:rStyle w:val="a6"/>
                <w:rFonts w:ascii="Arial" w:hAnsi="Arial" w:cs="Arial"/>
                <w:b w:val="0"/>
                <w:sz w:val="20"/>
                <w:szCs w:val="20"/>
              </w:rPr>
            </w:pPr>
          </w:p>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 xml:space="preserve">                     </w:t>
            </w:r>
          </w:p>
        </w:tc>
        <w:tc>
          <w:tcPr>
            <w:tcW w:w="1134" w:type="dxa"/>
            <w:vMerge w:val="restart"/>
            <w:tcBorders>
              <w:top w:val="single" w:sz="6" w:space="0" w:color="auto"/>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 xml:space="preserve">Сумма                                                                                                     </w:t>
            </w:r>
          </w:p>
        </w:tc>
      </w:tr>
      <w:tr w:rsidR="00675CF5" w:rsidRPr="00675CF5" w:rsidTr="00675CF5">
        <w:trPr>
          <w:trHeight w:val="20"/>
        </w:trPr>
        <w:tc>
          <w:tcPr>
            <w:tcW w:w="4992" w:type="dxa"/>
            <w:tcBorders>
              <w:top w:val="nil"/>
              <w:left w:val="single" w:sz="6" w:space="0" w:color="auto"/>
              <w:bottom w:val="nil"/>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992" w:type="dxa"/>
            <w:gridSpan w:val="2"/>
            <w:vMerge/>
            <w:tcBorders>
              <w:left w:val="single" w:sz="6" w:space="0" w:color="auto"/>
              <w:right w:val="nil"/>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2268" w:type="dxa"/>
            <w:gridSpan w:val="2"/>
            <w:vMerge/>
            <w:tcBorders>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1134" w:type="dxa"/>
            <w:vMerge/>
            <w:tcBorders>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r>
      <w:tr w:rsidR="00675CF5" w:rsidRPr="00675CF5" w:rsidTr="00675CF5">
        <w:trPr>
          <w:trHeight w:val="20"/>
        </w:trPr>
        <w:tc>
          <w:tcPr>
            <w:tcW w:w="4992" w:type="dxa"/>
            <w:tcBorders>
              <w:top w:val="nil"/>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992" w:type="dxa"/>
            <w:gridSpan w:val="2"/>
            <w:vMerge/>
            <w:tcBorders>
              <w:left w:val="single" w:sz="6" w:space="0" w:color="auto"/>
              <w:bottom w:val="single" w:sz="6" w:space="0" w:color="auto"/>
              <w:right w:val="nil"/>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2268" w:type="dxa"/>
            <w:gridSpan w:val="2"/>
            <w:vMerge/>
            <w:tcBorders>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1134" w:type="dxa"/>
            <w:vMerge/>
            <w:tcBorders>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w:t>
            </w:r>
          </w:p>
        </w:tc>
        <w:tc>
          <w:tcPr>
            <w:tcW w:w="992" w:type="dxa"/>
            <w:gridSpan w:val="2"/>
            <w:tcBorders>
              <w:top w:val="single" w:sz="6" w:space="0" w:color="auto"/>
              <w:left w:val="single" w:sz="6" w:space="0" w:color="auto"/>
              <w:bottom w:val="single" w:sz="12"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2</w:t>
            </w:r>
          </w:p>
        </w:tc>
        <w:tc>
          <w:tcPr>
            <w:tcW w:w="2268" w:type="dxa"/>
            <w:gridSpan w:val="2"/>
            <w:tcBorders>
              <w:top w:val="nil"/>
              <w:left w:val="nil"/>
              <w:bottom w:val="single" w:sz="12"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3</w:t>
            </w:r>
          </w:p>
        </w:tc>
        <w:tc>
          <w:tcPr>
            <w:tcW w:w="1134" w:type="dxa"/>
            <w:tcBorders>
              <w:top w:val="nil"/>
              <w:left w:val="nil"/>
              <w:bottom w:val="single" w:sz="12"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tabs>
                <w:tab w:val="left" w:pos="3871"/>
              </w:tabs>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НАЛОГОВЫЕ И НЕНАЛОГОВЫЕ ДОХОДЫ</w:t>
            </w:r>
            <w:r w:rsidRPr="00675CF5">
              <w:rPr>
                <w:rStyle w:val="a6"/>
                <w:rFonts w:ascii="Arial" w:hAnsi="Arial" w:cs="Arial"/>
                <w:b w:val="0"/>
                <w:sz w:val="20"/>
                <w:szCs w:val="20"/>
              </w:rPr>
              <w:tab/>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10000000000000000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1140,0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НАЛОГИ НА ПРИБЫЛЬ, ДОХОДЫ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10100000000000000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Налог на доходы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10102000010000110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10102010010000110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10102010011000110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 xml:space="preserve">Налог на доходы физических лиц с доходов, с </w:t>
            </w:r>
            <w:proofErr w:type="gramStart"/>
            <w:r w:rsidRPr="00675CF5">
              <w:rPr>
                <w:rStyle w:val="a6"/>
                <w:rFonts w:ascii="Arial" w:hAnsi="Arial" w:cs="Arial"/>
                <w:b w:val="0"/>
                <w:sz w:val="20"/>
                <w:szCs w:val="20"/>
              </w:rPr>
              <w:t>доходов</w:t>
            </w:r>
            <w:proofErr w:type="gramEnd"/>
            <w:r w:rsidRPr="00675CF5">
              <w:rPr>
                <w:rStyle w:val="a6"/>
                <w:rFonts w:ascii="Arial" w:hAnsi="Arial" w:cs="Arial"/>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10102020010000110</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НАЛОГИ НА ТОВАР</w:t>
            </w:r>
            <w:proofErr w:type="gramStart"/>
            <w:r w:rsidRPr="00675CF5">
              <w:rPr>
                <w:rStyle w:val="a6"/>
                <w:rFonts w:ascii="Arial" w:hAnsi="Arial" w:cs="Arial"/>
                <w:b w:val="0"/>
                <w:sz w:val="20"/>
                <w:szCs w:val="20"/>
              </w:rPr>
              <w:t>Ы(</w:t>
            </w:r>
            <w:proofErr w:type="gramEnd"/>
            <w:r w:rsidRPr="00675CF5">
              <w:rPr>
                <w:rStyle w:val="a6"/>
                <w:rFonts w:ascii="Arial" w:hAnsi="Arial" w:cs="Arial"/>
                <w:b w:val="0"/>
                <w:sz w:val="20"/>
                <w:szCs w:val="20"/>
              </w:rPr>
              <w:t>РАБОТЫ, УСЛУГИ), РЕАЛИЗУЕМЫЕ НА ТЕРРИТОРИИ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589,3</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Акцизы по подакцизным товарам (продукции), производимым на территории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10302000010000110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10302230010000110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213,7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10302240010000110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1,5</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10302250010000110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374,0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 xml:space="preserve">Доходы от уплаты акцизов на прямогонный бензин, </w:t>
            </w:r>
            <w:r w:rsidRPr="00675CF5">
              <w:rPr>
                <w:rStyle w:val="a6"/>
                <w:rFonts w:ascii="Arial" w:hAnsi="Arial" w:cs="Arial"/>
                <w:b w:val="0"/>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lastRenderedPageBreak/>
              <w:t>100</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10302260010000110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0,1</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lastRenderedPageBreak/>
              <w:t>НАЛОГИ НА ИМУЩЕСТВО</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310,7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Налог на имущество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10601000000000110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40,7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10601030101000110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40,7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10606000000000110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270,0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с организаций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10606030000000110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160,0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с организаций, обладающих земельным участком, расположенным в границах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10606033101000110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160,0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с физических лиц</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10606040000000110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10606043101000110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110,0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ГОСУДАРСТВЕННАЯ ПОШЛИНА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10800000000000000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10804000010000110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10804020011000110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ЗАДОЛЖЕННОСТЬ И ПЕРЕРАСЧЕТЫ ПО ОТМЕНЕННЫМ НАЛОГАМ, СБОРАМ И ИНЫМ ОБЯЗАТЕЛЬНЫМ ПЛАТЕЖАМ</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10900000000000000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Налоги на имущество</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10904000000000110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(по обязательствам, возникшим до 1 января 2006 года)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10904050000000110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Земельный налог (по обязательствам, возникшим до 1 января 2006 года), мобилизируемый на территориях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10904053101000110</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ИСПОЛЬЗОВАНИЯ ИМУЩЕСТВА, НАХОДЯЩЕГОСЯ В ГОСУДАРСТВЕННОЙ И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11100000000000000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104,0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11105000000000120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104,0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11105030000000120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104,0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11105035100000120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104,0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ОКАЗАНИЯ ПЛАТНЫХ УСЛУГ (РАБОТ) И КОМПЕНСАЦИИ ЗАТРАТ ГОСУДАРСТВА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11300000000000000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оказания платных услуг (работ)</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11301000000000130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доходы от оказания платных услуг (работ) получателями средств бюджетов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11301995100000130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15,0</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ПРОДАЖИ МАТЕРИАЛЬНЫХ И НЕМАТЕРИАЛЬНЫХ АКТИВОВ</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 xml:space="preserve">11400000000000000       </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реализации иного имущества, находящегося в собственности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11402000000000410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11402053000000410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11402053100000410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ШТРАФЫ, САНКЦИИ, ВОЗМЕЩЕНИЕ УЩЕРБА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поступления от денежных взысканий (штрафов) и иных сумм в возмещение ущерба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11690000000000140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11690050010000140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11690050050000140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НЕНАЛОГОВЫЕ ДОХОДЫ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11700000000000000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неналоговые доходы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11701000000000180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Невыясненные поступления, зачисляемые в бюджеты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11701050100000180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ВОЗВРАТ ОСТАТКОВ СУБСИДИЙ И СУБВЕНЦИЙ ПРОШЛЫХ ЛЕТ</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11900000000000000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Возврат остатков субсидий и субвенций из бюджетов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182</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11905000100000151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БЕЗВОЗМЕЗДНЫЕ ПОСТУПЛЕНИЯ</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20000000000000000</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3066,7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БЕЗВОЗМЕЗДНЫЕ ПОСТУПЛЕНИЯ ОТ ДРУГИХ БЮДЖЕТОВ БЮДЖЕТНОЙ СИСТЕМЫ РОССИЙСКОЙ ФЕДЕРАЦИИ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20200000000000000</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3066,7</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 xml:space="preserve">Дотации бюджетам бюджетной системы Российской Федерации </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20210000000000151</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2918,2 (2826,7 с района, 91,5 с обл.)</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Дотации на выравнивание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20215001000000151</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lastRenderedPageBreak/>
              <w:t>Дотации бюджетам сельских поселений на выравнивание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20215001100000151</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Дотации бюджетам сельских поселений на поддержку мер по обеспечению сбалансированности бюджетов</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20215002100000151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дотации бюджетам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20219999100000151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Субсидии бюджетам бюджетной системы Российской Федерации  (межбюджетные субсидии)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20220000000000151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субсидии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20229999000000151</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субсидии бюджетам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20229999100000151</w:t>
            </w:r>
          </w:p>
        </w:tc>
        <w:tc>
          <w:tcPr>
            <w:tcW w:w="1134" w:type="dxa"/>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20220077100000151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Субсидия на развитие сети плоскостных спортивных сооружений в сельской местности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20229999100000151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Субсидия из областного бюджета на выравнивание бюджетной обеспеченности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20202999100000151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20202999100000151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Субсидии из областного бюджета в целях реализации мероприятий «Перечня проектов народных инициатив»</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20202999100000151</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20202089100002151</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Субвенции бюджетам субъектов Российской Федерации и муниципальных образований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20230000000000151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spacing w:after="0"/>
              <w:jc w:val="right"/>
              <w:rPr>
                <w:rStyle w:val="a6"/>
                <w:rFonts w:ascii="Arial" w:hAnsi="Arial" w:cs="Arial"/>
                <w:b w:val="0"/>
                <w:sz w:val="20"/>
                <w:szCs w:val="20"/>
              </w:rPr>
            </w:pPr>
            <w:r w:rsidRPr="00675CF5">
              <w:rPr>
                <w:rStyle w:val="a6"/>
                <w:rFonts w:ascii="Arial" w:hAnsi="Arial" w:cs="Arial"/>
                <w:b w:val="0"/>
                <w:sz w:val="20"/>
                <w:szCs w:val="20"/>
              </w:rPr>
              <w:t>148,5</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20235118000000151</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spacing w:after="0"/>
              <w:jc w:val="right"/>
              <w:rPr>
                <w:rStyle w:val="a6"/>
                <w:rFonts w:ascii="Arial" w:hAnsi="Arial" w:cs="Arial"/>
                <w:b w:val="0"/>
                <w:sz w:val="20"/>
                <w:szCs w:val="20"/>
              </w:rPr>
            </w:pPr>
            <w:r w:rsidRPr="00675CF5">
              <w:rPr>
                <w:rStyle w:val="a6"/>
                <w:rFonts w:ascii="Arial" w:hAnsi="Arial" w:cs="Arial"/>
                <w:b w:val="0"/>
                <w:sz w:val="20"/>
                <w:szCs w:val="20"/>
              </w:rPr>
              <w:t>114,2</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20235118100000151</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spacing w:after="0"/>
              <w:jc w:val="right"/>
              <w:rPr>
                <w:rStyle w:val="a6"/>
                <w:rFonts w:ascii="Arial" w:hAnsi="Arial" w:cs="Arial"/>
                <w:b w:val="0"/>
                <w:sz w:val="20"/>
                <w:szCs w:val="20"/>
              </w:rPr>
            </w:pPr>
            <w:r w:rsidRPr="00675CF5">
              <w:rPr>
                <w:rStyle w:val="a6"/>
                <w:rFonts w:ascii="Arial" w:hAnsi="Arial" w:cs="Arial"/>
                <w:b w:val="0"/>
                <w:sz w:val="20"/>
                <w:szCs w:val="20"/>
              </w:rPr>
              <w:t>114,2</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Субвенции местным бюджетам на выполнение передаваемых полномочий субъектов Российской Федерации</w:t>
            </w:r>
          </w:p>
        </w:tc>
        <w:tc>
          <w:tcPr>
            <w:tcW w:w="992" w:type="dxa"/>
            <w:gridSpan w:val="2"/>
            <w:tcBorders>
              <w:top w:val="single" w:sz="6" w:space="0" w:color="auto"/>
              <w:left w:val="single" w:sz="6" w:space="0" w:color="auto"/>
              <w:bottom w:val="single" w:sz="4"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4"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20230024000000151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34,3</w:t>
            </w: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Субвенции бюджетам сельских поселений на выполнение передаваемых полномочий субъектов Российской Федерации</w:t>
            </w:r>
          </w:p>
        </w:tc>
        <w:tc>
          <w:tcPr>
            <w:tcW w:w="992" w:type="dxa"/>
            <w:gridSpan w:val="2"/>
            <w:tcBorders>
              <w:top w:val="single" w:sz="6" w:space="0" w:color="auto"/>
              <w:left w:val="single" w:sz="6" w:space="0" w:color="auto"/>
              <w:bottom w:val="single" w:sz="4"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4"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20230024100000151</w:t>
            </w: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0,7</w:t>
            </w:r>
          </w:p>
        </w:tc>
      </w:tr>
      <w:tr w:rsidR="00675CF5" w:rsidRPr="00675CF5" w:rsidTr="00675CF5">
        <w:trPr>
          <w:trHeight w:val="20"/>
        </w:trPr>
        <w:tc>
          <w:tcPr>
            <w:tcW w:w="4992" w:type="dxa"/>
            <w:tcBorders>
              <w:top w:val="single" w:sz="6" w:space="0" w:color="auto"/>
              <w:left w:val="single" w:sz="6"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992" w:type="dxa"/>
            <w:gridSpan w:val="2"/>
            <w:tcBorders>
              <w:top w:val="single" w:sz="6" w:space="0" w:color="auto"/>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20230024100000151</w:t>
            </w:r>
          </w:p>
        </w:tc>
        <w:tc>
          <w:tcPr>
            <w:tcW w:w="1134" w:type="dxa"/>
            <w:tcBorders>
              <w:top w:val="single" w:sz="6" w:space="0" w:color="auto"/>
              <w:left w:val="single" w:sz="4"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33,6</w:t>
            </w:r>
          </w:p>
        </w:tc>
      </w:tr>
      <w:tr w:rsidR="00675CF5" w:rsidRPr="00675CF5" w:rsidTr="00675CF5">
        <w:trPr>
          <w:trHeight w:val="20"/>
        </w:trPr>
        <w:tc>
          <w:tcPr>
            <w:tcW w:w="4992" w:type="dxa"/>
            <w:tcBorders>
              <w:top w:val="single" w:sz="6" w:space="0" w:color="auto"/>
              <w:left w:val="single" w:sz="6"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Иные межбюджетные трансферты</w:t>
            </w:r>
          </w:p>
        </w:tc>
        <w:tc>
          <w:tcPr>
            <w:tcW w:w="992" w:type="dxa"/>
            <w:gridSpan w:val="2"/>
            <w:tcBorders>
              <w:top w:val="single" w:sz="6" w:space="0" w:color="auto"/>
              <w:left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20240000000000151</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20245160000000151</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20245160100000151</w:t>
            </w:r>
          </w:p>
        </w:tc>
        <w:tc>
          <w:tcPr>
            <w:tcW w:w="1134" w:type="dxa"/>
            <w:tcBorders>
              <w:top w:val="single" w:sz="6" w:space="0" w:color="auto"/>
              <w:left w:val="single" w:sz="4" w:space="0" w:color="auto"/>
              <w:bottom w:val="single" w:sz="6" w:space="0" w:color="auto"/>
              <w:right w:val="single" w:sz="4"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20240014000000151</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20240014100000151</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межбюджетные трансферты передаваемые бюджетам сельских поселений</w:t>
            </w:r>
          </w:p>
        </w:tc>
        <w:tc>
          <w:tcPr>
            <w:tcW w:w="992" w:type="dxa"/>
            <w:gridSpan w:val="2"/>
            <w:tcBorders>
              <w:top w:val="single" w:sz="6" w:space="0" w:color="auto"/>
              <w:left w:val="single" w:sz="6" w:space="0" w:color="auto"/>
              <w:bottom w:val="single" w:sz="4"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4"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20249999100000151</w:t>
            </w:r>
          </w:p>
        </w:tc>
        <w:tc>
          <w:tcPr>
            <w:tcW w:w="1134" w:type="dxa"/>
            <w:tcBorders>
              <w:top w:val="single" w:sz="6" w:space="0" w:color="auto"/>
              <w:left w:val="single" w:sz="4" w:space="0" w:color="auto"/>
              <w:bottom w:val="single" w:sz="4"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БЕЗВОЗМЕЗДНЫЕ ПОСТУПЛЕНИЯ</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6" w:space="0" w:color="auto"/>
              <w:left w:val="single" w:sz="6" w:space="0" w:color="auto"/>
              <w:bottom w:val="single" w:sz="4"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20700000000000180</w:t>
            </w:r>
          </w:p>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4"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безвозмездные поступления в бюджеты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20705000100000180</w:t>
            </w:r>
          </w:p>
        </w:tc>
        <w:tc>
          <w:tcPr>
            <w:tcW w:w="1134" w:type="dxa"/>
            <w:tcBorders>
              <w:top w:val="single" w:sz="4"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Прочие безвозмездные поступления в бюджеты сельских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20705030100000180</w:t>
            </w:r>
          </w:p>
        </w:tc>
        <w:tc>
          <w:tcPr>
            <w:tcW w:w="1134" w:type="dxa"/>
            <w:tcBorders>
              <w:top w:val="single" w:sz="4"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20805000100000180</w:t>
            </w:r>
          </w:p>
        </w:tc>
        <w:tc>
          <w:tcPr>
            <w:tcW w:w="1134" w:type="dxa"/>
            <w:tcBorders>
              <w:top w:val="single" w:sz="4"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2" w:space="0" w:color="auto"/>
              <w:right w:val="single" w:sz="12" w:space="0" w:color="auto"/>
            </w:tcBorders>
          </w:tcPr>
          <w:p w:rsidR="00675CF5" w:rsidRPr="00675CF5" w:rsidRDefault="00675CF5" w:rsidP="00675CF5">
            <w:pPr>
              <w:autoSpaceDE w:val="0"/>
              <w:autoSpaceDN w:val="0"/>
              <w:adjustRightInd w:val="0"/>
              <w:spacing w:after="0"/>
              <w:jc w:val="both"/>
              <w:rPr>
                <w:rStyle w:val="a6"/>
                <w:rFonts w:ascii="Arial" w:hAnsi="Arial" w:cs="Arial"/>
                <w:b w:val="0"/>
                <w:sz w:val="20"/>
                <w:szCs w:val="20"/>
              </w:rPr>
            </w:pPr>
            <w:r w:rsidRPr="00675CF5">
              <w:rPr>
                <w:rStyle w:val="a6"/>
                <w:rFonts w:ascii="Arial" w:hAnsi="Arial" w:cs="Arial"/>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r w:rsidRPr="00675CF5">
              <w:rPr>
                <w:rStyle w:val="a6"/>
                <w:rFonts w:ascii="Arial" w:hAnsi="Arial" w:cs="Arial"/>
                <w:b w:val="0"/>
                <w:sz w:val="20"/>
                <w:szCs w:val="20"/>
              </w:rPr>
              <w:t>993</w:t>
            </w:r>
          </w:p>
        </w:tc>
        <w:tc>
          <w:tcPr>
            <w:tcW w:w="2268" w:type="dxa"/>
            <w:gridSpan w:val="2"/>
            <w:tcBorders>
              <w:top w:val="single" w:sz="4"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21905000100000151</w:t>
            </w:r>
          </w:p>
        </w:tc>
        <w:tc>
          <w:tcPr>
            <w:tcW w:w="1134" w:type="dxa"/>
            <w:tcBorders>
              <w:top w:val="single" w:sz="4"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r>
      <w:tr w:rsidR="00675CF5" w:rsidRPr="00675CF5" w:rsidTr="00675CF5">
        <w:trPr>
          <w:trHeight w:val="20"/>
        </w:trPr>
        <w:tc>
          <w:tcPr>
            <w:tcW w:w="4992" w:type="dxa"/>
            <w:tcBorders>
              <w:top w:val="single" w:sz="6" w:space="0" w:color="auto"/>
              <w:left w:val="single" w:sz="6" w:space="0" w:color="auto"/>
              <w:bottom w:val="single" w:sz="6" w:space="0" w:color="auto"/>
              <w:right w:val="single" w:sz="12" w:space="0" w:color="auto"/>
            </w:tcBorders>
          </w:tcPr>
          <w:p w:rsidR="00675CF5" w:rsidRPr="00675CF5" w:rsidRDefault="00675CF5" w:rsidP="00675CF5">
            <w:pPr>
              <w:autoSpaceDE w:val="0"/>
              <w:autoSpaceDN w:val="0"/>
              <w:adjustRightInd w:val="0"/>
              <w:spacing w:after="0"/>
              <w:rPr>
                <w:rStyle w:val="a6"/>
                <w:rFonts w:ascii="Arial" w:hAnsi="Arial" w:cs="Arial"/>
                <w:b w:val="0"/>
                <w:sz w:val="20"/>
                <w:szCs w:val="20"/>
              </w:rPr>
            </w:pPr>
            <w:r w:rsidRPr="00675CF5">
              <w:rPr>
                <w:rStyle w:val="a6"/>
                <w:rFonts w:ascii="Arial" w:hAnsi="Arial" w:cs="Arial"/>
                <w:b w:val="0"/>
                <w:sz w:val="20"/>
                <w:szCs w:val="20"/>
              </w:rPr>
              <w:t>Доходы бюджета - ИТОГО</w:t>
            </w:r>
          </w:p>
        </w:tc>
        <w:tc>
          <w:tcPr>
            <w:tcW w:w="992" w:type="dxa"/>
            <w:gridSpan w:val="2"/>
            <w:tcBorders>
              <w:top w:val="single" w:sz="6" w:space="0" w:color="auto"/>
              <w:left w:val="single" w:sz="6"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center"/>
              <w:rPr>
                <w:rStyle w:val="a6"/>
                <w:rFonts w:ascii="Arial" w:hAnsi="Arial" w:cs="Arial"/>
                <w:b w:val="0"/>
                <w:sz w:val="20"/>
                <w:szCs w:val="20"/>
              </w:rPr>
            </w:pPr>
          </w:p>
        </w:tc>
        <w:tc>
          <w:tcPr>
            <w:tcW w:w="2268" w:type="dxa"/>
            <w:gridSpan w:val="2"/>
            <w:tcBorders>
              <w:top w:val="single" w:sz="6" w:space="0" w:color="auto"/>
              <w:left w:val="single" w:sz="6" w:space="0" w:color="auto"/>
              <w:bottom w:val="single" w:sz="6" w:space="0" w:color="auto"/>
              <w:right w:val="single" w:sz="4"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675CF5" w:rsidRPr="00675CF5" w:rsidRDefault="00675CF5" w:rsidP="00675CF5">
            <w:pPr>
              <w:autoSpaceDE w:val="0"/>
              <w:autoSpaceDN w:val="0"/>
              <w:adjustRightInd w:val="0"/>
              <w:spacing w:after="0"/>
              <w:jc w:val="right"/>
              <w:rPr>
                <w:rStyle w:val="a6"/>
                <w:rFonts w:ascii="Arial" w:hAnsi="Arial" w:cs="Arial"/>
                <w:b w:val="0"/>
                <w:sz w:val="20"/>
                <w:szCs w:val="20"/>
              </w:rPr>
            </w:pPr>
            <w:r w:rsidRPr="00675CF5">
              <w:rPr>
                <w:rStyle w:val="a6"/>
                <w:rFonts w:ascii="Arial" w:hAnsi="Arial" w:cs="Arial"/>
                <w:b w:val="0"/>
                <w:sz w:val="20"/>
                <w:szCs w:val="20"/>
              </w:rPr>
              <w:t>4206,7</w:t>
            </w:r>
          </w:p>
        </w:tc>
      </w:tr>
      <w:tr w:rsidR="00675CF5" w:rsidRPr="00675CF5" w:rsidTr="00675CF5">
        <w:trPr>
          <w:trHeight w:val="20"/>
        </w:trPr>
        <w:tc>
          <w:tcPr>
            <w:tcW w:w="4992" w:type="dxa"/>
            <w:tcBorders>
              <w:top w:val="nil"/>
              <w:left w:val="nil"/>
              <w:bottom w:val="nil"/>
              <w:right w:val="nil"/>
            </w:tcBorders>
          </w:tcPr>
          <w:p w:rsidR="00675CF5" w:rsidRPr="00675CF5" w:rsidRDefault="00675CF5" w:rsidP="00675CF5">
            <w:pPr>
              <w:autoSpaceDE w:val="0"/>
              <w:autoSpaceDN w:val="0"/>
              <w:adjustRightInd w:val="0"/>
              <w:spacing w:after="0"/>
              <w:rPr>
                <w:rFonts w:ascii="Arial" w:hAnsi="Arial" w:cs="Arial"/>
                <w:color w:val="000000"/>
                <w:sz w:val="20"/>
                <w:szCs w:val="20"/>
              </w:rPr>
            </w:pPr>
          </w:p>
        </w:tc>
        <w:tc>
          <w:tcPr>
            <w:tcW w:w="992" w:type="dxa"/>
            <w:gridSpan w:val="2"/>
            <w:tcBorders>
              <w:top w:val="nil"/>
              <w:left w:val="nil"/>
              <w:bottom w:val="nil"/>
              <w:right w:val="nil"/>
            </w:tcBorders>
          </w:tcPr>
          <w:p w:rsidR="00675CF5" w:rsidRPr="00675CF5" w:rsidRDefault="00675CF5" w:rsidP="00675CF5">
            <w:pPr>
              <w:autoSpaceDE w:val="0"/>
              <w:autoSpaceDN w:val="0"/>
              <w:adjustRightInd w:val="0"/>
              <w:spacing w:after="0"/>
              <w:jc w:val="right"/>
              <w:rPr>
                <w:rFonts w:ascii="Arial" w:hAnsi="Arial" w:cs="Arial"/>
                <w:color w:val="000000"/>
                <w:sz w:val="20"/>
                <w:szCs w:val="20"/>
              </w:rPr>
            </w:pPr>
          </w:p>
        </w:tc>
        <w:tc>
          <w:tcPr>
            <w:tcW w:w="2064" w:type="dxa"/>
            <w:tcBorders>
              <w:top w:val="nil"/>
              <w:left w:val="nil"/>
              <w:bottom w:val="nil"/>
              <w:right w:val="nil"/>
            </w:tcBorders>
          </w:tcPr>
          <w:p w:rsidR="00675CF5" w:rsidRPr="00675CF5" w:rsidRDefault="00675CF5" w:rsidP="00675CF5">
            <w:pPr>
              <w:autoSpaceDE w:val="0"/>
              <w:autoSpaceDN w:val="0"/>
              <w:adjustRightInd w:val="0"/>
              <w:spacing w:after="0"/>
              <w:jc w:val="right"/>
              <w:rPr>
                <w:rFonts w:ascii="Arial" w:hAnsi="Arial" w:cs="Arial"/>
                <w:color w:val="000000"/>
                <w:sz w:val="20"/>
                <w:szCs w:val="20"/>
              </w:rPr>
            </w:pPr>
          </w:p>
        </w:tc>
        <w:tc>
          <w:tcPr>
            <w:tcW w:w="1338" w:type="dxa"/>
            <w:gridSpan w:val="2"/>
            <w:tcBorders>
              <w:top w:val="nil"/>
              <w:left w:val="nil"/>
              <w:bottom w:val="nil"/>
              <w:right w:val="nil"/>
            </w:tcBorders>
          </w:tcPr>
          <w:p w:rsidR="00675CF5" w:rsidRPr="00675CF5" w:rsidRDefault="00675CF5" w:rsidP="00675CF5">
            <w:pPr>
              <w:autoSpaceDE w:val="0"/>
              <w:autoSpaceDN w:val="0"/>
              <w:adjustRightInd w:val="0"/>
              <w:spacing w:after="0"/>
              <w:jc w:val="right"/>
              <w:rPr>
                <w:rFonts w:ascii="Arial" w:hAnsi="Arial" w:cs="Arial"/>
                <w:color w:val="000000"/>
                <w:sz w:val="20"/>
                <w:szCs w:val="20"/>
              </w:rPr>
            </w:pPr>
          </w:p>
        </w:tc>
      </w:tr>
    </w:tbl>
    <w:p w:rsidR="00675CF5" w:rsidRPr="00E04AC5" w:rsidRDefault="00675CF5" w:rsidP="00675CF5">
      <w:pPr>
        <w:spacing w:after="0"/>
        <w:rPr>
          <w:sz w:val="20"/>
          <w:szCs w:val="20"/>
        </w:rPr>
      </w:pPr>
    </w:p>
    <w:tbl>
      <w:tblPr>
        <w:tblW w:w="10025" w:type="dxa"/>
        <w:tblLayout w:type="fixed"/>
        <w:tblCellMar>
          <w:left w:w="30" w:type="dxa"/>
          <w:right w:w="30" w:type="dxa"/>
        </w:tblCellMar>
        <w:tblLook w:val="0000"/>
      </w:tblPr>
      <w:tblGrid>
        <w:gridCol w:w="4566"/>
        <w:gridCol w:w="709"/>
        <w:gridCol w:w="284"/>
        <w:gridCol w:w="80"/>
        <w:gridCol w:w="1479"/>
        <w:gridCol w:w="362"/>
        <w:gridCol w:w="914"/>
        <w:gridCol w:w="220"/>
        <w:gridCol w:w="1055"/>
        <w:gridCol w:w="356"/>
      </w:tblGrid>
      <w:tr w:rsidR="00675CF5" w:rsidRPr="00846853" w:rsidTr="00675CF5">
        <w:trPr>
          <w:trHeight w:val="20"/>
        </w:trPr>
        <w:tc>
          <w:tcPr>
            <w:tcW w:w="5559" w:type="dxa"/>
            <w:gridSpan w:val="3"/>
            <w:tcBorders>
              <w:top w:val="nil"/>
              <w:left w:val="nil"/>
              <w:bottom w:val="nil"/>
              <w:right w:val="nil"/>
            </w:tcBorders>
          </w:tcPr>
          <w:p w:rsidR="00675CF5" w:rsidRPr="00846853" w:rsidRDefault="00675CF5" w:rsidP="00675CF5">
            <w:pPr>
              <w:autoSpaceDE w:val="0"/>
              <w:autoSpaceDN w:val="0"/>
              <w:adjustRightInd w:val="0"/>
              <w:spacing w:after="0"/>
              <w:rPr>
                <w:rStyle w:val="a6"/>
              </w:rPr>
            </w:pPr>
            <w:r>
              <w:br w:type="page"/>
            </w:r>
          </w:p>
        </w:tc>
        <w:tc>
          <w:tcPr>
            <w:tcW w:w="80" w:type="dxa"/>
            <w:tcBorders>
              <w:top w:val="nil"/>
              <w:left w:val="nil"/>
              <w:bottom w:val="nil"/>
              <w:right w:val="nil"/>
            </w:tcBorders>
          </w:tcPr>
          <w:p w:rsidR="00675CF5" w:rsidRPr="00846853" w:rsidRDefault="00675CF5" w:rsidP="00675CF5">
            <w:pPr>
              <w:autoSpaceDE w:val="0"/>
              <w:autoSpaceDN w:val="0"/>
              <w:adjustRightInd w:val="0"/>
              <w:spacing w:after="0"/>
              <w:rPr>
                <w:rStyle w:val="a6"/>
              </w:rPr>
            </w:pPr>
          </w:p>
        </w:tc>
        <w:tc>
          <w:tcPr>
            <w:tcW w:w="1841" w:type="dxa"/>
            <w:gridSpan w:val="2"/>
            <w:tcBorders>
              <w:top w:val="nil"/>
              <w:left w:val="nil"/>
              <w:bottom w:val="nil"/>
              <w:right w:val="nil"/>
            </w:tcBorders>
          </w:tcPr>
          <w:p w:rsidR="00675CF5" w:rsidRPr="00846853" w:rsidRDefault="00675CF5" w:rsidP="00675CF5">
            <w:pPr>
              <w:autoSpaceDE w:val="0"/>
              <w:autoSpaceDN w:val="0"/>
              <w:adjustRightInd w:val="0"/>
              <w:spacing w:after="0"/>
              <w:rPr>
                <w:rStyle w:val="a6"/>
              </w:rPr>
            </w:pPr>
          </w:p>
        </w:tc>
        <w:tc>
          <w:tcPr>
            <w:tcW w:w="1134" w:type="dxa"/>
            <w:gridSpan w:val="2"/>
            <w:tcBorders>
              <w:top w:val="nil"/>
              <w:left w:val="nil"/>
              <w:bottom w:val="nil"/>
              <w:right w:val="nil"/>
            </w:tcBorders>
          </w:tcPr>
          <w:p w:rsidR="00675CF5" w:rsidRPr="00846853" w:rsidRDefault="00675CF5" w:rsidP="00675CF5">
            <w:pPr>
              <w:autoSpaceDE w:val="0"/>
              <w:autoSpaceDN w:val="0"/>
              <w:adjustRightInd w:val="0"/>
              <w:spacing w:after="0"/>
              <w:rPr>
                <w:rStyle w:val="a6"/>
              </w:rPr>
            </w:pPr>
          </w:p>
        </w:tc>
        <w:tc>
          <w:tcPr>
            <w:tcW w:w="1411" w:type="dxa"/>
            <w:gridSpan w:val="2"/>
            <w:tcBorders>
              <w:top w:val="nil"/>
              <w:left w:val="nil"/>
              <w:bottom w:val="nil"/>
              <w:right w:val="nil"/>
            </w:tcBorders>
          </w:tcPr>
          <w:p w:rsidR="00675CF5" w:rsidRPr="00846853" w:rsidRDefault="00675CF5" w:rsidP="00675CF5">
            <w:pPr>
              <w:autoSpaceDE w:val="0"/>
              <w:autoSpaceDN w:val="0"/>
              <w:adjustRightInd w:val="0"/>
              <w:spacing w:after="0"/>
              <w:rPr>
                <w:rStyle w:val="a6"/>
              </w:rPr>
            </w:pPr>
          </w:p>
        </w:tc>
      </w:tr>
      <w:tr w:rsidR="00675CF5" w:rsidRPr="00E04AC5" w:rsidTr="00675CF5">
        <w:trPr>
          <w:gridAfter w:val="1"/>
          <w:wAfter w:w="356" w:type="dxa"/>
          <w:trHeight w:val="20"/>
        </w:trPr>
        <w:tc>
          <w:tcPr>
            <w:tcW w:w="7118" w:type="dxa"/>
            <w:gridSpan w:val="5"/>
            <w:tcBorders>
              <w:top w:val="nil"/>
              <w:left w:val="nil"/>
              <w:bottom w:val="nil"/>
              <w:right w:val="nil"/>
            </w:tcBorders>
          </w:tcPr>
          <w:p w:rsidR="00675CF5" w:rsidRPr="00675CF5" w:rsidRDefault="00675CF5" w:rsidP="00675CF5">
            <w:pPr>
              <w:autoSpaceDE w:val="0"/>
              <w:autoSpaceDN w:val="0"/>
              <w:adjustRightInd w:val="0"/>
              <w:spacing w:after="0"/>
              <w:jc w:val="center"/>
              <w:rPr>
                <w:rStyle w:val="a6"/>
                <w:b w:val="0"/>
                <w:szCs w:val="20"/>
              </w:rPr>
            </w:pPr>
            <w:r w:rsidRPr="00675CF5">
              <w:rPr>
                <w:rStyle w:val="a6"/>
                <w:b w:val="0"/>
                <w:szCs w:val="20"/>
              </w:rPr>
              <w:t>Прогнозируемые доходы бюджета Шарагайского МО на 2020 - 2021 годы</w:t>
            </w:r>
          </w:p>
        </w:tc>
        <w:tc>
          <w:tcPr>
            <w:tcW w:w="1276" w:type="dxa"/>
            <w:gridSpan w:val="2"/>
            <w:tcBorders>
              <w:top w:val="nil"/>
              <w:left w:val="nil"/>
              <w:bottom w:val="nil"/>
              <w:right w:val="nil"/>
            </w:tcBorders>
          </w:tcPr>
          <w:p w:rsidR="00675CF5" w:rsidRPr="00675CF5" w:rsidRDefault="00675CF5" w:rsidP="00675CF5">
            <w:pPr>
              <w:autoSpaceDE w:val="0"/>
              <w:autoSpaceDN w:val="0"/>
              <w:adjustRightInd w:val="0"/>
              <w:spacing w:after="0"/>
              <w:jc w:val="right"/>
              <w:rPr>
                <w:rStyle w:val="a6"/>
                <w:b w:val="0"/>
                <w:szCs w:val="20"/>
              </w:rPr>
            </w:pPr>
          </w:p>
          <w:p w:rsidR="00675CF5" w:rsidRPr="00675CF5" w:rsidRDefault="00675CF5" w:rsidP="00675CF5">
            <w:pPr>
              <w:autoSpaceDE w:val="0"/>
              <w:autoSpaceDN w:val="0"/>
              <w:adjustRightInd w:val="0"/>
              <w:spacing w:after="0"/>
              <w:jc w:val="right"/>
              <w:rPr>
                <w:rStyle w:val="a6"/>
                <w:b w:val="0"/>
                <w:szCs w:val="20"/>
              </w:rPr>
            </w:pPr>
            <w:r w:rsidRPr="00675CF5">
              <w:rPr>
                <w:rStyle w:val="a6"/>
                <w:b w:val="0"/>
                <w:szCs w:val="20"/>
              </w:rPr>
              <w:t>Тыс</w:t>
            </w:r>
            <w:proofErr w:type="gramStart"/>
            <w:r w:rsidRPr="00675CF5">
              <w:rPr>
                <w:rStyle w:val="a6"/>
                <w:b w:val="0"/>
                <w:szCs w:val="20"/>
              </w:rPr>
              <w:t>.р</w:t>
            </w:r>
            <w:proofErr w:type="gramEnd"/>
            <w:r w:rsidRPr="00675CF5">
              <w:rPr>
                <w:rStyle w:val="a6"/>
                <w:b w:val="0"/>
                <w:szCs w:val="20"/>
              </w:rPr>
              <w:t>уб.</w:t>
            </w:r>
          </w:p>
        </w:tc>
        <w:tc>
          <w:tcPr>
            <w:tcW w:w="1275" w:type="dxa"/>
            <w:gridSpan w:val="2"/>
            <w:tcBorders>
              <w:top w:val="nil"/>
              <w:left w:val="nil"/>
              <w:bottom w:val="nil"/>
              <w:right w:val="nil"/>
            </w:tcBorders>
          </w:tcPr>
          <w:p w:rsidR="00675CF5" w:rsidRPr="00675CF5" w:rsidRDefault="00675CF5" w:rsidP="00675CF5">
            <w:pPr>
              <w:autoSpaceDE w:val="0"/>
              <w:autoSpaceDN w:val="0"/>
              <w:adjustRightInd w:val="0"/>
              <w:spacing w:after="0"/>
              <w:jc w:val="right"/>
              <w:rPr>
                <w:rStyle w:val="a6"/>
                <w:b w:val="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nil"/>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 xml:space="preserve"> Наименование </w:t>
            </w:r>
          </w:p>
        </w:tc>
        <w:tc>
          <w:tcPr>
            <w:tcW w:w="709" w:type="dxa"/>
            <w:vMerge w:val="restart"/>
            <w:tcBorders>
              <w:top w:val="single" w:sz="6" w:space="0" w:color="auto"/>
              <w:left w:val="single" w:sz="6" w:space="0" w:color="auto"/>
              <w:right w:val="nil"/>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код главного администратора доходов</w:t>
            </w:r>
          </w:p>
        </w:tc>
        <w:tc>
          <w:tcPr>
            <w:tcW w:w="1843" w:type="dxa"/>
            <w:gridSpan w:val="3"/>
            <w:vMerge w:val="restart"/>
            <w:tcBorders>
              <w:top w:val="single" w:sz="6" w:space="0" w:color="auto"/>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 xml:space="preserve">код доходов                                     </w:t>
            </w:r>
          </w:p>
          <w:p w:rsidR="00675CF5" w:rsidRPr="00E04AC5" w:rsidRDefault="00675CF5" w:rsidP="00675CF5">
            <w:pPr>
              <w:autoSpaceDE w:val="0"/>
              <w:autoSpaceDN w:val="0"/>
              <w:adjustRightInd w:val="0"/>
              <w:spacing w:after="0"/>
              <w:jc w:val="center"/>
              <w:rPr>
                <w:rStyle w:val="a6"/>
                <w:b w:val="0"/>
                <w:sz w:val="20"/>
                <w:szCs w:val="20"/>
              </w:rPr>
            </w:pPr>
          </w:p>
          <w:p w:rsidR="00675CF5" w:rsidRPr="00E04AC5" w:rsidRDefault="00675CF5" w:rsidP="00675CF5">
            <w:pPr>
              <w:autoSpaceDE w:val="0"/>
              <w:autoSpaceDN w:val="0"/>
              <w:adjustRightInd w:val="0"/>
              <w:spacing w:after="0"/>
              <w:jc w:val="center"/>
              <w:rPr>
                <w:rStyle w:val="a6"/>
                <w:b w:val="0"/>
                <w:sz w:val="20"/>
                <w:szCs w:val="20"/>
              </w:rPr>
            </w:pPr>
          </w:p>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 xml:space="preserve">                     </w:t>
            </w:r>
          </w:p>
        </w:tc>
        <w:tc>
          <w:tcPr>
            <w:tcW w:w="1276" w:type="dxa"/>
            <w:gridSpan w:val="2"/>
            <w:vMerge w:val="restart"/>
            <w:tcBorders>
              <w:top w:val="single" w:sz="6" w:space="0" w:color="auto"/>
              <w:left w:val="single" w:sz="6" w:space="0" w:color="auto"/>
              <w:right w:val="single" w:sz="6" w:space="0" w:color="auto"/>
            </w:tcBorders>
          </w:tcPr>
          <w:p w:rsidR="00675CF5" w:rsidRDefault="00675CF5" w:rsidP="00675CF5">
            <w:pPr>
              <w:autoSpaceDE w:val="0"/>
              <w:autoSpaceDN w:val="0"/>
              <w:adjustRightInd w:val="0"/>
              <w:spacing w:after="0"/>
              <w:jc w:val="center"/>
              <w:rPr>
                <w:rStyle w:val="a6"/>
                <w:b w:val="0"/>
                <w:sz w:val="20"/>
                <w:szCs w:val="20"/>
              </w:rPr>
            </w:pPr>
          </w:p>
          <w:p w:rsidR="00675CF5" w:rsidRDefault="00675CF5" w:rsidP="00675CF5">
            <w:pPr>
              <w:autoSpaceDE w:val="0"/>
              <w:autoSpaceDN w:val="0"/>
              <w:adjustRightInd w:val="0"/>
              <w:spacing w:after="0"/>
              <w:jc w:val="center"/>
              <w:rPr>
                <w:rStyle w:val="a6"/>
                <w:b w:val="0"/>
                <w:sz w:val="20"/>
                <w:szCs w:val="20"/>
              </w:rPr>
            </w:pPr>
            <w:r>
              <w:rPr>
                <w:rStyle w:val="a6"/>
                <w:b w:val="0"/>
                <w:sz w:val="20"/>
                <w:szCs w:val="20"/>
              </w:rPr>
              <w:t>2020г.</w:t>
            </w:r>
          </w:p>
          <w:p w:rsidR="00675CF5" w:rsidRDefault="00675CF5" w:rsidP="00675CF5">
            <w:pPr>
              <w:autoSpaceDE w:val="0"/>
              <w:autoSpaceDN w:val="0"/>
              <w:adjustRightInd w:val="0"/>
              <w:spacing w:after="0"/>
              <w:jc w:val="center"/>
              <w:rPr>
                <w:rStyle w:val="a6"/>
                <w:b w:val="0"/>
                <w:sz w:val="20"/>
                <w:szCs w:val="20"/>
              </w:rPr>
            </w:pPr>
          </w:p>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 xml:space="preserve">Сумма                                                                                                     </w:t>
            </w:r>
          </w:p>
        </w:tc>
        <w:tc>
          <w:tcPr>
            <w:tcW w:w="1275" w:type="dxa"/>
            <w:gridSpan w:val="2"/>
            <w:tcBorders>
              <w:top w:val="single" w:sz="6" w:space="0" w:color="auto"/>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r>
      <w:tr w:rsidR="00675CF5" w:rsidRPr="00E04AC5" w:rsidTr="00675CF5">
        <w:trPr>
          <w:gridAfter w:val="1"/>
          <w:wAfter w:w="356" w:type="dxa"/>
          <w:trHeight w:val="20"/>
        </w:trPr>
        <w:tc>
          <w:tcPr>
            <w:tcW w:w="4566" w:type="dxa"/>
            <w:tcBorders>
              <w:top w:val="nil"/>
              <w:left w:val="single" w:sz="6" w:space="0" w:color="auto"/>
              <w:bottom w:val="nil"/>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709" w:type="dxa"/>
            <w:vMerge/>
            <w:tcBorders>
              <w:left w:val="single" w:sz="6" w:space="0" w:color="auto"/>
              <w:right w:val="nil"/>
            </w:tcBorders>
          </w:tcPr>
          <w:p w:rsidR="00675CF5" w:rsidRPr="00E04AC5" w:rsidRDefault="00675CF5" w:rsidP="00675CF5">
            <w:pPr>
              <w:autoSpaceDE w:val="0"/>
              <w:autoSpaceDN w:val="0"/>
              <w:adjustRightInd w:val="0"/>
              <w:spacing w:after="0"/>
              <w:jc w:val="center"/>
              <w:rPr>
                <w:rStyle w:val="a6"/>
                <w:b w:val="0"/>
                <w:sz w:val="20"/>
                <w:szCs w:val="20"/>
              </w:rPr>
            </w:pPr>
          </w:p>
        </w:tc>
        <w:tc>
          <w:tcPr>
            <w:tcW w:w="1843" w:type="dxa"/>
            <w:gridSpan w:val="3"/>
            <w:vMerge/>
            <w:tcBorders>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276" w:type="dxa"/>
            <w:gridSpan w:val="2"/>
            <w:vMerge/>
            <w:tcBorders>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275" w:type="dxa"/>
            <w:gridSpan w:val="2"/>
            <w:tcBorders>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2021г.</w:t>
            </w:r>
          </w:p>
        </w:tc>
      </w:tr>
      <w:tr w:rsidR="00675CF5" w:rsidRPr="00E04AC5" w:rsidTr="00675CF5">
        <w:trPr>
          <w:gridAfter w:val="1"/>
          <w:wAfter w:w="356" w:type="dxa"/>
          <w:trHeight w:val="20"/>
        </w:trPr>
        <w:tc>
          <w:tcPr>
            <w:tcW w:w="4566" w:type="dxa"/>
            <w:tcBorders>
              <w:top w:val="nil"/>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709" w:type="dxa"/>
            <w:vMerge/>
            <w:tcBorders>
              <w:left w:val="single" w:sz="6" w:space="0" w:color="auto"/>
              <w:bottom w:val="single" w:sz="6" w:space="0" w:color="auto"/>
              <w:right w:val="nil"/>
            </w:tcBorders>
          </w:tcPr>
          <w:p w:rsidR="00675CF5" w:rsidRPr="00E04AC5" w:rsidRDefault="00675CF5" w:rsidP="00675CF5">
            <w:pPr>
              <w:autoSpaceDE w:val="0"/>
              <w:autoSpaceDN w:val="0"/>
              <w:adjustRightInd w:val="0"/>
              <w:spacing w:after="0"/>
              <w:jc w:val="right"/>
              <w:rPr>
                <w:rStyle w:val="a6"/>
                <w:b w:val="0"/>
                <w:sz w:val="20"/>
                <w:szCs w:val="20"/>
              </w:rPr>
            </w:pPr>
          </w:p>
        </w:tc>
        <w:tc>
          <w:tcPr>
            <w:tcW w:w="1843" w:type="dxa"/>
            <w:gridSpan w:val="3"/>
            <w:vMerge/>
            <w:tcBorders>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276" w:type="dxa"/>
            <w:gridSpan w:val="2"/>
            <w:vMerge/>
            <w:tcBorders>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275" w:type="dxa"/>
            <w:gridSpan w:val="2"/>
            <w:tcBorders>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center"/>
              <w:rPr>
                <w:rStyle w:val="a6"/>
                <w:b w:val="0"/>
                <w:sz w:val="20"/>
                <w:szCs w:val="20"/>
              </w:rPr>
            </w:pPr>
          </w:p>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Сумма</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w:t>
            </w:r>
          </w:p>
        </w:tc>
        <w:tc>
          <w:tcPr>
            <w:tcW w:w="709" w:type="dxa"/>
            <w:tcBorders>
              <w:top w:val="single" w:sz="6" w:space="0" w:color="auto"/>
              <w:left w:val="single" w:sz="6" w:space="0" w:color="auto"/>
              <w:bottom w:val="single" w:sz="12"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2</w:t>
            </w:r>
          </w:p>
        </w:tc>
        <w:tc>
          <w:tcPr>
            <w:tcW w:w="1843" w:type="dxa"/>
            <w:gridSpan w:val="3"/>
            <w:tcBorders>
              <w:top w:val="nil"/>
              <w:left w:val="nil"/>
              <w:bottom w:val="single" w:sz="12"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3</w:t>
            </w:r>
          </w:p>
        </w:tc>
        <w:tc>
          <w:tcPr>
            <w:tcW w:w="1276" w:type="dxa"/>
            <w:gridSpan w:val="2"/>
            <w:tcBorders>
              <w:top w:val="nil"/>
              <w:left w:val="nil"/>
              <w:bottom w:val="single" w:sz="12"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275" w:type="dxa"/>
            <w:gridSpan w:val="2"/>
            <w:tcBorders>
              <w:top w:val="nil"/>
              <w:left w:val="nil"/>
              <w:bottom w:val="single" w:sz="12"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НАЛОГОВЫЕ И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10000000000000000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1120,7</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979,4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НАЛОГИ НА ПРИБЫЛЬ, ДОХОДЫ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10100000000000000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113,7</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97,4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Налог на доходы физических лиц</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10102000010000110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113,7</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97,4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10102010010000110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113,7</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97,4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Налог на доходы физических лиц с доходов</w:t>
            </w:r>
            <w:r>
              <w:rPr>
                <w:rStyle w:val="a6"/>
                <w:b w:val="0"/>
                <w:sz w:val="20"/>
                <w:szCs w:val="20"/>
              </w:rPr>
              <w:t xml:space="preserve">, источников которых является налоговый агент, за исключением доходов, в отношении которых исчисление и уплата налога осуществляется в </w:t>
            </w:r>
            <w:r>
              <w:rPr>
                <w:rStyle w:val="a6"/>
                <w:b w:val="0"/>
                <w:sz w:val="20"/>
                <w:szCs w:val="20"/>
              </w:rPr>
              <w:lastRenderedPageBreak/>
              <w:t>соответствии со статьями 227, 227.1 и 228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lastRenderedPageBreak/>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10102010011000110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113,7</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97,4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lastRenderedPageBreak/>
              <w:t xml:space="preserve">Налог на доходы физических лиц с доходов, </w:t>
            </w:r>
            <w:r>
              <w:rPr>
                <w:rStyle w:val="a6"/>
                <w:b w:val="0"/>
                <w:sz w:val="20"/>
                <w:szCs w:val="20"/>
              </w:rPr>
              <w:t xml:space="preserve">с </w:t>
            </w:r>
            <w:proofErr w:type="gramStart"/>
            <w:r>
              <w:rPr>
                <w:rStyle w:val="a6"/>
                <w:b w:val="0"/>
                <w:sz w:val="20"/>
                <w:szCs w:val="20"/>
              </w:rPr>
              <w:t>доходов</w:t>
            </w:r>
            <w:proofErr w:type="gramEnd"/>
            <w:r>
              <w:rPr>
                <w:rStyle w:val="a6"/>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10102020</w:t>
            </w:r>
            <w:r>
              <w:rPr>
                <w:rStyle w:val="a6"/>
                <w:b w:val="0"/>
                <w:sz w:val="20"/>
                <w:szCs w:val="20"/>
              </w:rPr>
              <w:t>010</w:t>
            </w:r>
            <w:r w:rsidRPr="00E04AC5">
              <w:rPr>
                <w:rStyle w:val="a6"/>
                <w:b w:val="0"/>
                <w:sz w:val="20"/>
                <w:szCs w:val="20"/>
              </w:rPr>
              <w:t>000110</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0,0</w:t>
            </w:r>
          </w:p>
        </w:tc>
        <w:tc>
          <w:tcPr>
            <w:tcW w:w="1275" w:type="dxa"/>
            <w:gridSpan w:val="2"/>
            <w:tcBorders>
              <w:top w:val="single" w:sz="6" w:space="0" w:color="auto"/>
              <w:left w:val="single" w:sz="4" w:space="0" w:color="auto"/>
              <w:bottom w:val="single" w:sz="6" w:space="0" w:color="auto"/>
              <w:right w:val="single" w:sz="4"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0,0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НАЛОГИ НА ТОВАР</w:t>
            </w:r>
            <w:proofErr w:type="gramStart"/>
            <w:r>
              <w:rPr>
                <w:rStyle w:val="a6"/>
                <w:b w:val="0"/>
                <w:sz w:val="20"/>
                <w:szCs w:val="20"/>
              </w:rPr>
              <w:t>Ы(</w:t>
            </w:r>
            <w:proofErr w:type="gramEnd"/>
            <w:r>
              <w:rPr>
                <w:rStyle w:val="a6"/>
                <w:b w:val="0"/>
                <w:sz w:val="20"/>
                <w:szCs w:val="20"/>
              </w:rPr>
              <w:t>РАБОТЫ, УСЛУГИ), РЕАЛИЗУЕМЫЕ НА ТЕРРИТОРИИ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577,5</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495</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Акцизы по подакцизным товарам (продукции), производимым на территории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10302000010000110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577,5</w:t>
            </w: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495</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10302230010000110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209,4</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175,9</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10302240010000110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1,5</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1,2</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10302250010000110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366,5</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317,8</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Pr>
                <w:rStyle w:val="a6"/>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100</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10302260010000110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0,1</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0,1</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304,5</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261,0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Налог на имущество физических лиц</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10601000000000110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39,9</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34,2</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Pr>
                <w:rStyle w:val="a6"/>
                <w:b w:val="0"/>
                <w:sz w:val="20"/>
                <w:szCs w:val="20"/>
              </w:rPr>
              <w:t xml:space="preserve">сельских </w:t>
            </w:r>
            <w:r w:rsidRPr="00E04AC5">
              <w:rPr>
                <w:rStyle w:val="a6"/>
                <w:b w:val="0"/>
                <w:sz w:val="20"/>
                <w:szCs w:val="20"/>
              </w:rPr>
              <w:t>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10601030101000110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39,9</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34,2</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Земельный налог</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10606000000000110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264,6</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226,8</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Земельный налог с организаций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106060</w:t>
            </w:r>
            <w:r>
              <w:rPr>
                <w:rStyle w:val="a6"/>
                <w:b w:val="0"/>
                <w:sz w:val="20"/>
                <w:szCs w:val="20"/>
              </w:rPr>
              <w:t>3</w:t>
            </w:r>
            <w:r w:rsidRPr="00E04AC5">
              <w:rPr>
                <w:rStyle w:val="a6"/>
                <w:b w:val="0"/>
                <w:sz w:val="20"/>
                <w:szCs w:val="20"/>
              </w:rPr>
              <w:t>0000000110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156,8</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131,7</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Земельный налог</w:t>
            </w:r>
            <w:r>
              <w:rPr>
                <w:rStyle w:val="a6"/>
                <w:b w:val="0"/>
                <w:sz w:val="20"/>
                <w:szCs w:val="20"/>
              </w:rPr>
              <w:t xml:space="preserve"> с организаций,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106060</w:t>
            </w:r>
            <w:r>
              <w:rPr>
                <w:rStyle w:val="a6"/>
                <w:b w:val="0"/>
                <w:sz w:val="20"/>
                <w:szCs w:val="20"/>
              </w:rPr>
              <w:t>3</w:t>
            </w:r>
            <w:r w:rsidRPr="00E04AC5">
              <w:rPr>
                <w:rStyle w:val="a6"/>
                <w:b w:val="0"/>
                <w:sz w:val="20"/>
                <w:szCs w:val="20"/>
              </w:rPr>
              <w:t>3101000110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156,8</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131,7</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Земельный налог</w:t>
            </w:r>
            <w:r>
              <w:rPr>
                <w:rStyle w:val="a6"/>
                <w:b w:val="0"/>
                <w:sz w:val="20"/>
                <w:szCs w:val="20"/>
              </w:rPr>
              <w:t xml:space="preserve"> с физических лиц</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106060</w:t>
            </w:r>
            <w:r>
              <w:rPr>
                <w:rStyle w:val="a6"/>
                <w:b w:val="0"/>
                <w:sz w:val="20"/>
                <w:szCs w:val="20"/>
              </w:rPr>
              <w:t>4</w:t>
            </w:r>
            <w:r w:rsidRPr="00E04AC5">
              <w:rPr>
                <w:rStyle w:val="a6"/>
                <w:b w:val="0"/>
                <w:sz w:val="20"/>
                <w:szCs w:val="20"/>
              </w:rPr>
              <w:t>0000000110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107,8</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95,1</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lastRenderedPageBreak/>
              <w:t>Земельный налог</w:t>
            </w:r>
            <w:r>
              <w:rPr>
                <w:rStyle w:val="a6"/>
                <w:b w:val="0"/>
                <w:sz w:val="20"/>
                <w:szCs w:val="20"/>
              </w:rPr>
              <w:t xml:space="preserve"> с физических лиц, обладающих земельным участком, расположенным в границах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106060</w:t>
            </w:r>
            <w:r>
              <w:rPr>
                <w:rStyle w:val="a6"/>
                <w:b w:val="0"/>
                <w:sz w:val="20"/>
                <w:szCs w:val="20"/>
              </w:rPr>
              <w:t>4</w:t>
            </w:r>
            <w:r w:rsidRPr="00E04AC5">
              <w:rPr>
                <w:rStyle w:val="a6"/>
                <w:b w:val="0"/>
                <w:sz w:val="20"/>
                <w:szCs w:val="20"/>
              </w:rPr>
              <w:t>3101000110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107,8</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95,1</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ГОСУДАРСТВЕННАЯ ПОШЛИНА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10800000000000000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5,0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5,0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Госуда</w:t>
            </w:r>
            <w:r>
              <w:rPr>
                <w:rStyle w:val="a6"/>
                <w:b w:val="0"/>
                <w:sz w:val="20"/>
                <w:szCs w:val="20"/>
              </w:rPr>
              <w:t xml:space="preserve">рственная пошлина за совершение </w:t>
            </w:r>
            <w:r w:rsidRPr="00E04AC5">
              <w:rPr>
                <w:rStyle w:val="a6"/>
                <w:b w:val="0"/>
                <w:sz w:val="20"/>
                <w:szCs w:val="20"/>
              </w:rPr>
              <w:t>нотариальных</w:t>
            </w:r>
            <w:r>
              <w:rPr>
                <w:rStyle w:val="a6"/>
                <w:b w:val="0"/>
                <w:sz w:val="20"/>
                <w:szCs w:val="20"/>
              </w:rPr>
              <w:t xml:space="preserve"> </w:t>
            </w:r>
            <w:r w:rsidRPr="00E04AC5">
              <w:rPr>
                <w:rStyle w:val="a6"/>
                <w:b w:val="0"/>
                <w:sz w:val="20"/>
                <w:szCs w:val="20"/>
              </w:rPr>
              <w:t xml:space="preserve"> действий (за исключением действий, совершаемых консульскими учреждениями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10804000010000110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5,0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5,0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Государственная пошлина за совершение н</w:t>
            </w:r>
            <w:r>
              <w:rPr>
                <w:rStyle w:val="a6"/>
                <w:b w:val="0"/>
                <w:sz w:val="20"/>
                <w:szCs w:val="20"/>
              </w:rPr>
              <w:t>ота</w:t>
            </w:r>
            <w:r w:rsidRPr="00E04AC5">
              <w:rPr>
                <w:rStyle w:val="a6"/>
                <w:b w:val="0"/>
                <w:sz w:val="20"/>
                <w:szCs w:val="20"/>
              </w:rPr>
              <w:t>риальных действий</w:t>
            </w:r>
            <w:r>
              <w:rPr>
                <w:rStyle w:val="a6"/>
                <w:b w:val="0"/>
                <w:sz w:val="20"/>
                <w:szCs w:val="20"/>
              </w:rPr>
              <w:t xml:space="preserve"> д</w:t>
            </w:r>
            <w:r w:rsidRPr="00E04AC5">
              <w:rPr>
                <w:rStyle w:val="a6"/>
                <w:b w:val="0"/>
                <w:sz w:val="20"/>
                <w:szCs w:val="20"/>
              </w:rPr>
              <w:t>олжностными лицами органов местного самоуправления, уполномоченными в соответствии с законодательными актами  Российской Федерации на совершение н</w:t>
            </w:r>
            <w:r>
              <w:rPr>
                <w:rStyle w:val="a6"/>
                <w:b w:val="0"/>
                <w:sz w:val="20"/>
                <w:szCs w:val="20"/>
              </w:rPr>
              <w:t>о</w:t>
            </w:r>
            <w:r w:rsidRPr="00E04AC5">
              <w:rPr>
                <w:rStyle w:val="a6"/>
                <w:b w:val="0"/>
                <w:sz w:val="20"/>
                <w:szCs w:val="20"/>
              </w:rPr>
              <w:t>т</w:t>
            </w:r>
            <w:r>
              <w:rPr>
                <w:rStyle w:val="a6"/>
                <w:b w:val="0"/>
                <w:sz w:val="20"/>
                <w:szCs w:val="20"/>
              </w:rPr>
              <w:t>а</w:t>
            </w:r>
            <w:r w:rsidRPr="00E04AC5">
              <w:rPr>
                <w:rStyle w:val="a6"/>
                <w:b w:val="0"/>
                <w:sz w:val="20"/>
                <w:szCs w:val="20"/>
              </w:rPr>
              <w:t>риальных действий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10804020011000110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5,0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5,0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ЗАДОЛЖЕННОСТЬ И ПЕРЕРАСЧЕТЫ ПО ОТМЕНЕННЫМ НАЛОГАМ, СБОРАМ И ИНЫМ ОБЯЗАТЕЛЬНЫМ ПЛАТЕЖАМ</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10900000000000000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10904000000000110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Земельный налог (по обязательствам, возникшим до 1 января 2006 года)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10904050000000110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Земельный налог (по обязательствам, возникшим до 1 января 2006 года), мобилизируемый на территориях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1090405</w:t>
            </w:r>
            <w:r>
              <w:rPr>
                <w:rStyle w:val="a6"/>
                <w:b w:val="0"/>
                <w:sz w:val="20"/>
                <w:szCs w:val="20"/>
              </w:rPr>
              <w:t>3</w:t>
            </w:r>
            <w:r w:rsidRPr="00E04AC5">
              <w:rPr>
                <w:rStyle w:val="a6"/>
                <w:b w:val="0"/>
                <w:sz w:val="20"/>
                <w:szCs w:val="20"/>
              </w:rPr>
              <w:t>10</w:t>
            </w:r>
            <w:r>
              <w:rPr>
                <w:rStyle w:val="a6"/>
                <w:b w:val="0"/>
                <w:sz w:val="20"/>
                <w:szCs w:val="20"/>
              </w:rPr>
              <w:t>1</w:t>
            </w:r>
            <w:r w:rsidRPr="00E04AC5">
              <w:rPr>
                <w:rStyle w:val="a6"/>
                <w:b w:val="0"/>
                <w:sz w:val="20"/>
                <w:szCs w:val="20"/>
              </w:rPr>
              <w:t>000110</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ДОХОДЫ ОТ ИСПОЛЬЗОВАНИЯ ИМУЩЕСТВА, НАХОДЯЩЕГОСЯ В ГОСУДАРСТВЕННОЙ 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11100000000000000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111050</w:t>
            </w:r>
            <w:r>
              <w:rPr>
                <w:rStyle w:val="a6"/>
                <w:b w:val="0"/>
                <w:sz w:val="20"/>
                <w:szCs w:val="20"/>
              </w:rPr>
              <w:t>00</w:t>
            </w:r>
            <w:r w:rsidRPr="00E04AC5">
              <w:rPr>
                <w:rStyle w:val="a6"/>
                <w:b w:val="0"/>
                <w:sz w:val="20"/>
                <w:szCs w:val="20"/>
              </w:rPr>
              <w:t>00000</w:t>
            </w:r>
            <w:r>
              <w:rPr>
                <w:rStyle w:val="a6"/>
                <w:b w:val="0"/>
                <w:sz w:val="20"/>
                <w:szCs w:val="20"/>
              </w:rPr>
              <w:t>0</w:t>
            </w:r>
            <w:r w:rsidRPr="00E04AC5">
              <w:rPr>
                <w:rStyle w:val="a6"/>
                <w:b w:val="0"/>
                <w:sz w:val="20"/>
                <w:szCs w:val="20"/>
              </w:rPr>
              <w:t>120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Доходы, </w:t>
            </w:r>
            <w:r>
              <w:rPr>
                <w:rStyle w:val="a6"/>
                <w:b w:val="0"/>
                <w:sz w:val="20"/>
                <w:szCs w:val="20"/>
              </w:rPr>
              <w:t xml:space="preserve">от сдачи в </w:t>
            </w:r>
            <w:r w:rsidRPr="00E04AC5">
              <w:rPr>
                <w:rStyle w:val="a6"/>
                <w:b w:val="0"/>
                <w:sz w:val="20"/>
                <w:szCs w:val="20"/>
              </w:rPr>
              <w:t>аренд</w:t>
            </w:r>
            <w:r>
              <w:rPr>
                <w:rStyle w:val="a6"/>
                <w:b w:val="0"/>
                <w:sz w:val="20"/>
                <w:szCs w:val="20"/>
              </w:rPr>
              <w:t>у</w:t>
            </w:r>
            <w:r w:rsidRPr="00E04AC5">
              <w:rPr>
                <w:rStyle w:val="a6"/>
                <w:b w:val="0"/>
                <w:sz w:val="20"/>
                <w:szCs w:val="20"/>
              </w:rPr>
              <w:t xml:space="preserve"> </w:t>
            </w:r>
            <w:r>
              <w:rPr>
                <w:rStyle w:val="a6"/>
                <w:b w:val="0"/>
                <w:sz w:val="20"/>
                <w:szCs w:val="20"/>
              </w:rPr>
              <w:t xml:space="preserve">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1110503</w:t>
            </w:r>
            <w:r>
              <w:rPr>
                <w:rStyle w:val="a6"/>
                <w:b w:val="0"/>
                <w:sz w:val="20"/>
                <w:szCs w:val="20"/>
              </w:rPr>
              <w:t>0</w:t>
            </w:r>
            <w:r w:rsidRPr="00E04AC5">
              <w:rPr>
                <w:rStyle w:val="a6"/>
                <w:b w:val="0"/>
                <w:sz w:val="20"/>
                <w:szCs w:val="20"/>
              </w:rPr>
              <w:t>00000</w:t>
            </w:r>
            <w:r>
              <w:rPr>
                <w:rStyle w:val="a6"/>
                <w:b w:val="0"/>
                <w:sz w:val="20"/>
                <w:szCs w:val="20"/>
              </w:rPr>
              <w:t>0</w:t>
            </w:r>
            <w:r w:rsidRPr="00E04AC5">
              <w:rPr>
                <w:rStyle w:val="a6"/>
                <w:b w:val="0"/>
                <w:sz w:val="20"/>
                <w:szCs w:val="20"/>
              </w:rPr>
              <w:t>120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Доходы, </w:t>
            </w:r>
            <w:r>
              <w:rPr>
                <w:rStyle w:val="a6"/>
                <w:b w:val="0"/>
                <w:sz w:val="20"/>
                <w:szCs w:val="20"/>
              </w:rPr>
              <w:t xml:space="preserve">от сдачи в </w:t>
            </w:r>
            <w:r w:rsidRPr="00E04AC5">
              <w:rPr>
                <w:rStyle w:val="a6"/>
                <w:b w:val="0"/>
                <w:sz w:val="20"/>
                <w:szCs w:val="20"/>
              </w:rPr>
              <w:t>аренд</w:t>
            </w:r>
            <w:r>
              <w:rPr>
                <w:rStyle w:val="a6"/>
                <w:b w:val="0"/>
                <w:sz w:val="20"/>
                <w:szCs w:val="20"/>
              </w:rPr>
              <w:t>у</w:t>
            </w:r>
            <w:r w:rsidRPr="00E04AC5">
              <w:rPr>
                <w:rStyle w:val="a6"/>
                <w:b w:val="0"/>
                <w:sz w:val="20"/>
                <w:szCs w:val="20"/>
              </w:rPr>
              <w:t xml:space="preserve"> </w:t>
            </w:r>
            <w:r>
              <w:rPr>
                <w:rStyle w:val="a6"/>
                <w:b w:val="0"/>
                <w:sz w:val="20"/>
                <w:szCs w:val="20"/>
              </w:rPr>
              <w:t xml:space="preserve"> имущества, находящегося в оперативном управлении органов управления сельских </w:t>
            </w:r>
            <w:r w:rsidRPr="00E04AC5">
              <w:rPr>
                <w:rStyle w:val="a6"/>
                <w:b w:val="0"/>
                <w:sz w:val="20"/>
                <w:szCs w:val="20"/>
              </w:rPr>
              <w:t>поселений</w:t>
            </w:r>
            <w:r>
              <w:rPr>
                <w:rStyle w:val="a6"/>
                <w:b w:val="0"/>
                <w:sz w:val="20"/>
                <w:szCs w:val="20"/>
              </w:rPr>
              <w:t xml:space="preserve"> и созданных ими учреждений (за исключением имущества муниципальных бюджетных и автономных учреждений)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w:t>
            </w:r>
            <w:r>
              <w:rPr>
                <w:rStyle w:val="a6"/>
                <w:b w:val="0"/>
                <w:sz w:val="20"/>
                <w:szCs w:val="20"/>
              </w:rPr>
              <w:t>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1110503</w:t>
            </w:r>
            <w:r>
              <w:rPr>
                <w:rStyle w:val="a6"/>
                <w:b w:val="0"/>
                <w:sz w:val="20"/>
                <w:szCs w:val="20"/>
              </w:rPr>
              <w:t>51</w:t>
            </w:r>
            <w:r w:rsidRPr="00E04AC5">
              <w:rPr>
                <w:rStyle w:val="a6"/>
                <w:b w:val="0"/>
                <w:sz w:val="20"/>
                <w:szCs w:val="20"/>
              </w:rPr>
              <w:t>00000120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104,0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ДОХОДЫ ОТ ОКАЗАНИЯ ПЛАТНЫХ УСЛУГ (РАБОТ) И КОМПЕНСАЦИИ ЗАТРАТ ГОСУДАРСТВА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11300000000000000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16,0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17,0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Доходы от оказания платных услуг (работ)</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11301000000000130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16,0</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17,0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доходы от оказания платных услуг (работ)</w:t>
            </w:r>
            <w:r>
              <w:rPr>
                <w:rStyle w:val="a6"/>
                <w:b w:val="0"/>
                <w:sz w:val="20"/>
                <w:szCs w:val="20"/>
              </w:rPr>
              <w:t xml:space="preserve"> получателями средств бюджетов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11301995100000130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16,0</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17,0</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ДОХОДЫ ОТ ПРОДАЖИ МАТЕРИАЛЬНЫХ И НЕМАТЕРИАЛЬНЫХ АКТИВОВ</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 xml:space="preserve">11400000000000000       </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lastRenderedPageBreak/>
              <w:t xml:space="preserve">Доходы </w:t>
            </w:r>
            <w:r>
              <w:rPr>
                <w:rStyle w:val="a6"/>
                <w:b w:val="0"/>
                <w:sz w:val="20"/>
                <w:szCs w:val="20"/>
              </w:rPr>
              <w:t>от реализации иного имущества, находящегося в собственности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1140</w:t>
            </w:r>
            <w:r>
              <w:rPr>
                <w:rStyle w:val="a6"/>
                <w:b w:val="0"/>
                <w:sz w:val="20"/>
                <w:szCs w:val="20"/>
              </w:rPr>
              <w:t>2</w:t>
            </w:r>
            <w:r w:rsidRPr="00E04AC5">
              <w:rPr>
                <w:rStyle w:val="a6"/>
                <w:b w:val="0"/>
                <w:sz w:val="20"/>
                <w:szCs w:val="20"/>
              </w:rPr>
              <w:t>0000000004</w:t>
            </w:r>
            <w:r>
              <w:rPr>
                <w:rStyle w:val="a6"/>
                <w:b w:val="0"/>
                <w:sz w:val="20"/>
                <w:szCs w:val="20"/>
              </w:rPr>
              <w:t>1</w:t>
            </w:r>
            <w:r w:rsidRPr="00E04AC5">
              <w:rPr>
                <w:rStyle w:val="a6"/>
                <w:b w:val="0"/>
                <w:sz w:val="20"/>
                <w:szCs w:val="20"/>
              </w:rPr>
              <w:t>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Доходы </w:t>
            </w:r>
            <w:r>
              <w:rPr>
                <w:rStyle w:val="a6"/>
                <w:b w:val="0"/>
                <w:sz w:val="20"/>
                <w:szCs w:val="20"/>
              </w:rPr>
              <w:t>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1140</w:t>
            </w:r>
            <w:r>
              <w:rPr>
                <w:rStyle w:val="a6"/>
                <w:b w:val="0"/>
                <w:sz w:val="20"/>
                <w:szCs w:val="20"/>
              </w:rPr>
              <w:t>2</w:t>
            </w:r>
            <w:r w:rsidRPr="00E04AC5">
              <w:rPr>
                <w:rStyle w:val="a6"/>
                <w:b w:val="0"/>
                <w:sz w:val="20"/>
                <w:szCs w:val="20"/>
              </w:rPr>
              <w:t>0</w:t>
            </w:r>
            <w:r>
              <w:rPr>
                <w:rStyle w:val="a6"/>
                <w:b w:val="0"/>
                <w:sz w:val="20"/>
                <w:szCs w:val="20"/>
              </w:rPr>
              <w:t>5</w:t>
            </w:r>
            <w:r w:rsidRPr="00E04AC5">
              <w:rPr>
                <w:rStyle w:val="a6"/>
                <w:b w:val="0"/>
                <w:sz w:val="20"/>
                <w:szCs w:val="20"/>
              </w:rPr>
              <w:t>3</w:t>
            </w:r>
            <w:r>
              <w:rPr>
                <w:rStyle w:val="a6"/>
                <w:b w:val="0"/>
                <w:sz w:val="20"/>
                <w:szCs w:val="20"/>
              </w:rPr>
              <w:t>0</w:t>
            </w:r>
            <w:r w:rsidRPr="00E04AC5">
              <w:rPr>
                <w:rStyle w:val="a6"/>
                <w:b w:val="0"/>
                <w:sz w:val="20"/>
                <w:szCs w:val="20"/>
              </w:rPr>
              <w:t>000004</w:t>
            </w:r>
            <w:r>
              <w:rPr>
                <w:rStyle w:val="a6"/>
                <w:b w:val="0"/>
                <w:sz w:val="20"/>
                <w:szCs w:val="20"/>
              </w:rPr>
              <w:t>1</w:t>
            </w:r>
            <w:r w:rsidRPr="00E04AC5">
              <w:rPr>
                <w:rStyle w:val="a6"/>
                <w:b w:val="0"/>
                <w:sz w:val="20"/>
                <w:szCs w:val="20"/>
              </w:rPr>
              <w:t>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1140</w:t>
            </w:r>
            <w:r>
              <w:rPr>
                <w:rStyle w:val="a6"/>
                <w:b w:val="0"/>
                <w:sz w:val="20"/>
                <w:szCs w:val="20"/>
              </w:rPr>
              <w:t>2</w:t>
            </w:r>
            <w:r w:rsidRPr="00E04AC5">
              <w:rPr>
                <w:rStyle w:val="a6"/>
                <w:b w:val="0"/>
                <w:sz w:val="20"/>
                <w:szCs w:val="20"/>
              </w:rPr>
              <w:t>0</w:t>
            </w:r>
            <w:r>
              <w:rPr>
                <w:rStyle w:val="a6"/>
                <w:b w:val="0"/>
                <w:sz w:val="20"/>
                <w:szCs w:val="20"/>
              </w:rPr>
              <w:t>5</w:t>
            </w:r>
            <w:r w:rsidRPr="00E04AC5">
              <w:rPr>
                <w:rStyle w:val="a6"/>
                <w:b w:val="0"/>
                <w:sz w:val="20"/>
                <w:szCs w:val="20"/>
              </w:rPr>
              <w:t>31000004</w:t>
            </w:r>
            <w:r>
              <w:rPr>
                <w:rStyle w:val="a6"/>
                <w:b w:val="0"/>
                <w:sz w:val="20"/>
                <w:szCs w:val="20"/>
              </w:rPr>
              <w:t>1</w:t>
            </w:r>
            <w:r w:rsidRPr="00E04AC5">
              <w:rPr>
                <w:rStyle w:val="a6"/>
                <w:b w:val="0"/>
                <w:sz w:val="20"/>
                <w:szCs w:val="20"/>
              </w:rPr>
              <w:t>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ШТРАФЫ, САНКЦИИ, ВОЗМЕЩЕНИЕ УЩЕРБА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11600000000000000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поступления от денежных взысканий (штрафов) и иных сумм в возмещение ущерба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11690000000000140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11690050010000140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11690050050000140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11700000000000000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11701000000000180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Невыясненные поступления, зачисляемые в бюджеты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11701050100000180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ВОЗВРАТ ОСТАТКОВ СУБСИДИЙ И СУБВЕНЦИЙ ПРОШЛЫХ ЛЕТ</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11900000000000000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Возврат остатков субсидий и субвенций из бюджетов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182</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11905000100000151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БЕЗВОЗМЕЗДНЫЕ ПОСТУПЛЕНИЯ</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20000000000000000</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3007,9</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2572,4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БЕЗВОЗМЕЗДНЫЕ ПОСТУПЛЕНИЯ ОТ ДРУГИХ БЮДЖЕТОВ БЮДЖЕТНОЙ СИСТЕМЫ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20200000000000000</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3007,9</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2572,4</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Дотации бюджетам </w:t>
            </w:r>
            <w:r>
              <w:rPr>
                <w:rStyle w:val="a6"/>
                <w:b w:val="0"/>
                <w:sz w:val="20"/>
                <w:szCs w:val="20"/>
              </w:rPr>
              <w:t>бюджетной системы</w:t>
            </w:r>
            <w:r w:rsidRPr="00E04AC5">
              <w:rPr>
                <w:rStyle w:val="a6"/>
                <w:b w:val="0"/>
                <w:sz w:val="20"/>
                <w:szCs w:val="20"/>
              </w:rPr>
              <w:t xml:space="preserve"> Российской Федерации </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10</w:t>
            </w:r>
            <w:r w:rsidRPr="00E04AC5">
              <w:rPr>
                <w:rStyle w:val="a6"/>
                <w:b w:val="0"/>
                <w:sz w:val="20"/>
                <w:szCs w:val="20"/>
              </w:rPr>
              <w:t>000000000151</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2859,4 (2819,9 с района,39,5, с обл.)</w:t>
            </w: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2423</w:t>
            </w:r>
            <w:r>
              <w:rPr>
                <w:rStyle w:val="a6"/>
                <w:b w:val="0"/>
                <w:sz w:val="20"/>
                <w:szCs w:val="20"/>
                <w:lang w:val="en-US"/>
              </w:rPr>
              <w:t>,9</w:t>
            </w:r>
            <w:r>
              <w:rPr>
                <w:rStyle w:val="a6"/>
                <w:b w:val="0"/>
                <w:sz w:val="20"/>
                <w:szCs w:val="20"/>
              </w:rPr>
              <w:t xml:space="preserve"> (2358,1 с района, 65,8 с обл.)</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Дотации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15</w:t>
            </w:r>
            <w:r w:rsidRPr="00E04AC5">
              <w:rPr>
                <w:rStyle w:val="a6"/>
                <w:b w:val="0"/>
                <w:sz w:val="20"/>
                <w:szCs w:val="20"/>
              </w:rPr>
              <w:t>001000000151</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Дотации бюджетам </w:t>
            </w:r>
            <w:r>
              <w:rPr>
                <w:rStyle w:val="a6"/>
                <w:b w:val="0"/>
                <w:sz w:val="20"/>
                <w:szCs w:val="20"/>
              </w:rPr>
              <w:t xml:space="preserve">сельских </w:t>
            </w:r>
            <w:r w:rsidRPr="00E04AC5">
              <w:rPr>
                <w:rStyle w:val="a6"/>
                <w:b w:val="0"/>
                <w:sz w:val="20"/>
                <w:szCs w:val="20"/>
              </w:rPr>
              <w:t>поселений на 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15</w:t>
            </w:r>
            <w:r w:rsidRPr="00E04AC5">
              <w:rPr>
                <w:rStyle w:val="a6"/>
                <w:b w:val="0"/>
                <w:sz w:val="20"/>
                <w:szCs w:val="20"/>
              </w:rPr>
              <w:t>001100000151</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Дотации бюджетам </w:t>
            </w:r>
            <w:r>
              <w:rPr>
                <w:rStyle w:val="a6"/>
                <w:b w:val="0"/>
                <w:sz w:val="20"/>
                <w:szCs w:val="20"/>
              </w:rPr>
              <w:t xml:space="preserve">сельских </w:t>
            </w:r>
            <w:r w:rsidRPr="00E04AC5">
              <w:rPr>
                <w:rStyle w:val="a6"/>
                <w:b w:val="0"/>
                <w:sz w:val="20"/>
                <w:szCs w:val="20"/>
              </w:rPr>
              <w:t>поселений на поддержку мер по обеспечению сбалансированности бюджетов</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15</w:t>
            </w:r>
            <w:r w:rsidRPr="00E04AC5">
              <w:rPr>
                <w:rStyle w:val="a6"/>
                <w:b w:val="0"/>
                <w:sz w:val="20"/>
                <w:szCs w:val="20"/>
              </w:rPr>
              <w:t>00</w:t>
            </w:r>
            <w:r>
              <w:rPr>
                <w:rStyle w:val="a6"/>
                <w:b w:val="0"/>
                <w:sz w:val="20"/>
                <w:szCs w:val="20"/>
              </w:rPr>
              <w:t>2</w:t>
            </w:r>
            <w:r w:rsidRPr="00E04AC5">
              <w:rPr>
                <w:rStyle w:val="a6"/>
                <w:b w:val="0"/>
                <w:sz w:val="20"/>
                <w:szCs w:val="20"/>
              </w:rPr>
              <w:t>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Прочие дотации бюджетам </w:t>
            </w:r>
            <w:r>
              <w:rPr>
                <w:rStyle w:val="a6"/>
                <w:b w:val="0"/>
                <w:sz w:val="20"/>
                <w:szCs w:val="20"/>
              </w:rPr>
              <w:t xml:space="preserve">сельских </w:t>
            </w:r>
            <w:r w:rsidRPr="00E04AC5">
              <w:rPr>
                <w:rStyle w:val="a6"/>
                <w:b w:val="0"/>
                <w:sz w:val="20"/>
                <w:szCs w:val="20"/>
              </w:rPr>
              <w:t>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19</w:t>
            </w:r>
            <w:r w:rsidRPr="00E04AC5">
              <w:rPr>
                <w:rStyle w:val="a6"/>
                <w:b w:val="0"/>
                <w:sz w:val="20"/>
                <w:szCs w:val="20"/>
              </w:rPr>
              <w:t>999100000151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Субсидии бюджетам </w:t>
            </w:r>
            <w:r>
              <w:rPr>
                <w:rStyle w:val="a6"/>
                <w:b w:val="0"/>
                <w:sz w:val="20"/>
                <w:szCs w:val="20"/>
              </w:rPr>
              <w:t>бюджетной системы Р</w:t>
            </w:r>
            <w:r w:rsidRPr="00E04AC5">
              <w:rPr>
                <w:rStyle w:val="a6"/>
                <w:b w:val="0"/>
                <w:sz w:val="20"/>
                <w:szCs w:val="20"/>
              </w:rPr>
              <w:t>оссийской Федер</w:t>
            </w:r>
            <w:r>
              <w:rPr>
                <w:rStyle w:val="a6"/>
                <w:b w:val="0"/>
                <w:sz w:val="20"/>
                <w:szCs w:val="20"/>
              </w:rPr>
              <w:t xml:space="preserve">ации </w:t>
            </w:r>
            <w:r w:rsidRPr="00E04AC5">
              <w:rPr>
                <w:rStyle w:val="a6"/>
                <w:b w:val="0"/>
                <w:sz w:val="20"/>
                <w:szCs w:val="20"/>
              </w:rPr>
              <w:t xml:space="preserve"> (межбюджетные субсидии)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2022</w:t>
            </w:r>
            <w:r>
              <w:rPr>
                <w:rStyle w:val="a6"/>
                <w:b w:val="0"/>
                <w:sz w:val="20"/>
                <w:szCs w:val="20"/>
              </w:rPr>
              <w:t>0</w:t>
            </w:r>
            <w:r w:rsidRPr="00E04AC5">
              <w:rPr>
                <w:rStyle w:val="a6"/>
                <w:b w:val="0"/>
                <w:sz w:val="20"/>
                <w:szCs w:val="20"/>
              </w:rPr>
              <w:t>000000000151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Прочие субсидии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20229999000000151</w:t>
            </w:r>
          </w:p>
        </w:tc>
        <w:tc>
          <w:tcPr>
            <w:tcW w:w="1276"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Прочие субсидии</w:t>
            </w:r>
            <w:r>
              <w:rPr>
                <w:rStyle w:val="a6"/>
                <w:b w:val="0"/>
                <w:sz w:val="20"/>
                <w:szCs w:val="20"/>
              </w:rPr>
              <w:t xml:space="preserve"> бюджетам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29</w:t>
            </w:r>
            <w:r w:rsidRPr="00E04AC5">
              <w:rPr>
                <w:rStyle w:val="a6"/>
                <w:b w:val="0"/>
                <w:sz w:val="20"/>
                <w:szCs w:val="20"/>
              </w:rPr>
              <w:t>999</w:t>
            </w:r>
            <w:r>
              <w:rPr>
                <w:rStyle w:val="a6"/>
                <w:b w:val="0"/>
                <w:sz w:val="20"/>
                <w:szCs w:val="20"/>
              </w:rPr>
              <w:t>1</w:t>
            </w:r>
            <w:r w:rsidRPr="00E04AC5">
              <w:rPr>
                <w:rStyle w:val="a6"/>
                <w:b w:val="0"/>
                <w:sz w:val="20"/>
                <w:szCs w:val="20"/>
              </w:rPr>
              <w:t>00000151</w:t>
            </w:r>
          </w:p>
        </w:tc>
        <w:tc>
          <w:tcPr>
            <w:tcW w:w="1276"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 xml:space="preserve">Субсидии бюджетам сельских поселений на </w:t>
            </w:r>
            <w:r>
              <w:rPr>
                <w:rStyle w:val="a6"/>
                <w:b w:val="0"/>
                <w:sz w:val="20"/>
                <w:szCs w:val="20"/>
              </w:rPr>
              <w:lastRenderedPageBreak/>
              <w:t>софинансирование капитальных вложений в объекты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lastRenderedPageBreak/>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20220077100000151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lastRenderedPageBreak/>
              <w:t xml:space="preserve">Субсидия </w:t>
            </w:r>
            <w:r>
              <w:rPr>
                <w:rStyle w:val="a6"/>
                <w:b w:val="0"/>
                <w:sz w:val="20"/>
                <w:szCs w:val="20"/>
              </w:rPr>
              <w:t>на развитие сети плоскостных спортивных сооружений в сельской местности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2022</w:t>
            </w:r>
            <w:r>
              <w:rPr>
                <w:rStyle w:val="a6"/>
                <w:b w:val="0"/>
                <w:sz w:val="20"/>
                <w:szCs w:val="20"/>
              </w:rPr>
              <w:t>9</w:t>
            </w:r>
            <w:r w:rsidRPr="00E04AC5">
              <w:rPr>
                <w:rStyle w:val="a6"/>
                <w:b w:val="0"/>
                <w:sz w:val="20"/>
                <w:szCs w:val="20"/>
              </w:rPr>
              <w:t>999100000151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Субсидия из областного бюджета на </w:t>
            </w:r>
            <w:r>
              <w:rPr>
                <w:rStyle w:val="a6"/>
                <w:b w:val="0"/>
                <w:sz w:val="20"/>
                <w:szCs w:val="20"/>
              </w:rPr>
              <w:t>выравнивание бюджетной обеспеченности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20202999100000151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Субсидия </w:t>
            </w:r>
            <w:r>
              <w:rPr>
                <w:rStyle w:val="a6"/>
                <w:b w:val="0"/>
                <w:sz w:val="20"/>
                <w:szCs w:val="20"/>
              </w:rPr>
              <w:t>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20202999100000151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Субсидии из областного бюджета в целях реализации мероприятий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20202</w:t>
            </w:r>
            <w:r>
              <w:rPr>
                <w:rStyle w:val="a6"/>
                <w:b w:val="0"/>
                <w:sz w:val="20"/>
                <w:szCs w:val="20"/>
              </w:rPr>
              <w:t>99</w:t>
            </w:r>
            <w:r w:rsidRPr="00E04AC5">
              <w:rPr>
                <w:rStyle w:val="a6"/>
                <w:b w:val="0"/>
                <w:sz w:val="20"/>
                <w:szCs w:val="20"/>
              </w:rPr>
              <w:t>9100000151</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20202089100002151</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Субвенции 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20230000000000151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spacing w:after="0"/>
              <w:jc w:val="right"/>
              <w:rPr>
                <w:rStyle w:val="a6"/>
                <w:b w:val="0"/>
                <w:sz w:val="20"/>
                <w:szCs w:val="20"/>
              </w:rPr>
            </w:pPr>
            <w:r>
              <w:rPr>
                <w:rStyle w:val="a6"/>
                <w:b w:val="0"/>
                <w:sz w:val="20"/>
                <w:szCs w:val="20"/>
              </w:rPr>
              <w:t>148,5</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spacing w:after="0"/>
              <w:jc w:val="right"/>
              <w:rPr>
                <w:rStyle w:val="a6"/>
                <w:b w:val="0"/>
                <w:sz w:val="20"/>
                <w:szCs w:val="20"/>
              </w:rPr>
            </w:pPr>
            <w:r>
              <w:rPr>
                <w:rStyle w:val="a6"/>
                <w:b w:val="0"/>
                <w:sz w:val="20"/>
                <w:szCs w:val="20"/>
              </w:rPr>
              <w:t>148,5</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35118</w:t>
            </w:r>
            <w:r w:rsidRPr="00E04AC5">
              <w:rPr>
                <w:rStyle w:val="a6"/>
                <w:b w:val="0"/>
                <w:sz w:val="20"/>
                <w:szCs w:val="20"/>
              </w:rPr>
              <w:t>000000151</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spacing w:after="0"/>
              <w:jc w:val="right"/>
              <w:rPr>
                <w:rStyle w:val="a6"/>
                <w:b w:val="0"/>
                <w:sz w:val="20"/>
                <w:szCs w:val="20"/>
              </w:rPr>
            </w:pPr>
            <w:r>
              <w:rPr>
                <w:rStyle w:val="a6"/>
                <w:b w:val="0"/>
                <w:sz w:val="20"/>
                <w:szCs w:val="20"/>
              </w:rPr>
              <w:t>114,2</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spacing w:after="0"/>
              <w:jc w:val="right"/>
              <w:rPr>
                <w:rStyle w:val="a6"/>
                <w:b w:val="0"/>
                <w:sz w:val="20"/>
                <w:szCs w:val="20"/>
              </w:rPr>
            </w:pPr>
            <w:r>
              <w:rPr>
                <w:rStyle w:val="a6"/>
                <w:b w:val="0"/>
                <w:sz w:val="20"/>
                <w:szCs w:val="20"/>
              </w:rPr>
              <w:t>114,2</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Субвенции бюджетам </w:t>
            </w:r>
            <w:r>
              <w:rPr>
                <w:rStyle w:val="a6"/>
                <w:b w:val="0"/>
                <w:sz w:val="20"/>
                <w:szCs w:val="20"/>
              </w:rPr>
              <w:t xml:space="preserve">сельских </w:t>
            </w:r>
            <w:r w:rsidRPr="00E04AC5">
              <w:rPr>
                <w:rStyle w:val="a6"/>
                <w:b w:val="0"/>
                <w:sz w:val="20"/>
                <w:szCs w:val="20"/>
              </w:rPr>
              <w:t>поселений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35118</w:t>
            </w:r>
            <w:r w:rsidRPr="00E04AC5">
              <w:rPr>
                <w:rStyle w:val="a6"/>
                <w:b w:val="0"/>
                <w:sz w:val="20"/>
                <w:szCs w:val="20"/>
              </w:rPr>
              <w:t>100000151</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spacing w:after="0"/>
              <w:jc w:val="right"/>
              <w:rPr>
                <w:rStyle w:val="a6"/>
                <w:b w:val="0"/>
                <w:sz w:val="20"/>
                <w:szCs w:val="20"/>
              </w:rPr>
            </w:pPr>
            <w:r>
              <w:rPr>
                <w:rStyle w:val="a6"/>
                <w:b w:val="0"/>
                <w:sz w:val="20"/>
                <w:szCs w:val="20"/>
              </w:rPr>
              <w:t>114,2</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spacing w:after="0"/>
              <w:jc w:val="right"/>
              <w:rPr>
                <w:rStyle w:val="a6"/>
                <w:b w:val="0"/>
                <w:sz w:val="20"/>
                <w:szCs w:val="20"/>
              </w:rPr>
            </w:pPr>
            <w:r>
              <w:rPr>
                <w:rStyle w:val="a6"/>
                <w:b w:val="0"/>
                <w:sz w:val="20"/>
                <w:szCs w:val="20"/>
              </w:rPr>
              <w:t>114,2</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 xml:space="preserve">Субвенции местным бюджетам на выполнение </w:t>
            </w:r>
            <w:r w:rsidRPr="00E04AC5">
              <w:rPr>
                <w:rStyle w:val="a6"/>
                <w:b w:val="0"/>
                <w:sz w:val="20"/>
                <w:szCs w:val="20"/>
              </w:rPr>
              <w:t>передаваемых полномочий субъектов Российской Федерации</w:t>
            </w:r>
          </w:p>
        </w:tc>
        <w:tc>
          <w:tcPr>
            <w:tcW w:w="709" w:type="dxa"/>
            <w:tcBorders>
              <w:top w:val="single" w:sz="6" w:space="0" w:color="auto"/>
              <w:left w:val="single" w:sz="6"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6" w:space="0" w:color="auto"/>
              <w:left w:val="single" w:sz="6" w:space="0" w:color="auto"/>
              <w:bottom w:val="single" w:sz="4"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2023</w:t>
            </w:r>
            <w:r>
              <w:rPr>
                <w:rStyle w:val="a6"/>
                <w:b w:val="0"/>
                <w:sz w:val="20"/>
                <w:szCs w:val="20"/>
              </w:rPr>
              <w:t>0</w:t>
            </w:r>
            <w:r w:rsidRPr="00E04AC5">
              <w:rPr>
                <w:rStyle w:val="a6"/>
                <w:b w:val="0"/>
                <w:sz w:val="20"/>
                <w:szCs w:val="20"/>
              </w:rPr>
              <w:t>024</w:t>
            </w:r>
            <w:r>
              <w:rPr>
                <w:rStyle w:val="a6"/>
                <w:b w:val="0"/>
                <w:sz w:val="20"/>
                <w:szCs w:val="20"/>
              </w:rPr>
              <w:t>0</w:t>
            </w:r>
            <w:r w:rsidRPr="00E04AC5">
              <w:rPr>
                <w:rStyle w:val="a6"/>
                <w:b w:val="0"/>
                <w:sz w:val="20"/>
                <w:szCs w:val="20"/>
              </w:rPr>
              <w:t>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34,3</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34,3</w:t>
            </w: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Субвенции бюджетам </w:t>
            </w:r>
            <w:r>
              <w:rPr>
                <w:rStyle w:val="a6"/>
                <w:b w:val="0"/>
                <w:sz w:val="20"/>
                <w:szCs w:val="20"/>
              </w:rPr>
              <w:t xml:space="preserve">сельских </w:t>
            </w:r>
            <w:r w:rsidRPr="00E04AC5">
              <w:rPr>
                <w:rStyle w:val="a6"/>
                <w:b w:val="0"/>
                <w:sz w:val="20"/>
                <w:szCs w:val="20"/>
              </w:rPr>
              <w:t>поселений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4"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w:t>
            </w:r>
            <w:r>
              <w:rPr>
                <w:rStyle w:val="a6"/>
                <w:b w:val="0"/>
                <w:sz w:val="20"/>
                <w:szCs w:val="20"/>
              </w:rPr>
              <w:t>30</w:t>
            </w:r>
            <w:r w:rsidRPr="00E04AC5">
              <w:rPr>
                <w:rStyle w:val="a6"/>
                <w:b w:val="0"/>
                <w:sz w:val="20"/>
                <w:szCs w:val="20"/>
              </w:rPr>
              <w:t>024100000151</w:t>
            </w: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0,7</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0,7</w:t>
            </w:r>
          </w:p>
        </w:tc>
      </w:tr>
      <w:tr w:rsidR="00675CF5" w:rsidRPr="00E04AC5" w:rsidTr="00675CF5">
        <w:trPr>
          <w:gridAfter w:val="1"/>
          <w:wAfter w:w="356" w:type="dxa"/>
          <w:trHeight w:val="20"/>
        </w:trPr>
        <w:tc>
          <w:tcPr>
            <w:tcW w:w="4566" w:type="dxa"/>
            <w:tcBorders>
              <w:top w:val="single" w:sz="6" w:space="0" w:color="auto"/>
              <w:left w:val="single" w:sz="6"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4" w:space="0" w:color="auto"/>
              <w:left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2023</w:t>
            </w:r>
            <w:r>
              <w:rPr>
                <w:rStyle w:val="a6"/>
                <w:b w:val="0"/>
                <w:sz w:val="20"/>
                <w:szCs w:val="20"/>
              </w:rPr>
              <w:t>0</w:t>
            </w:r>
            <w:r w:rsidRPr="00E04AC5">
              <w:rPr>
                <w:rStyle w:val="a6"/>
                <w:b w:val="0"/>
                <w:sz w:val="20"/>
                <w:szCs w:val="20"/>
              </w:rPr>
              <w:t>024100000151</w:t>
            </w:r>
          </w:p>
        </w:tc>
        <w:tc>
          <w:tcPr>
            <w:tcW w:w="1276" w:type="dxa"/>
            <w:gridSpan w:val="2"/>
            <w:tcBorders>
              <w:top w:val="single" w:sz="6" w:space="0" w:color="auto"/>
              <w:left w:val="single" w:sz="4"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33,6</w:t>
            </w:r>
          </w:p>
        </w:tc>
        <w:tc>
          <w:tcPr>
            <w:tcW w:w="1275" w:type="dxa"/>
            <w:gridSpan w:val="2"/>
            <w:tcBorders>
              <w:top w:val="single" w:sz="6" w:space="0" w:color="auto"/>
              <w:left w:val="single" w:sz="4"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33,6</w:t>
            </w:r>
          </w:p>
        </w:tc>
      </w:tr>
      <w:tr w:rsidR="00675CF5" w:rsidRPr="00E04AC5" w:rsidTr="00675CF5">
        <w:trPr>
          <w:gridAfter w:val="1"/>
          <w:wAfter w:w="356" w:type="dxa"/>
          <w:trHeight w:val="20"/>
        </w:trPr>
        <w:tc>
          <w:tcPr>
            <w:tcW w:w="4566" w:type="dxa"/>
            <w:tcBorders>
              <w:top w:val="single" w:sz="6" w:space="0" w:color="auto"/>
              <w:left w:val="single" w:sz="6"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Иные межбюджетные трансферты</w:t>
            </w:r>
          </w:p>
        </w:tc>
        <w:tc>
          <w:tcPr>
            <w:tcW w:w="709" w:type="dxa"/>
            <w:tcBorders>
              <w:top w:val="single" w:sz="6" w:space="0" w:color="auto"/>
              <w:left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4" w:space="0" w:color="auto"/>
              <w:left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2024</w:t>
            </w:r>
            <w:r>
              <w:rPr>
                <w:rStyle w:val="a6"/>
                <w:b w:val="0"/>
                <w:sz w:val="20"/>
                <w:szCs w:val="20"/>
              </w:rPr>
              <w:t>0</w:t>
            </w:r>
            <w:r w:rsidRPr="00E04AC5">
              <w:rPr>
                <w:rStyle w:val="a6"/>
                <w:b w:val="0"/>
                <w:sz w:val="20"/>
                <w:szCs w:val="20"/>
              </w:rPr>
              <w:t>000000000151</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2024</w:t>
            </w:r>
            <w:r>
              <w:rPr>
                <w:rStyle w:val="a6"/>
                <w:b w:val="0"/>
                <w:sz w:val="20"/>
                <w:szCs w:val="20"/>
              </w:rPr>
              <w:t>5160</w:t>
            </w:r>
            <w:r w:rsidRPr="00E04AC5">
              <w:rPr>
                <w:rStyle w:val="a6"/>
                <w:b w:val="0"/>
                <w:sz w:val="20"/>
                <w:szCs w:val="20"/>
              </w:rPr>
              <w:t>000000151</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Межбюджетные трансферты, передаваемые бюджетам </w:t>
            </w:r>
            <w:r>
              <w:rPr>
                <w:rStyle w:val="a6"/>
                <w:b w:val="0"/>
                <w:sz w:val="20"/>
                <w:szCs w:val="20"/>
              </w:rPr>
              <w:t xml:space="preserve">сельских </w:t>
            </w:r>
            <w:r w:rsidRPr="00E04AC5">
              <w:rPr>
                <w:rStyle w:val="a6"/>
                <w:b w:val="0"/>
                <w:sz w:val="20"/>
                <w:szCs w:val="20"/>
              </w:rPr>
              <w:t>поселений для компенсации дополнительных расходов, возникших в результате решений, приняты</w:t>
            </w:r>
            <w:r>
              <w:rPr>
                <w:rStyle w:val="a6"/>
                <w:b w:val="0"/>
                <w:sz w:val="20"/>
                <w:szCs w:val="20"/>
              </w:rPr>
              <w:t>ми</w:t>
            </w:r>
            <w:r w:rsidRPr="00E04AC5">
              <w:rPr>
                <w:rStyle w:val="a6"/>
                <w:b w:val="0"/>
                <w:sz w:val="20"/>
                <w:szCs w:val="20"/>
              </w:rPr>
              <w:t xml:space="preserve"> органами власти другого уровня </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2024</w:t>
            </w:r>
            <w:r>
              <w:rPr>
                <w:rStyle w:val="a6"/>
                <w:b w:val="0"/>
                <w:sz w:val="20"/>
                <w:szCs w:val="20"/>
              </w:rPr>
              <w:t>5160</w:t>
            </w:r>
            <w:r w:rsidRPr="00E04AC5">
              <w:rPr>
                <w:rStyle w:val="a6"/>
                <w:b w:val="0"/>
                <w:sz w:val="20"/>
                <w:szCs w:val="20"/>
              </w:rPr>
              <w:t>100000151</w:t>
            </w:r>
          </w:p>
        </w:tc>
        <w:tc>
          <w:tcPr>
            <w:tcW w:w="1276"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c>
          <w:tcPr>
            <w:tcW w:w="1275" w:type="dxa"/>
            <w:gridSpan w:val="2"/>
            <w:tcBorders>
              <w:top w:val="single" w:sz="6" w:space="0" w:color="auto"/>
              <w:left w:val="single" w:sz="4" w:space="0" w:color="auto"/>
              <w:bottom w:val="single" w:sz="6" w:space="0" w:color="auto"/>
              <w:right w:val="single" w:sz="4" w:space="0" w:color="auto"/>
            </w:tcBorders>
          </w:tcPr>
          <w:p w:rsidR="00675CF5" w:rsidRPr="00E04AC5" w:rsidRDefault="00675CF5" w:rsidP="00675CF5">
            <w:pPr>
              <w:autoSpaceDE w:val="0"/>
              <w:autoSpaceDN w:val="0"/>
              <w:adjustRightInd w:val="0"/>
              <w:spacing w:after="0"/>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2024</w:t>
            </w:r>
            <w:r>
              <w:rPr>
                <w:rStyle w:val="a6"/>
                <w:b w:val="0"/>
                <w:sz w:val="20"/>
                <w:szCs w:val="20"/>
              </w:rPr>
              <w:t>0</w:t>
            </w:r>
            <w:r w:rsidRPr="00E04AC5">
              <w:rPr>
                <w:rStyle w:val="a6"/>
                <w:b w:val="0"/>
                <w:sz w:val="20"/>
                <w:szCs w:val="20"/>
              </w:rPr>
              <w:t>014000000151</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Межбюджетные трансферты, передаваемые бюджетам </w:t>
            </w:r>
            <w:r>
              <w:rPr>
                <w:rStyle w:val="a6"/>
                <w:b w:val="0"/>
                <w:sz w:val="20"/>
                <w:szCs w:val="20"/>
              </w:rPr>
              <w:t xml:space="preserve">сельских </w:t>
            </w:r>
            <w:r w:rsidRPr="00E04AC5">
              <w:rPr>
                <w:rStyle w:val="a6"/>
                <w:b w:val="0"/>
                <w:sz w:val="20"/>
                <w:szCs w:val="20"/>
              </w:rPr>
              <w:t xml:space="preserve">поселений из бюджетов муниципальных районов на осуществление части </w:t>
            </w:r>
            <w:r w:rsidRPr="00E04AC5">
              <w:rPr>
                <w:rStyle w:val="a6"/>
                <w:b w:val="0"/>
                <w:sz w:val="20"/>
                <w:szCs w:val="20"/>
              </w:rPr>
              <w:lastRenderedPageBreak/>
              <w:t>полномочий по решению вопросов местного значения в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lastRenderedPageBreak/>
              <w:t>993</w:t>
            </w:r>
          </w:p>
        </w:tc>
        <w:tc>
          <w:tcPr>
            <w:tcW w:w="1843" w:type="dxa"/>
            <w:gridSpan w:val="3"/>
            <w:tcBorders>
              <w:top w:val="single" w:sz="6" w:space="0" w:color="auto"/>
              <w:left w:val="single" w:sz="6" w:space="0" w:color="auto"/>
              <w:bottom w:val="single" w:sz="6" w:space="0" w:color="auto"/>
              <w:right w:val="single" w:sz="4" w:space="0" w:color="auto"/>
            </w:tcBorders>
          </w:tcPr>
          <w:p w:rsidR="00675CF5" w:rsidRPr="00576C9B" w:rsidRDefault="00675CF5" w:rsidP="00675CF5">
            <w:pPr>
              <w:autoSpaceDE w:val="0"/>
              <w:autoSpaceDN w:val="0"/>
              <w:adjustRightInd w:val="0"/>
              <w:spacing w:after="0"/>
              <w:rPr>
                <w:rStyle w:val="a6"/>
                <w:b w:val="0"/>
                <w:sz w:val="20"/>
                <w:szCs w:val="20"/>
              </w:rPr>
            </w:pPr>
            <w:r w:rsidRPr="00576C9B">
              <w:rPr>
                <w:rStyle w:val="a6"/>
                <w:b w:val="0"/>
                <w:sz w:val="20"/>
                <w:szCs w:val="20"/>
              </w:rPr>
              <w:t>2024</w:t>
            </w:r>
            <w:r>
              <w:rPr>
                <w:rStyle w:val="a6"/>
                <w:b w:val="0"/>
                <w:sz w:val="20"/>
                <w:szCs w:val="20"/>
              </w:rPr>
              <w:t>0</w:t>
            </w:r>
            <w:r w:rsidRPr="00576C9B">
              <w:rPr>
                <w:rStyle w:val="a6"/>
                <w:b w:val="0"/>
                <w:sz w:val="20"/>
                <w:szCs w:val="20"/>
              </w:rPr>
              <w:t>014100000151</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lastRenderedPageBreak/>
              <w:t xml:space="preserve">Прочие межбюджетные трансферты передаваемые бюджетам </w:t>
            </w:r>
            <w:r>
              <w:rPr>
                <w:rStyle w:val="a6"/>
                <w:b w:val="0"/>
                <w:sz w:val="20"/>
                <w:szCs w:val="20"/>
              </w:rPr>
              <w:t xml:space="preserve">сельских </w:t>
            </w:r>
            <w:r w:rsidRPr="00E04AC5">
              <w:rPr>
                <w:rStyle w:val="a6"/>
                <w:b w:val="0"/>
                <w:sz w:val="20"/>
                <w:szCs w:val="20"/>
              </w:rPr>
              <w:t>поселений</w:t>
            </w:r>
          </w:p>
        </w:tc>
        <w:tc>
          <w:tcPr>
            <w:tcW w:w="709" w:type="dxa"/>
            <w:tcBorders>
              <w:top w:val="single" w:sz="6" w:space="0" w:color="auto"/>
              <w:left w:val="single" w:sz="6"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4"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2024</w:t>
            </w:r>
            <w:r>
              <w:rPr>
                <w:rStyle w:val="a6"/>
                <w:b w:val="0"/>
                <w:sz w:val="20"/>
                <w:szCs w:val="20"/>
              </w:rPr>
              <w:t>9</w:t>
            </w:r>
            <w:r w:rsidRPr="00E04AC5">
              <w:rPr>
                <w:rStyle w:val="a6"/>
                <w:b w:val="0"/>
                <w:sz w:val="20"/>
                <w:szCs w:val="20"/>
              </w:rPr>
              <w:t>999100000151</w:t>
            </w:r>
          </w:p>
        </w:tc>
        <w:tc>
          <w:tcPr>
            <w:tcW w:w="1276" w:type="dxa"/>
            <w:gridSpan w:val="2"/>
            <w:tcBorders>
              <w:top w:val="single" w:sz="6" w:space="0" w:color="auto"/>
              <w:left w:val="single" w:sz="4"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ПРОЧИЕ БЕЗВОЗМЕЗДНЫЕ ПОСТУПЛЕНИЯ</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6" w:space="0" w:color="auto"/>
              <w:left w:val="single" w:sz="6" w:space="0" w:color="auto"/>
              <w:bottom w:val="single" w:sz="4"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20700000000000180</w:t>
            </w:r>
          </w:p>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6" w:space="0" w:color="auto"/>
              <w:left w:val="single" w:sz="4" w:space="0" w:color="auto"/>
              <w:bottom w:val="single" w:sz="4"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sidRPr="00E04AC5">
              <w:rPr>
                <w:rStyle w:val="a6"/>
                <w:b w:val="0"/>
                <w:sz w:val="20"/>
                <w:szCs w:val="20"/>
              </w:rPr>
              <w:t xml:space="preserve">Прочие безвозмездные поступления в бюджеты </w:t>
            </w:r>
            <w:r>
              <w:rPr>
                <w:rStyle w:val="a6"/>
                <w:b w:val="0"/>
                <w:sz w:val="20"/>
                <w:szCs w:val="20"/>
              </w:rPr>
              <w:t xml:space="preserve">сельских </w:t>
            </w:r>
            <w:r w:rsidRPr="00E04AC5">
              <w:rPr>
                <w:rStyle w:val="a6"/>
                <w:b w:val="0"/>
                <w:sz w:val="20"/>
                <w:szCs w:val="20"/>
              </w:rPr>
              <w:t>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sidRPr="00E04AC5">
              <w:rPr>
                <w:rStyle w:val="a6"/>
                <w:b w:val="0"/>
                <w:sz w:val="20"/>
                <w:szCs w:val="20"/>
              </w:rPr>
              <w:t>993</w:t>
            </w:r>
          </w:p>
        </w:tc>
        <w:tc>
          <w:tcPr>
            <w:tcW w:w="1843" w:type="dxa"/>
            <w:gridSpan w:val="3"/>
            <w:tcBorders>
              <w:top w:val="single" w:sz="4"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207050</w:t>
            </w:r>
            <w:r>
              <w:rPr>
                <w:rStyle w:val="a6"/>
                <w:b w:val="0"/>
                <w:sz w:val="20"/>
                <w:szCs w:val="20"/>
              </w:rPr>
              <w:t>0</w:t>
            </w:r>
            <w:r w:rsidRPr="00E04AC5">
              <w:rPr>
                <w:rStyle w:val="a6"/>
                <w:b w:val="0"/>
                <w:sz w:val="20"/>
                <w:szCs w:val="20"/>
              </w:rPr>
              <w:t>0100000180</w:t>
            </w:r>
          </w:p>
        </w:tc>
        <w:tc>
          <w:tcPr>
            <w:tcW w:w="1276"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Прочие безвозмездные поступления в бюджеты сельских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4"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sidRPr="00E04AC5">
              <w:rPr>
                <w:rStyle w:val="a6"/>
                <w:b w:val="0"/>
                <w:sz w:val="20"/>
                <w:szCs w:val="20"/>
              </w:rPr>
              <w:t>207050</w:t>
            </w:r>
            <w:r>
              <w:rPr>
                <w:rStyle w:val="a6"/>
                <w:b w:val="0"/>
                <w:sz w:val="20"/>
                <w:szCs w:val="20"/>
              </w:rPr>
              <w:t>3</w:t>
            </w:r>
            <w:r w:rsidRPr="00E04AC5">
              <w:rPr>
                <w:rStyle w:val="a6"/>
                <w:b w:val="0"/>
                <w:sz w:val="20"/>
                <w:szCs w:val="20"/>
              </w:rPr>
              <w:t>0100000180</w:t>
            </w:r>
          </w:p>
        </w:tc>
        <w:tc>
          <w:tcPr>
            <w:tcW w:w="1276"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Pr="00E04AC5" w:rsidRDefault="00675CF5" w:rsidP="00675CF5">
            <w:pPr>
              <w:autoSpaceDE w:val="0"/>
              <w:autoSpaceDN w:val="0"/>
              <w:adjustRightInd w:val="0"/>
              <w:spacing w:after="0"/>
              <w:jc w:val="both"/>
              <w:rPr>
                <w:rStyle w:val="a6"/>
                <w:b w:val="0"/>
                <w:sz w:val="20"/>
                <w:szCs w:val="20"/>
              </w:rPr>
            </w:pPr>
            <w:r>
              <w:rPr>
                <w:rStyle w:val="a6"/>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4"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20805000100000180</w:t>
            </w:r>
          </w:p>
        </w:tc>
        <w:tc>
          <w:tcPr>
            <w:tcW w:w="1276"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2" w:space="0" w:color="auto"/>
              <w:right w:val="single" w:sz="12" w:space="0" w:color="auto"/>
            </w:tcBorders>
          </w:tcPr>
          <w:p w:rsidR="00675CF5" w:rsidRDefault="00675CF5" w:rsidP="00675CF5">
            <w:pPr>
              <w:autoSpaceDE w:val="0"/>
              <w:autoSpaceDN w:val="0"/>
              <w:adjustRightInd w:val="0"/>
              <w:spacing w:after="0"/>
              <w:jc w:val="both"/>
              <w:rPr>
                <w:rStyle w:val="a6"/>
                <w:b w:val="0"/>
                <w:sz w:val="20"/>
                <w:szCs w:val="20"/>
              </w:rPr>
            </w:pPr>
            <w:r>
              <w:rPr>
                <w:rStyle w:val="a6"/>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single" w:sz="6" w:space="0" w:color="auto"/>
              <w:left w:val="single" w:sz="6" w:space="0" w:color="auto"/>
              <w:bottom w:val="single" w:sz="6" w:space="0" w:color="auto"/>
              <w:right w:val="single" w:sz="6" w:space="0" w:color="auto"/>
            </w:tcBorders>
          </w:tcPr>
          <w:p w:rsidR="00675CF5" w:rsidRDefault="00675CF5" w:rsidP="00675CF5">
            <w:pPr>
              <w:autoSpaceDE w:val="0"/>
              <w:autoSpaceDN w:val="0"/>
              <w:adjustRightInd w:val="0"/>
              <w:spacing w:after="0"/>
              <w:jc w:val="center"/>
              <w:rPr>
                <w:rStyle w:val="a6"/>
                <w:b w:val="0"/>
                <w:sz w:val="20"/>
                <w:szCs w:val="20"/>
              </w:rPr>
            </w:pPr>
            <w:r>
              <w:rPr>
                <w:rStyle w:val="a6"/>
                <w:b w:val="0"/>
                <w:sz w:val="20"/>
                <w:szCs w:val="20"/>
              </w:rPr>
              <w:t>993</w:t>
            </w:r>
          </w:p>
        </w:tc>
        <w:tc>
          <w:tcPr>
            <w:tcW w:w="1843" w:type="dxa"/>
            <w:gridSpan w:val="3"/>
            <w:tcBorders>
              <w:top w:val="single" w:sz="4" w:space="0" w:color="auto"/>
              <w:left w:val="single" w:sz="6" w:space="0" w:color="auto"/>
              <w:bottom w:val="single" w:sz="6" w:space="0" w:color="auto"/>
              <w:right w:val="single" w:sz="4"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21905000100000151</w:t>
            </w:r>
          </w:p>
        </w:tc>
        <w:tc>
          <w:tcPr>
            <w:tcW w:w="1276"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5" w:type="dxa"/>
            <w:gridSpan w:val="2"/>
            <w:tcBorders>
              <w:top w:val="single" w:sz="4"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p>
        </w:tc>
      </w:tr>
      <w:tr w:rsidR="00675CF5" w:rsidRPr="00E04AC5" w:rsidTr="00675CF5">
        <w:trPr>
          <w:gridAfter w:val="1"/>
          <w:wAfter w:w="356" w:type="dxa"/>
          <w:trHeight w:val="20"/>
        </w:trPr>
        <w:tc>
          <w:tcPr>
            <w:tcW w:w="4566" w:type="dxa"/>
            <w:tcBorders>
              <w:top w:val="single" w:sz="6" w:space="0" w:color="auto"/>
              <w:left w:val="single" w:sz="6" w:space="0" w:color="auto"/>
              <w:bottom w:val="single" w:sz="6" w:space="0" w:color="auto"/>
              <w:right w:val="single" w:sz="12" w:space="0" w:color="auto"/>
            </w:tcBorders>
          </w:tcPr>
          <w:p w:rsidR="00675CF5" w:rsidRPr="00E04AC5" w:rsidRDefault="00675CF5" w:rsidP="00675CF5">
            <w:pPr>
              <w:autoSpaceDE w:val="0"/>
              <w:autoSpaceDN w:val="0"/>
              <w:adjustRightInd w:val="0"/>
              <w:spacing w:after="0"/>
              <w:rPr>
                <w:rStyle w:val="a6"/>
                <w:b w:val="0"/>
                <w:sz w:val="20"/>
                <w:szCs w:val="20"/>
              </w:rPr>
            </w:pPr>
            <w:r w:rsidRPr="00E04AC5">
              <w:rPr>
                <w:rStyle w:val="a6"/>
                <w:b w:val="0"/>
                <w:sz w:val="20"/>
                <w:szCs w:val="20"/>
              </w:rPr>
              <w:t>Доходы бюджета - ИТОГО</w:t>
            </w:r>
          </w:p>
        </w:tc>
        <w:tc>
          <w:tcPr>
            <w:tcW w:w="709" w:type="dxa"/>
            <w:tcBorders>
              <w:top w:val="single" w:sz="6" w:space="0" w:color="auto"/>
              <w:left w:val="single" w:sz="6"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center"/>
              <w:rPr>
                <w:rStyle w:val="a6"/>
                <w:b w:val="0"/>
                <w:sz w:val="20"/>
                <w:szCs w:val="20"/>
              </w:rPr>
            </w:pPr>
          </w:p>
        </w:tc>
        <w:tc>
          <w:tcPr>
            <w:tcW w:w="1843" w:type="dxa"/>
            <w:gridSpan w:val="3"/>
            <w:tcBorders>
              <w:top w:val="single" w:sz="6" w:space="0" w:color="auto"/>
              <w:left w:val="single" w:sz="6" w:space="0" w:color="auto"/>
              <w:bottom w:val="single" w:sz="6" w:space="0" w:color="auto"/>
              <w:right w:val="single" w:sz="4" w:space="0" w:color="auto"/>
            </w:tcBorders>
          </w:tcPr>
          <w:p w:rsidR="00675CF5" w:rsidRPr="00E04AC5" w:rsidRDefault="00675CF5" w:rsidP="00675CF5">
            <w:pPr>
              <w:autoSpaceDE w:val="0"/>
              <w:autoSpaceDN w:val="0"/>
              <w:adjustRightInd w:val="0"/>
              <w:spacing w:after="0"/>
              <w:jc w:val="right"/>
              <w:rPr>
                <w:rStyle w:val="a6"/>
                <w:b w:val="0"/>
                <w:sz w:val="20"/>
                <w:szCs w:val="20"/>
              </w:rPr>
            </w:pPr>
          </w:p>
        </w:tc>
        <w:tc>
          <w:tcPr>
            <w:tcW w:w="1276" w:type="dxa"/>
            <w:gridSpan w:val="2"/>
            <w:tcBorders>
              <w:top w:val="single" w:sz="6" w:space="0" w:color="auto"/>
              <w:left w:val="single" w:sz="4" w:space="0" w:color="auto"/>
              <w:bottom w:val="single" w:sz="6" w:space="0" w:color="auto"/>
              <w:right w:val="single" w:sz="6" w:space="0" w:color="auto"/>
            </w:tcBorders>
          </w:tcPr>
          <w:p w:rsidR="00675CF5" w:rsidRPr="00E04AC5" w:rsidRDefault="00675CF5" w:rsidP="00675CF5">
            <w:pPr>
              <w:autoSpaceDE w:val="0"/>
              <w:autoSpaceDN w:val="0"/>
              <w:adjustRightInd w:val="0"/>
              <w:spacing w:after="0"/>
              <w:jc w:val="right"/>
              <w:rPr>
                <w:rStyle w:val="a6"/>
                <w:b w:val="0"/>
                <w:sz w:val="20"/>
                <w:szCs w:val="20"/>
              </w:rPr>
            </w:pPr>
            <w:r>
              <w:rPr>
                <w:rStyle w:val="a6"/>
                <w:b w:val="0"/>
                <w:sz w:val="20"/>
                <w:szCs w:val="20"/>
              </w:rPr>
              <w:t>4128,6</w:t>
            </w:r>
          </w:p>
        </w:tc>
        <w:tc>
          <w:tcPr>
            <w:tcW w:w="1275" w:type="dxa"/>
            <w:gridSpan w:val="2"/>
            <w:tcBorders>
              <w:top w:val="single" w:sz="6" w:space="0" w:color="auto"/>
              <w:left w:val="single" w:sz="4" w:space="0" w:color="auto"/>
              <w:bottom w:val="single" w:sz="6" w:space="0" w:color="auto"/>
              <w:right w:val="single" w:sz="6" w:space="0" w:color="auto"/>
            </w:tcBorders>
          </w:tcPr>
          <w:p w:rsidR="00675CF5" w:rsidRDefault="00675CF5" w:rsidP="00675CF5">
            <w:pPr>
              <w:autoSpaceDE w:val="0"/>
              <w:autoSpaceDN w:val="0"/>
              <w:adjustRightInd w:val="0"/>
              <w:spacing w:after="0"/>
              <w:jc w:val="right"/>
              <w:rPr>
                <w:rStyle w:val="a6"/>
                <w:b w:val="0"/>
                <w:sz w:val="20"/>
                <w:szCs w:val="20"/>
              </w:rPr>
            </w:pPr>
            <w:r>
              <w:rPr>
                <w:rStyle w:val="a6"/>
                <w:b w:val="0"/>
                <w:sz w:val="20"/>
                <w:szCs w:val="20"/>
              </w:rPr>
              <w:t>3551,8</w:t>
            </w:r>
          </w:p>
        </w:tc>
      </w:tr>
      <w:tr w:rsidR="00675CF5" w:rsidRPr="00E04AC5" w:rsidTr="00675CF5">
        <w:trPr>
          <w:gridAfter w:val="1"/>
          <w:wAfter w:w="356" w:type="dxa"/>
          <w:trHeight w:val="20"/>
        </w:trPr>
        <w:tc>
          <w:tcPr>
            <w:tcW w:w="4566" w:type="dxa"/>
            <w:tcBorders>
              <w:top w:val="nil"/>
              <w:left w:val="nil"/>
              <w:bottom w:val="nil"/>
              <w:right w:val="nil"/>
            </w:tcBorders>
          </w:tcPr>
          <w:p w:rsidR="00675CF5" w:rsidRPr="00E04AC5" w:rsidRDefault="00675CF5" w:rsidP="00675CF5">
            <w:pPr>
              <w:autoSpaceDE w:val="0"/>
              <w:autoSpaceDN w:val="0"/>
              <w:adjustRightInd w:val="0"/>
              <w:spacing w:after="0"/>
              <w:rPr>
                <w:color w:val="000000"/>
                <w:sz w:val="20"/>
                <w:szCs w:val="20"/>
              </w:rPr>
            </w:pPr>
          </w:p>
        </w:tc>
        <w:tc>
          <w:tcPr>
            <w:tcW w:w="709" w:type="dxa"/>
            <w:tcBorders>
              <w:top w:val="nil"/>
              <w:left w:val="nil"/>
              <w:bottom w:val="nil"/>
              <w:right w:val="nil"/>
            </w:tcBorders>
          </w:tcPr>
          <w:p w:rsidR="00675CF5" w:rsidRPr="00E04AC5" w:rsidRDefault="00675CF5" w:rsidP="00675CF5">
            <w:pPr>
              <w:autoSpaceDE w:val="0"/>
              <w:autoSpaceDN w:val="0"/>
              <w:adjustRightInd w:val="0"/>
              <w:spacing w:after="0"/>
              <w:jc w:val="right"/>
              <w:rPr>
                <w:color w:val="000000"/>
                <w:sz w:val="20"/>
                <w:szCs w:val="20"/>
              </w:rPr>
            </w:pPr>
          </w:p>
        </w:tc>
        <w:tc>
          <w:tcPr>
            <w:tcW w:w="1843" w:type="dxa"/>
            <w:gridSpan w:val="3"/>
            <w:tcBorders>
              <w:top w:val="nil"/>
              <w:left w:val="nil"/>
              <w:bottom w:val="nil"/>
              <w:right w:val="nil"/>
            </w:tcBorders>
          </w:tcPr>
          <w:p w:rsidR="00675CF5" w:rsidRPr="00E04AC5" w:rsidRDefault="00675CF5" w:rsidP="00675CF5">
            <w:pPr>
              <w:autoSpaceDE w:val="0"/>
              <w:autoSpaceDN w:val="0"/>
              <w:adjustRightInd w:val="0"/>
              <w:spacing w:after="0"/>
              <w:jc w:val="right"/>
              <w:rPr>
                <w:color w:val="000000"/>
                <w:sz w:val="20"/>
                <w:szCs w:val="20"/>
              </w:rPr>
            </w:pPr>
          </w:p>
        </w:tc>
        <w:tc>
          <w:tcPr>
            <w:tcW w:w="1276" w:type="dxa"/>
            <w:gridSpan w:val="2"/>
            <w:tcBorders>
              <w:top w:val="nil"/>
              <w:left w:val="nil"/>
              <w:bottom w:val="nil"/>
              <w:right w:val="nil"/>
            </w:tcBorders>
          </w:tcPr>
          <w:p w:rsidR="00675CF5" w:rsidRPr="00E04AC5" w:rsidRDefault="00675CF5" w:rsidP="00675CF5">
            <w:pPr>
              <w:autoSpaceDE w:val="0"/>
              <w:autoSpaceDN w:val="0"/>
              <w:adjustRightInd w:val="0"/>
              <w:spacing w:after="0"/>
              <w:jc w:val="right"/>
              <w:rPr>
                <w:color w:val="000000"/>
                <w:sz w:val="20"/>
                <w:szCs w:val="20"/>
              </w:rPr>
            </w:pPr>
          </w:p>
        </w:tc>
        <w:tc>
          <w:tcPr>
            <w:tcW w:w="1275" w:type="dxa"/>
            <w:gridSpan w:val="2"/>
            <w:tcBorders>
              <w:top w:val="nil"/>
              <w:left w:val="nil"/>
              <w:bottom w:val="nil"/>
              <w:right w:val="nil"/>
            </w:tcBorders>
          </w:tcPr>
          <w:p w:rsidR="00675CF5" w:rsidRPr="00E04AC5" w:rsidRDefault="00675CF5" w:rsidP="00675CF5">
            <w:pPr>
              <w:autoSpaceDE w:val="0"/>
              <w:autoSpaceDN w:val="0"/>
              <w:adjustRightInd w:val="0"/>
              <w:spacing w:after="0"/>
              <w:jc w:val="right"/>
              <w:rPr>
                <w:color w:val="000000"/>
                <w:sz w:val="20"/>
                <w:szCs w:val="20"/>
              </w:rPr>
            </w:pPr>
          </w:p>
        </w:tc>
      </w:tr>
    </w:tbl>
    <w:p w:rsidR="00675CF5" w:rsidRDefault="00675CF5" w:rsidP="00675CF5">
      <w:pPr>
        <w:spacing w:after="0"/>
        <w:jc w:val="both"/>
      </w:pPr>
    </w:p>
    <w:p w:rsidR="008A6821" w:rsidRDefault="008A6821" w:rsidP="008A6821">
      <w:pPr>
        <w:jc w:val="both"/>
        <w:sectPr w:rsidR="008A6821" w:rsidSect="008A6821">
          <w:pgSz w:w="11906" w:h="16838"/>
          <w:pgMar w:top="737" w:right="851" w:bottom="567" w:left="1701" w:header="709" w:footer="709" w:gutter="0"/>
          <w:cols w:space="708"/>
          <w:docGrid w:linePitch="360"/>
        </w:sectPr>
      </w:pPr>
    </w:p>
    <w:tbl>
      <w:tblPr>
        <w:tblW w:w="15506" w:type="dxa"/>
        <w:tblInd w:w="70" w:type="dxa"/>
        <w:tblLook w:val="04A0"/>
      </w:tblPr>
      <w:tblGrid>
        <w:gridCol w:w="1866"/>
        <w:gridCol w:w="960"/>
        <w:gridCol w:w="960"/>
        <w:gridCol w:w="940"/>
        <w:gridCol w:w="960"/>
        <w:gridCol w:w="960"/>
        <w:gridCol w:w="960"/>
        <w:gridCol w:w="960"/>
        <w:gridCol w:w="960"/>
        <w:gridCol w:w="960"/>
        <w:gridCol w:w="960"/>
        <w:gridCol w:w="960"/>
        <w:gridCol w:w="960"/>
        <w:gridCol w:w="1180"/>
        <w:gridCol w:w="960"/>
      </w:tblGrid>
      <w:tr w:rsidR="008A6821" w:rsidRPr="00185DF3" w:rsidTr="00413E31">
        <w:trPr>
          <w:trHeight w:val="255"/>
        </w:trPr>
        <w:tc>
          <w:tcPr>
            <w:tcW w:w="1866"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r>
      <w:tr w:rsidR="008A6821" w:rsidRPr="00185DF3" w:rsidTr="00413E31">
        <w:trPr>
          <w:trHeight w:val="255"/>
        </w:trPr>
        <w:tc>
          <w:tcPr>
            <w:tcW w:w="1866"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580" w:type="dxa"/>
            <w:gridSpan w:val="10"/>
            <w:tcBorders>
              <w:top w:val="nil"/>
              <w:left w:val="nil"/>
              <w:bottom w:val="nil"/>
              <w:right w:val="nil"/>
            </w:tcBorders>
            <w:shd w:val="clear" w:color="auto" w:fill="auto"/>
            <w:noWrap/>
            <w:vAlign w:val="bottom"/>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 xml:space="preserve">Перечень главных администраторов источников  </w:t>
            </w: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r>
      <w:tr w:rsidR="008A6821" w:rsidRPr="00185DF3" w:rsidTr="00413E31">
        <w:trPr>
          <w:trHeight w:val="255"/>
        </w:trPr>
        <w:tc>
          <w:tcPr>
            <w:tcW w:w="1866"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10540" w:type="dxa"/>
            <w:gridSpan w:val="11"/>
            <w:tcBorders>
              <w:top w:val="nil"/>
              <w:left w:val="nil"/>
              <w:bottom w:val="nil"/>
              <w:right w:val="nil"/>
            </w:tcBorders>
            <w:shd w:val="clear" w:color="auto" w:fill="auto"/>
            <w:noWrap/>
            <w:vAlign w:val="bottom"/>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финансирования дефицита бюджета Шарагайского муниципального образования на  2019 год</w:t>
            </w: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r>
      <w:tr w:rsidR="008A6821" w:rsidRPr="00185DF3" w:rsidTr="00413E31">
        <w:trPr>
          <w:trHeight w:val="270"/>
        </w:trPr>
        <w:tc>
          <w:tcPr>
            <w:tcW w:w="1866"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p>
        </w:tc>
      </w:tr>
      <w:tr w:rsidR="008A6821" w:rsidRPr="00185DF3" w:rsidTr="00413E31">
        <w:trPr>
          <w:trHeight w:val="495"/>
        </w:trPr>
        <w:tc>
          <w:tcPr>
            <w:tcW w:w="4726"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Код бюджетной классификации</w:t>
            </w:r>
          </w:p>
        </w:tc>
        <w:tc>
          <w:tcPr>
            <w:tcW w:w="10780" w:type="dxa"/>
            <w:gridSpan w:val="11"/>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 xml:space="preserve">Наименование главного </w:t>
            </w:r>
            <w:proofErr w:type="gramStart"/>
            <w:r w:rsidRPr="00185DF3">
              <w:rPr>
                <w:rFonts w:ascii="Arial" w:hAnsi="Arial" w:cs="Arial"/>
                <w:b/>
                <w:bCs/>
                <w:sz w:val="20"/>
                <w:szCs w:val="20"/>
              </w:rPr>
              <w:t>администратора источников финансирования дефицита бюджета</w:t>
            </w:r>
            <w:proofErr w:type="gramEnd"/>
            <w:r w:rsidRPr="00185DF3">
              <w:rPr>
                <w:rFonts w:ascii="Arial" w:hAnsi="Arial" w:cs="Arial"/>
                <w:b/>
                <w:bCs/>
                <w:sz w:val="20"/>
                <w:szCs w:val="20"/>
              </w:rPr>
              <w:t xml:space="preserve"> Шарагайского муниципального образования</w:t>
            </w:r>
          </w:p>
        </w:tc>
      </w:tr>
      <w:tr w:rsidR="008A6821" w:rsidRPr="00185DF3" w:rsidTr="00413E31">
        <w:trPr>
          <w:trHeight w:val="465"/>
        </w:trPr>
        <w:tc>
          <w:tcPr>
            <w:tcW w:w="1866" w:type="dxa"/>
            <w:vMerge w:val="restart"/>
            <w:tcBorders>
              <w:top w:val="nil"/>
              <w:left w:val="single" w:sz="8" w:space="0" w:color="auto"/>
              <w:bottom w:val="single" w:sz="4" w:space="0" w:color="000000"/>
              <w:right w:val="nil"/>
            </w:tcBorders>
            <w:shd w:val="clear" w:color="auto" w:fill="auto"/>
            <w:vAlign w:val="center"/>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Главного администратора источников</w:t>
            </w:r>
          </w:p>
        </w:tc>
        <w:tc>
          <w:tcPr>
            <w:tcW w:w="2860"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8A6821" w:rsidRPr="00185DF3" w:rsidRDefault="008A6821" w:rsidP="00413E31">
            <w:pPr>
              <w:jc w:val="center"/>
              <w:rPr>
                <w:rFonts w:ascii="Arial" w:hAnsi="Arial" w:cs="Arial"/>
                <w:b/>
                <w:bCs/>
                <w:sz w:val="20"/>
                <w:szCs w:val="20"/>
              </w:rPr>
            </w:pPr>
            <w:r w:rsidRPr="00185DF3">
              <w:rPr>
                <w:rFonts w:ascii="Arial" w:hAnsi="Arial" w:cs="Arial"/>
                <w:b/>
                <w:bCs/>
                <w:sz w:val="20"/>
                <w:szCs w:val="20"/>
              </w:rPr>
              <w:t>Источников финансирования дефицита районного бюджета</w:t>
            </w: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185DF3" w:rsidRDefault="008A6821" w:rsidP="00413E31">
            <w:pPr>
              <w:rPr>
                <w:rFonts w:ascii="Arial" w:hAnsi="Arial" w:cs="Arial"/>
                <w:b/>
                <w:bCs/>
                <w:sz w:val="20"/>
                <w:szCs w:val="20"/>
              </w:rPr>
            </w:pPr>
          </w:p>
        </w:tc>
      </w:tr>
      <w:tr w:rsidR="008A6821" w:rsidRPr="00185DF3" w:rsidTr="00413E31">
        <w:trPr>
          <w:trHeight w:val="465"/>
        </w:trPr>
        <w:tc>
          <w:tcPr>
            <w:tcW w:w="1866" w:type="dxa"/>
            <w:vMerge/>
            <w:tcBorders>
              <w:top w:val="nil"/>
              <w:left w:val="single" w:sz="8" w:space="0" w:color="auto"/>
              <w:bottom w:val="single" w:sz="4" w:space="0" w:color="000000"/>
              <w:right w:val="nil"/>
            </w:tcBorders>
            <w:vAlign w:val="center"/>
            <w:hideMark/>
          </w:tcPr>
          <w:p w:rsidR="008A6821" w:rsidRPr="00185DF3" w:rsidRDefault="008A6821" w:rsidP="00413E31">
            <w:pPr>
              <w:rPr>
                <w:rFonts w:ascii="Arial" w:hAnsi="Arial" w:cs="Arial"/>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8A6821" w:rsidRPr="00185DF3" w:rsidRDefault="008A6821" w:rsidP="00413E31">
            <w:pPr>
              <w:rPr>
                <w:rFonts w:ascii="Arial" w:hAnsi="Arial" w:cs="Arial"/>
                <w:b/>
                <w:bCs/>
                <w:sz w:val="20"/>
                <w:szCs w:val="20"/>
              </w:rPr>
            </w:pP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185DF3" w:rsidRDefault="008A6821" w:rsidP="00413E31">
            <w:pPr>
              <w:rPr>
                <w:rFonts w:ascii="Arial" w:hAnsi="Arial" w:cs="Arial"/>
                <w:b/>
                <w:bCs/>
                <w:sz w:val="20"/>
                <w:szCs w:val="20"/>
              </w:rPr>
            </w:pPr>
          </w:p>
        </w:tc>
      </w:tr>
      <w:tr w:rsidR="008A6821" w:rsidRPr="00185DF3" w:rsidTr="00413E31">
        <w:trPr>
          <w:trHeight w:val="465"/>
        </w:trPr>
        <w:tc>
          <w:tcPr>
            <w:tcW w:w="1866" w:type="dxa"/>
            <w:vMerge/>
            <w:tcBorders>
              <w:top w:val="nil"/>
              <w:left w:val="single" w:sz="8" w:space="0" w:color="auto"/>
              <w:bottom w:val="single" w:sz="4" w:space="0" w:color="000000"/>
              <w:right w:val="nil"/>
            </w:tcBorders>
            <w:vAlign w:val="center"/>
            <w:hideMark/>
          </w:tcPr>
          <w:p w:rsidR="008A6821" w:rsidRPr="00185DF3" w:rsidRDefault="008A6821" w:rsidP="00413E31">
            <w:pPr>
              <w:rPr>
                <w:rFonts w:ascii="Arial" w:hAnsi="Arial" w:cs="Arial"/>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8A6821" w:rsidRPr="00185DF3" w:rsidRDefault="008A6821" w:rsidP="00413E31">
            <w:pPr>
              <w:rPr>
                <w:rFonts w:ascii="Arial" w:hAnsi="Arial" w:cs="Arial"/>
                <w:b/>
                <w:bCs/>
                <w:sz w:val="20"/>
                <w:szCs w:val="20"/>
              </w:rPr>
            </w:pP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185DF3" w:rsidRDefault="008A6821" w:rsidP="00413E31">
            <w:pPr>
              <w:rPr>
                <w:rFonts w:ascii="Arial" w:hAnsi="Arial" w:cs="Arial"/>
                <w:b/>
                <w:bCs/>
                <w:sz w:val="20"/>
                <w:szCs w:val="20"/>
              </w:rPr>
            </w:pPr>
          </w:p>
        </w:tc>
      </w:tr>
      <w:tr w:rsidR="008A6821" w:rsidRPr="00185DF3" w:rsidTr="00413E31">
        <w:trPr>
          <w:trHeight w:val="255"/>
        </w:trPr>
        <w:tc>
          <w:tcPr>
            <w:tcW w:w="1866" w:type="dxa"/>
            <w:tcBorders>
              <w:top w:val="nil"/>
              <w:left w:val="single" w:sz="4" w:space="0" w:color="auto"/>
              <w:bottom w:val="single" w:sz="4" w:space="0" w:color="auto"/>
              <w:right w:val="nil"/>
            </w:tcBorders>
            <w:shd w:val="clear" w:color="auto" w:fill="auto"/>
            <w:vAlign w:val="bottom"/>
            <w:hideMark/>
          </w:tcPr>
          <w:p w:rsidR="008A6821" w:rsidRPr="00185DF3" w:rsidRDefault="008A6821" w:rsidP="00413E31">
            <w:pPr>
              <w:rPr>
                <w:rFonts w:ascii="Arial" w:hAnsi="Arial" w:cs="Arial"/>
                <w:b/>
                <w:bCs/>
                <w:sz w:val="20"/>
                <w:szCs w:val="20"/>
              </w:rPr>
            </w:pPr>
            <w:r w:rsidRPr="00185DF3">
              <w:rPr>
                <w:rFonts w:ascii="Arial" w:hAnsi="Arial" w:cs="Arial"/>
                <w:b/>
                <w:bCs/>
                <w:sz w:val="20"/>
                <w:szCs w:val="20"/>
              </w:rPr>
              <w:t>993</w:t>
            </w:r>
          </w:p>
        </w:tc>
        <w:tc>
          <w:tcPr>
            <w:tcW w:w="960" w:type="dxa"/>
            <w:tcBorders>
              <w:top w:val="nil"/>
              <w:left w:val="single" w:sz="4" w:space="0" w:color="auto"/>
              <w:bottom w:val="single" w:sz="4" w:space="0" w:color="auto"/>
              <w:right w:val="nil"/>
            </w:tcBorders>
            <w:shd w:val="clear" w:color="auto" w:fill="auto"/>
            <w:hideMark/>
          </w:tcPr>
          <w:p w:rsidR="008A6821" w:rsidRPr="00185DF3" w:rsidRDefault="008A6821" w:rsidP="00413E31">
            <w:pPr>
              <w:rPr>
                <w:rFonts w:ascii="Arial" w:hAnsi="Arial" w:cs="Arial"/>
                <w:b/>
                <w:bCs/>
                <w:sz w:val="20"/>
                <w:szCs w:val="20"/>
              </w:rPr>
            </w:pPr>
            <w:r w:rsidRPr="00185DF3">
              <w:rPr>
                <w:rFonts w:ascii="Arial" w:hAnsi="Arial" w:cs="Arial"/>
                <w:b/>
                <w:bCs/>
                <w:sz w:val="20"/>
                <w:szCs w:val="20"/>
              </w:rPr>
              <w:t> </w:t>
            </w:r>
          </w:p>
        </w:tc>
        <w:tc>
          <w:tcPr>
            <w:tcW w:w="960" w:type="dxa"/>
            <w:tcBorders>
              <w:top w:val="nil"/>
              <w:left w:val="nil"/>
              <w:bottom w:val="single" w:sz="4" w:space="0" w:color="auto"/>
              <w:right w:val="nil"/>
            </w:tcBorders>
            <w:shd w:val="clear" w:color="auto" w:fill="auto"/>
            <w:hideMark/>
          </w:tcPr>
          <w:p w:rsidR="008A6821" w:rsidRPr="00185DF3" w:rsidRDefault="008A6821" w:rsidP="00413E31">
            <w:pPr>
              <w:rPr>
                <w:rFonts w:ascii="Arial" w:hAnsi="Arial" w:cs="Arial"/>
                <w:b/>
                <w:bCs/>
                <w:sz w:val="20"/>
                <w:szCs w:val="20"/>
              </w:rPr>
            </w:pPr>
            <w:r w:rsidRPr="00185DF3">
              <w:rPr>
                <w:rFonts w:ascii="Arial" w:hAnsi="Arial" w:cs="Arial"/>
                <w:b/>
                <w:bCs/>
                <w:sz w:val="20"/>
                <w:szCs w:val="20"/>
              </w:rPr>
              <w:t> </w:t>
            </w:r>
          </w:p>
        </w:tc>
        <w:tc>
          <w:tcPr>
            <w:tcW w:w="940" w:type="dxa"/>
            <w:tcBorders>
              <w:top w:val="nil"/>
              <w:left w:val="nil"/>
              <w:bottom w:val="single" w:sz="4" w:space="0" w:color="auto"/>
              <w:right w:val="single" w:sz="4" w:space="0" w:color="auto"/>
            </w:tcBorders>
            <w:shd w:val="clear" w:color="auto" w:fill="auto"/>
            <w:hideMark/>
          </w:tcPr>
          <w:p w:rsidR="008A6821" w:rsidRPr="00185DF3" w:rsidRDefault="008A6821" w:rsidP="00413E31">
            <w:pPr>
              <w:rPr>
                <w:rFonts w:ascii="Arial" w:hAnsi="Arial" w:cs="Arial"/>
                <w:b/>
                <w:bCs/>
                <w:sz w:val="20"/>
                <w:szCs w:val="20"/>
              </w:rPr>
            </w:pPr>
            <w:r w:rsidRPr="00185DF3">
              <w:rPr>
                <w:rFonts w:ascii="Arial" w:hAnsi="Arial" w:cs="Arial"/>
                <w:b/>
                <w:bCs/>
                <w:sz w:val="20"/>
                <w:szCs w:val="20"/>
              </w:rPr>
              <w:t> </w:t>
            </w:r>
          </w:p>
        </w:tc>
        <w:tc>
          <w:tcPr>
            <w:tcW w:w="6720" w:type="dxa"/>
            <w:gridSpan w:val="7"/>
            <w:tcBorders>
              <w:top w:val="single" w:sz="4" w:space="0" w:color="auto"/>
              <w:left w:val="single" w:sz="4" w:space="0" w:color="auto"/>
              <w:bottom w:val="single" w:sz="4" w:space="0" w:color="auto"/>
              <w:right w:val="nil"/>
            </w:tcBorders>
            <w:shd w:val="clear" w:color="auto" w:fill="auto"/>
            <w:noWrap/>
            <w:vAlign w:val="bottom"/>
            <w:hideMark/>
          </w:tcPr>
          <w:p w:rsidR="008A6821" w:rsidRPr="00185DF3" w:rsidRDefault="008A6821" w:rsidP="00413E31">
            <w:pPr>
              <w:rPr>
                <w:rFonts w:ascii="Arial" w:hAnsi="Arial" w:cs="Arial"/>
                <w:b/>
                <w:bCs/>
                <w:sz w:val="20"/>
                <w:szCs w:val="20"/>
              </w:rPr>
            </w:pPr>
            <w:r w:rsidRPr="00185DF3">
              <w:rPr>
                <w:rFonts w:ascii="Arial" w:hAnsi="Arial" w:cs="Arial"/>
                <w:b/>
                <w:bCs/>
                <w:sz w:val="20"/>
                <w:szCs w:val="20"/>
              </w:rPr>
              <w:t>Администрация Шарагайского муниципального образования</w:t>
            </w:r>
          </w:p>
        </w:tc>
        <w:tc>
          <w:tcPr>
            <w:tcW w:w="960" w:type="dxa"/>
            <w:tcBorders>
              <w:top w:val="nil"/>
              <w:left w:val="nil"/>
              <w:bottom w:val="single" w:sz="4" w:space="0" w:color="auto"/>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 </w:t>
            </w:r>
          </w:p>
        </w:tc>
        <w:tc>
          <w:tcPr>
            <w:tcW w:w="1180" w:type="dxa"/>
            <w:tcBorders>
              <w:top w:val="nil"/>
              <w:left w:val="nil"/>
              <w:bottom w:val="single" w:sz="4" w:space="0" w:color="auto"/>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 </w:t>
            </w:r>
          </w:p>
        </w:tc>
      </w:tr>
      <w:tr w:rsidR="008A6821" w:rsidRPr="00185DF3" w:rsidTr="00413E31">
        <w:trPr>
          <w:trHeight w:val="555"/>
        </w:trPr>
        <w:tc>
          <w:tcPr>
            <w:tcW w:w="1866" w:type="dxa"/>
            <w:tcBorders>
              <w:top w:val="nil"/>
              <w:left w:val="single" w:sz="8" w:space="0" w:color="auto"/>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01 03 00 10 00 0000 000</w:t>
            </w:r>
          </w:p>
        </w:tc>
        <w:tc>
          <w:tcPr>
            <w:tcW w:w="10780" w:type="dxa"/>
            <w:gridSpan w:val="11"/>
            <w:tcBorders>
              <w:top w:val="nil"/>
              <w:left w:val="nil"/>
              <w:bottom w:val="nil"/>
              <w:right w:val="single" w:sz="8" w:space="0" w:color="000000"/>
            </w:tcBorders>
            <w:shd w:val="clear" w:color="auto" w:fill="auto"/>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r>
      <w:tr w:rsidR="008A6821" w:rsidRPr="00185DF3" w:rsidTr="00413E31">
        <w:trPr>
          <w:trHeight w:val="570"/>
        </w:trPr>
        <w:tc>
          <w:tcPr>
            <w:tcW w:w="1866" w:type="dxa"/>
            <w:tcBorders>
              <w:top w:val="nil"/>
              <w:left w:val="single" w:sz="8" w:space="0" w:color="auto"/>
              <w:bottom w:val="nil"/>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01 03 01 00 10 0000 710</w:t>
            </w:r>
          </w:p>
        </w:tc>
        <w:tc>
          <w:tcPr>
            <w:tcW w:w="10780" w:type="dxa"/>
            <w:gridSpan w:val="11"/>
            <w:tcBorders>
              <w:top w:val="nil"/>
              <w:left w:val="nil"/>
              <w:bottom w:val="nil"/>
              <w:right w:val="single" w:sz="8" w:space="0" w:color="000000"/>
            </w:tcBorders>
            <w:shd w:val="clear" w:color="auto" w:fill="auto"/>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A6821" w:rsidRPr="00185DF3" w:rsidTr="00413E31">
        <w:trPr>
          <w:trHeight w:val="570"/>
        </w:trPr>
        <w:tc>
          <w:tcPr>
            <w:tcW w:w="1866" w:type="dxa"/>
            <w:tcBorders>
              <w:top w:val="nil"/>
              <w:left w:val="single" w:sz="8" w:space="0" w:color="auto"/>
              <w:bottom w:val="single" w:sz="4" w:space="0" w:color="auto"/>
              <w:right w:val="nil"/>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993</w:t>
            </w:r>
          </w:p>
        </w:tc>
        <w:tc>
          <w:tcPr>
            <w:tcW w:w="28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01 03 01 00 10 0000 810</w:t>
            </w:r>
          </w:p>
        </w:tc>
        <w:tc>
          <w:tcPr>
            <w:tcW w:w="9820" w:type="dxa"/>
            <w:gridSpan w:val="10"/>
            <w:tcBorders>
              <w:top w:val="nil"/>
              <w:left w:val="nil"/>
              <w:bottom w:val="single" w:sz="4" w:space="0" w:color="auto"/>
              <w:right w:val="nil"/>
            </w:tcBorders>
            <w:shd w:val="clear" w:color="auto" w:fill="auto"/>
            <w:vAlign w:val="bottom"/>
            <w:hideMark/>
          </w:tcPr>
          <w:p w:rsidR="008A6821" w:rsidRPr="00185DF3" w:rsidRDefault="008A6821" w:rsidP="00413E31">
            <w:pPr>
              <w:jc w:val="both"/>
              <w:rPr>
                <w:rFonts w:ascii="Arial" w:hAnsi="Arial" w:cs="Arial"/>
                <w:sz w:val="20"/>
                <w:szCs w:val="20"/>
              </w:rPr>
            </w:pPr>
            <w:r w:rsidRPr="00185DF3">
              <w:rPr>
                <w:rFonts w:ascii="Arial" w:hAnsi="Arial" w:cs="Arial"/>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60" w:type="dxa"/>
            <w:tcBorders>
              <w:top w:val="nil"/>
              <w:left w:val="nil"/>
              <w:bottom w:val="single" w:sz="4" w:space="0" w:color="auto"/>
              <w:right w:val="single" w:sz="8" w:space="0" w:color="auto"/>
            </w:tcBorders>
            <w:shd w:val="clear" w:color="auto" w:fill="auto"/>
            <w:vAlign w:val="bottom"/>
            <w:hideMark/>
          </w:tcPr>
          <w:p w:rsidR="008A6821" w:rsidRPr="00185DF3" w:rsidRDefault="008A6821" w:rsidP="00413E31">
            <w:pPr>
              <w:rPr>
                <w:rFonts w:ascii="Arial" w:hAnsi="Arial" w:cs="Arial"/>
                <w:sz w:val="20"/>
                <w:szCs w:val="20"/>
              </w:rPr>
            </w:pPr>
            <w:r w:rsidRPr="00185DF3">
              <w:rPr>
                <w:rFonts w:ascii="Arial" w:hAnsi="Arial" w:cs="Arial"/>
                <w:sz w:val="20"/>
                <w:szCs w:val="20"/>
              </w:rPr>
              <w:t> </w:t>
            </w:r>
          </w:p>
        </w:tc>
      </w:tr>
    </w:tbl>
    <w:p w:rsidR="008A6821" w:rsidRDefault="008A6821" w:rsidP="008A6821">
      <w:pPr>
        <w:jc w:val="both"/>
      </w:pPr>
    </w:p>
    <w:p w:rsidR="008A6821" w:rsidRDefault="008A6821" w:rsidP="008A6821">
      <w:pPr>
        <w:jc w:val="both"/>
      </w:pPr>
      <w:r>
        <w:br w:type="page"/>
      </w:r>
    </w:p>
    <w:tbl>
      <w:tblPr>
        <w:tblW w:w="15506" w:type="dxa"/>
        <w:tblInd w:w="70" w:type="dxa"/>
        <w:tblLook w:val="04A0"/>
      </w:tblPr>
      <w:tblGrid>
        <w:gridCol w:w="1866"/>
        <w:gridCol w:w="960"/>
        <w:gridCol w:w="960"/>
        <w:gridCol w:w="940"/>
        <w:gridCol w:w="960"/>
        <w:gridCol w:w="960"/>
        <w:gridCol w:w="960"/>
        <w:gridCol w:w="960"/>
        <w:gridCol w:w="960"/>
        <w:gridCol w:w="960"/>
        <w:gridCol w:w="960"/>
        <w:gridCol w:w="960"/>
        <w:gridCol w:w="960"/>
        <w:gridCol w:w="1180"/>
        <w:gridCol w:w="960"/>
      </w:tblGrid>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580" w:type="dxa"/>
            <w:gridSpan w:val="10"/>
            <w:tcBorders>
              <w:top w:val="nil"/>
              <w:left w:val="nil"/>
              <w:bottom w:val="nil"/>
              <w:right w:val="nil"/>
            </w:tcBorders>
            <w:shd w:val="clear" w:color="auto" w:fill="auto"/>
            <w:noWrap/>
            <w:vAlign w:val="bottom"/>
            <w:hideMark/>
          </w:tcPr>
          <w:p w:rsidR="008A6821" w:rsidRPr="006F5813" w:rsidRDefault="008A6821" w:rsidP="00413E31">
            <w:pPr>
              <w:jc w:val="center"/>
              <w:rPr>
                <w:rFonts w:ascii="Arial CYR" w:hAnsi="Arial CYR" w:cs="Arial CYR"/>
                <w:b/>
                <w:bCs/>
                <w:sz w:val="20"/>
                <w:szCs w:val="20"/>
              </w:rPr>
            </w:pPr>
            <w:r w:rsidRPr="006F5813">
              <w:rPr>
                <w:rFonts w:ascii="Arial CYR" w:hAnsi="Arial CYR" w:cs="Arial CYR"/>
                <w:b/>
                <w:bCs/>
                <w:sz w:val="20"/>
                <w:szCs w:val="20"/>
              </w:rPr>
              <w:t xml:space="preserve">Перечень главных администраторов источников  </w:t>
            </w: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0540" w:type="dxa"/>
            <w:gridSpan w:val="11"/>
            <w:tcBorders>
              <w:top w:val="nil"/>
              <w:left w:val="nil"/>
              <w:bottom w:val="nil"/>
              <w:right w:val="nil"/>
            </w:tcBorders>
            <w:shd w:val="clear" w:color="auto" w:fill="auto"/>
            <w:noWrap/>
            <w:vAlign w:val="bottom"/>
            <w:hideMark/>
          </w:tcPr>
          <w:p w:rsidR="008A6821" w:rsidRPr="006F5813" w:rsidRDefault="008A6821" w:rsidP="00413E31">
            <w:pPr>
              <w:jc w:val="center"/>
              <w:rPr>
                <w:rFonts w:ascii="Arial CYR" w:hAnsi="Arial CYR" w:cs="Arial CYR"/>
                <w:b/>
                <w:bCs/>
                <w:sz w:val="20"/>
                <w:szCs w:val="20"/>
              </w:rPr>
            </w:pPr>
            <w:r w:rsidRPr="006F5813">
              <w:rPr>
                <w:rFonts w:ascii="Arial CYR" w:hAnsi="Arial CYR" w:cs="Arial CYR"/>
                <w:b/>
                <w:bCs/>
                <w:sz w:val="20"/>
                <w:szCs w:val="20"/>
              </w:rPr>
              <w:t>финансирования дефицита бюджета Шарагайского муниципального образования на  2020 - 2021 годы</w:t>
            </w: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55"/>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270"/>
        </w:trPr>
        <w:tc>
          <w:tcPr>
            <w:tcW w:w="1866"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p>
        </w:tc>
      </w:tr>
      <w:tr w:rsidR="008A6821" w:rsidRPr="006F5813" w:rsidTr="00413E31">
        <w:trPr>
          <w:trHeight w:val="495"/>
        </w:trPr>
        <w:tc>
          <w:tcPr>
            <w:tcW w:w="4726"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Код бюджетной классификации</w:t>
            </w:r>
          </w:p>
        </w:tc>
        <w:tc>
          <w:tcPr>
            <w:tcW w:w="10780" w:type="dxa"/>
            <w:gridSpan w:val="11"/>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8A6821" w:rsidRPr="006F5813" w:rsidRDefault="008A6821" w:rsidP="00413E31">
            <w:pPr>
              <w:jc w:val="center"/>
              <w:rPr>
                <w:rFonts w:ascii="Arial CYR" w:hAnsi="Arial CYR" w:cs="Arial CYR"/>
                <w:b/>
                <w:bCs/>
                <w:sz w:val="20"/>
                <w:szCs w:val="20"/>
              </w:rPr>
            </w:pPr>
            <w:r w:rsidRPr="006F5813">
              <w:rPr>
                <w:rFonts w:ascii="Arial CYR" w:hAnsi="Arial CYR" w:cs="Arial CYR"/>
                <w:b/>
                <w:bCs/>
                <w:sz w:val="20"/>
                <w:szCs w:val="20"/>
              </w:rPr>
              <w:t xml:space="preserve">Наименование главного </w:t>
            </w:r>
            <w:proofErr w:type="gramStart"/>
            <w:r w:rsidRPr="006F5813">
              <w:rPr>
                <w:rFonts w:ascii="Arial CYR" w:hAnsi="Arial CYR" w:cs="Arial CYR"/>
                <w:b/>
                <w:bCs/>
                <w:sz w:val="20"/>
                <w:szCs w:val="20"/>
              </w:rPr>
              <w:t>администратора источников финансирования дефицита бюджета</w:t>
            </w:r>
            <w:proofErr w:type="gramEnd"/>
            <w:r w:rsidRPr="006F5813">
              <w:rPr>
                <w:rFonts w:ascii="Arial CYR" w:hAnsi="Arial CYR" w:cs="Arial CYR"/>
                <w:b/>
                <w:bCs/>
                <w:sz w:val="20"/>
                <w:szCs w:val="20"/>
              </w:rPr>
              <w:t xml:space="preserve"> Шарагайского муниципального образования</w:t>
            </w:r>
          </w:p>
        </w:tc>
      </w:tr>
      <w:tr w:rsidR="008A6821" w:rsidRPr="006F5813" w:rsidTr="00413E31">
        <w:trPr>
          <w:trHeight w:val="465"/>
        </w:trPr>
        <w:tc>
          <w:tcPr>
            <w:tcW w:w="1866" w:type="dxa"/>
            <w:vMerge w:val="restart"/>
            <w:tcBorders>
              <w:top w:val="nil"/>
              <w:left w:val="single" w:sz="8" w:space="0" w:color="auto"/>
              <w:bottom w:val="single" w:sz="4" w:space="0" w:color="000000"/>
              <w:right w:val="nil"/>
            </w:tcBorders>
            <w:shd w:val="clear" w:color="auto" w:fill="auto"/>
            <w:vAlign w:val="bottom"/>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Главного администратора источников</w:t>
            </w:r>
          </w:p>
        </w:tc>
        <w:tc>
          <w:tcPr>
            <w:tcW w:w="2860" w:type="dxa"/>
            <w:gridSpan w:val="3"/>
            <w:vMerge w:val="restart"/>
            <w:tcBorders>
              <w:top w:val="nil"/>
              <w:left w:val="single" w:sz="4" w:space="0" w:color="auto"/>
              <w:bottom w:val="single" w:sz="4" w:space="0" w:color="000000"/>
              <w:right w:val="single" w:sz="4" w:space="0" w:color="000000"/>
            </w:tcBorders>
            <w:shd w:val="clear" w:color="auto" w:fill="auto"/>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Источников финансирования дефицита районного бюджета</w:t>
            </w: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6F5813" w:rsidRDefault="008A6821" w:rsidP="00413E31">
            <w:pPr>
              <w:rPr>
                <w:rFonts w:ascii="Arial CYR" w:hAnsi="Arial CYR" w:cs="Arial CYR"/>
                <w:b/>
                <w:bCs/>
                <w:sz w:val="20"/>
                <w:szCs w:val="20"/>
              </w:rPr>
            </w:pPr>
          </w:p>
        </w:tc>
      </w:tr>
      <w:tr w:rsidR="008A6821" w:rsidRPr="006F5813" w:rsidTr="00413E31">
        <w:trPr>
          <w:trHeight w:val="465"/>
        </w:trPr>
        <w:tc>
          <w:tcPr>
            <w:tcW w:w="1866" w:type="dxa"/>
            <w:vMerge/>
            <w:tcBorders>
              <w:top w:val="nil"/>
              <w:left w:val="single" w:sz="8" w:space="0" w:color="auto"/>
              <w:bottom w:val="single" w:sz="4" w:space="0" w:color="000000"/>
              <w:right w:val="nil"/>
            </w:tcBorders>
            <w:vAlign w:val="center"/>
            <w:hideMark/>
          </w:tcPr>
          <w:p w:rsidR="008A6821" w:rsidRPr="006F5813" w:rsidRDefault="008A6821" w:rsidP="00413E31">
            <w:pPr>
              <w:rPr>
                <w:rFonts w:ascii="Arial CYR"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8A6821" w:rsidRPr="006F5813" w:rsidRDefault="008A6821" w:rsidP="00413E31">
            <w:pPr>
              <w:rPr>
                <w:rFonts w:ascii="Arial CYR" w:hAnsi="Arial CYR" w:cs="Arial CYR"/>
                <w:b/>
                <w:bCs/>
                <w:sz w:val="20"/>
                <w:szCs w:val="20"/>
              </w:rPr>
            </w:pP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6F5813" w:rsidRDefault="008A6821" w:rsidP="00413E31">
            <w:pPr>
              <w:rPr>
                <w:rFonts w:ascii="Arial CYR" w:hAnsi="Arial CYR" w:cs="Arial CYR"/>
                <w:b/>
                <w:bCs/>
                <w:sz w:val="20"/>
                <w:szCs w:val="20"/>
              </w:rPr>
            </w:pPr>
          </w:p>
        </w:tc>
      </w:tr>
      <w:tr w:rsidR="008A6821" w:rsidRPr="006F5813" w:rsidTr="00413E31">
        <w:trPr>
          <w:trHeight w:val="465"/>
        </w:trPr>
        <w:tc>
          <w:tcPr>
            <w:tcW w:w="1866" w:type="dxa"/>
            <w:vMerge/>
            <w:tcBorders>
              <w:top w:val="nil"/>
              <w:left w:val="single" w:sz="8" w:space="0" w:color="auto"/>
              <w:bottom w:val="single" w:sz="4" w:space="0" w:color="000000"/>
              <w:right w:val="nil"/>
            </w:tcBorders>
            <w:vAlign w:val="center"/>
            <w:hideMark/>
          </w:tcPr>
          <w:p w:rsidR="008A6821" w:rsidRPr="006F5813" w:rsidRDefault="008A6821" w:rsidP="00413E31">
            <w:pPr>
              <w:rPr>
                <w:rFonts w:ascii="Arial CYR"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8A6821" w:rsidRPr="006F5813" w:rsidRDefault="008A6821" w:rsidP="00413E31">
            <w:pPr>
              <w:rPr>
                <w:rFonts w:ascii="Arial CYR" w:hAnsi="Arial CYR" w:cs="Arial CYR"/>
                <w:b/>
                <w:bCs/>
                <w:sz w:val="20"/>
                <w:szCs w:val="20"/>
              </w:rPr>
            </w:pPr>
          </w:p>
        </w:tc>
        <w:tc>
          <w:tcPr>
            <w:tcW w:w="10780" w:type="dxa"/>
            <w:gridSpan w:val="11"/>
            <w:vMerge/>
            <w:tcBorders>
              <w:top w:val="single" w:sz="8" w:space="0" w:color="auto"/>
              <w:left w:val="single" w:sz="4" w:space="0" w:color="auto"/>
              <w:bottom w:val="single" w:sz="4" w:space="0" w:color="000000"/>
              <w:right w:val="single" w:sz="8" w:space="0" w:color="000000"/>
            </w:tcBorders>
            <w:vAlign w:val="center"/>
            <w:hideMark/>
          </w:tcPr>
          <w:p w:rsidR="008A6821" w:rsidRPr="006F5813" w:rsidRDefault="008A6821" w:rsidP="00413E31">
            <w:pPr>
              <w:rPr>
                <w:rFonts w:ascii="Arial CYR" w:hAnsi="Arial CYR" w:cs="Arial CYR"/>
                <w:b/>
                <w:bCs/>
                <w:sz w:val="20"/>
                <w:szCs w:val="20"/>
              </w:rPr>
            </w:pPr>
          </w:p>
        </w:tc>
      </w:tr>
      <w:tr w:rsidR="008A6821" w:rsidRPr="006F5813" w:rsidTr="00413E31">
        <w:trPr>
          <w:trHeight w:val="255"/>
        </w:trPr>
        <w:tc>
          <w:tcPr>
            <w:tcW w:w="1866" w:type="dxa"/>
            <w:tcBorders>
              <w:top w:val="nil"/>
              <w:left w:val="single" w:sz="4" w:space="0" w:color="auto"/>
              <w:bottom w:val="single" w:sz="4" w:space="0" w:color="auto"/>
              <w:right w:val="nil"/>
            </w:tcBorders>
            <w:shd w:val="clear" w:color="auto" w:fill="auto"/>
            <w:vAlign w:val="bottom"/>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993</w:t>
            </w:r>
          </w:p>
        </w:tc>
        <w:tc>
          <w:tcPr>
            <w:tcW w:w="960" w:type="dxa"/>
            <w:tcBorders>
              <w:top w:val="nil"/>
              <w:left w:val="single" w:sz="4" w:space="0" w:color="auto"/>
              <w:bottom w:val="single" w:sz="4" w:space="0" w:color="auto"/>
              <w:right w:val="nil"/>
            </w:tcBorders>
            <w:shd w:val="clear" w:color="auto" w:fill="auto"/>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 </w:t>
            </w:r>
          </w:p>
        </w:tc>
        <w:tc>
          <w:tcPr>
            <w:tcW w:w="960" w:type="dxa"/>
            <w:tcBorders>
              <w:top w:val="nil"/>
              <w:left w:val="nil"/>
              <w:bottom w:val="single" w:sz="4" w:space="0" w:color="auto"/>
              <w:right w:val="nil"/>
            </w:tcBorders>
            <w:shd w:val="clear" w:color="auto" w:fill="auto"/>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 </w:t>
            </w:r>
          </w:p>
        </w:tc>
        <w:tc>
          <w:tcPr>
            <w:tcW w:w="940" w:type="dxa"/>
            <w:tcBorders>
              <w:top w:val="nil"/>
              <w:left w:val="nil"/>
              <w:bottom w:val="single" w:sz="4" w:space="0" w:color="auto"/>
              <w:right w:val="single" w:sz="4" w:space="0" w:color="auto"/>
            </w:tcBorders>
            <w:shd w:val="clear" w:color="auto" w:fill="auto"/>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 </w:t>
            </w:r>
          </w:p>
        </w:tc>
        <w:tc>
          <w:tcPr>
            <w:tcW w:w="6720" w:type="dxa"/>
            <w:gridSpan w:val="7"/>
            <w:tcBorders>
              <w:top w:val="single" w:sz="4" w:space="0" w:color="auto"/>
              <w:left w:val="single" w:sz="4" w:space="0" w:color="auto"/>
              <w:bottom w:val="single" w:sz="4" w:space="0" w:color="auto"/>
              <w:right w:val="nil"/>
            </w:tcBorders>
            <w:shd w:val="clear" w:color="auto" w:fill="auto"/>
            <w:noWrap/>
            <w:vAlign w:val="bottom"/>
            <w:hideMark/>
          </w:tcPr>
          <w:p w:rsidR="008A6821" w:rsidRPr="006F5813" w:rsidRDefault="008A6821" w:rsidP="00413E31">
            <w:pPr>
              <w:rPr>
                <w:rFonts w:ascii="Arial CYR" w:hAnsi="Arial CYR" w:cs="Arial CYR"/>
                <w:b/>
                <w:bCs/>
                <w:sz w:val="20"/>
                <w:szCs w:val="20"/>
              </w:rPr>
            </w:pPr>
            <w:r w:rsidRPr="006F5813">
              <w:rPr>
                <w:rFonts w:ascii="Arial CYR" w:hAnsi="Arial CYR" w:cs="Arial CYR"/>
                <w:b/>
                <w:bCs/>
                <w:sz w:val="20"/>
                <w:szCs w:val="20"/>
              </w:rPr>
              <w:t>Администрация Шарагайского муниципального образования</w:t>
            </w:r>
          </w:p>
        </w:tc>
        <w:tc>
          <w:tcPr>
            <w:tcW w:w="960" w:type="dxa"/>
            <w:tcBorders>
              <w:top w:val="nil"/>
              <w:left w:val="nil"/>
              <w:bottom w:val="single" w:sz="4" w:space="0" w:color="auto"/>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 </w:t>
            </w:r>
          </w:p>
        </w:tc>
        <w:tc>
          <w:tcPr>
            <w:tcW w:w="1180" w:type="dxa"/>
            <w:tcBorders>
              <w:top w:val="nil"/>
              <w:left w:val="nil"/>
              <w:bottom w:val="single" w:sz="4" w:space="0" w:color="auto"/>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 </w:t>
            </w:r>
          </w:p>
        </w:tc>
      </w:tr>
      <w:tr w:rsidR="008A6821" w:rsidRPr="006F5813" w:rsidTr="00413E31">
        <w:trPr>
          <w:trHeight w:val="555"/>
        </w:trPr>
        <w:tc>
          <w:tcPr>
            <w:tcW w:w="1866" w:type="dxa"/>
            <w:tcBorders>
              <w:top w:val="nil"/>
              <w:left w:val="single" w:sz="8" w:space="0" w:color="auto"/>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993</w:t>
            </w:r>
          </w:p>
        </w:tc>
        <w:tc>
          <w:tcPr>
            <w:tcW w:w="286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01 03 00 10 00 0000 000</w:t>
            </w:r>
          </w:p>
        </w:tc>
        <w:tc>
          <w:tcPr>
            <w:tcW w:w="10780" w:type="dxa"/>
            <w:gridSpan w:val="11"/>
            <w:tcBorders>
              <w:top w:val="single" w:sz="4" w:space="0" w:color="auto"/>
              <w:left w:val="nil"/>
              <w:bottom w:val="nil"/>
              <w:right w:val="single" w:sz="8" w:space="0" w:color="000000"/>
            </w:tcBorders>
            <w:shd w:val="clear" w:color="auto" w:fill="auto"/>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Бюджетные кредиты от других бюджетов бюджетной системы Российской Федерации в валюте Российской Федерации</w:t>
            </w:r>
          </w:p>
        </w:tc>
      </w:tr>
      <w:tr w:rsidR="008A6821" w:rsidRPr="006F5813" w:rsidTr="00413E31">
        <w:trPr>
          <w:trHeight w:val="570"/>
        </w:trPr>
        <w:tc>
          <w:tcPr>
            <w:tcW w:w="1866" w:type="dxa"/>
            <w:tcBorders>
              <w:top w:val="nil"/>
              <w:left w:val="single" w:sz="8" w:space="0" w:color="auto"/>
              <w:bottom w:val="nil"/>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01 03 01 00 10 0000 710</w:t>
            </w:r>
          </w:p>
        </w:tc>
        <w:tc>
          <w:tcPr>
            <w:tcW w:w="10780" w:type="dxa"/>
            <w:gridSpan w:val="11"/>
            <w:tcBorders>
              <w:top w:val="nil"/>
              <w:left w:val="nil"/>
              <w:bottom w:val="nil"/>
              <w:right w:val="single" w:sz="8" w:space="0" w:color="000000"/>
            </w:tcBorders>
            <w:shd w:val="clear" w:color="auto" w:fill="auto"/>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A6821" w:rsidRPr="006F5813" w:rsidTr="00413E31">
        <w:trPr>
          <w:trHeight w:val="570"/>
        </w:trPr>
        <w:tc>
          <w:tcPr>
            <w:tcW w:w="1866" w:type="dxa"/>
            <w:tcBorders>
              <w:top w:val="nil"/>
              <w:left w:val="single" w:sz="8" w:space="0" w:color="auto"/>
              <w:bottom w:val="single" w:sz="4" w:space="0" w:color="auto"/>
              <w:right w:val="nil"/>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993</w:t>
            </w:r>
          </w:p>
        </w:tc>
        <w:tc>
          <w:tcPr>
            <w:tcW w:w="28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01 03 01 00 10 0000 810</w:t>
            </w:r>
          </w:p>
        </w:tc>
        <w:tc>
          <w:tcPr>
            <w:tcW w:w="9820" w:type="dxa"/>
            <w:gridSpan w:val="10"/>
            <w:tcBorders>
              <w:top w:val="nil"/>
              <w:left w:val="nil"/>
              <w:bottom w:val="single" w:sz="4" w:space="0" w:color="auto"/>
              <w:right w:val="nil"/>
            </w:tcBorders>
            <w:shd w:val="clear" w:color="auto" w:fill="auto"/>
            <w:vAlign w:val="bottom"/>
            <w:hideMark/>
          </w:tcPr>
          <w:p w:rsidR="008A6821" w:rsidRPr="006F5813" w:rsidRDefault="008A6821" w:rsidP="00413E31">
            <w:pPr>
              <w:jc w:val="both"/>
              <w:rPr>
                <w:rFonts w:ascii="Arial CYR" w:hAnsi="Arial CYR" w:cs="Arial CYR"/>
                <w:sz w:val="20"/>
                <w:szCs w:val="20"/>
              </w:rPr>
            </w:pPr>
            <w:r w:rsidRPr="006F5813">
              <w:rPr>
                <w:rFonts w:ascii="Arial CYR" w:hAnsi="Arial CYR" w:cs="Arial CY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60" w:type="dxa"/>
            <w:tcBorders>
              <w:top w:val="nil"/>
              <w:left w:val="nil"/>
              <w:bottom w:val="single" w:sz="4" w:space="0" w:color="auto"/>
              <w:right w:val="single" w:sz="8" w:space="0" w:color="auto"/>
            </w:tcBorders>
            <w:shd w:val="clear" w:color="auto" w:fill="auto"/>
            <w:vAlign w:val="bottom"/>
            <w:hideMark/>
          </w:tcPr>
          <w:p w:rsidR="008A6821" w:rsidRPr="006F5813" w:rsidRDefault="008A6821" w:rsidP="00413E31">
            <w:pPr>
              <w:rPr>
                <w:rFonts w:ascii="Arial CYR" w:hAnsi="Arial CYR" w:cs="Arial CYR"/>
                <w:sz w:val="20"/>
                <w:szCs w:val="20"/>
              </w:rPr>
            </w:pPr>
            <w:r w:rsidRPr="006F5813">
              <w:rPr>
                <w:rFonts w:ascii="Arial CYR" w:hAnsi="Arial CYR" w:cs="Arial CYR"/>
                <w:sz w:val="20"/>
                <w:szCs w:val="20"/>
              </w:rPr>
              <w:t> </w:t>
            </w:r>
          </w:p>
        </w:tc>
      </w:tr>
    </w:tbl>
    <w:p w:rsidR="008A6821" w:rsidRDefault="008A6821" w:rsidP="008A6821">
      <w:pPr>
        <w:jc w:val="both"/>
      </w:pPr>
    </w:p>
    <w:p w:rsidR="008A6821" w:rsidRDefault="008A6821" w:rsidP="008A6821">
      <w:pPr>
        <w:jc w:val="both"/>
        <w:sectPr w:rsidR="008A6821" w:rsidSect="00413E31">
          <w:pgSz w:w="16838" w:h="11906" w:orient="landscape"/>
          <w:pgMar w:top="851" w:right="567" w:bottom="1701" w:left="737" w:header="709" w:footer="709" w:gutter="0"/>
          <w:cols w:space="708"/>
          <w:docGrid w:linePitch="360"/>
        </w:sectPr>
      </w:pPr>
    </w:p>
    <w:tbl>
      <w:tblPr>
        <w:tblW w:w="9500" w:type="dxa"/>
        <w:tblInd w:w="70" w:type="dxa"/>
        <w:tblLook w:val="04A0"/>
      </w:tblPr>
      <w:tblGrid>
        <w:gridCol w:w="4727"/>
        <w:gridCol w:w="1630"/>
        <w:gridCol w:w="2148"/>
        <w:gridCol w:w="1033"/>
      </w:tblGrid>
      <w:tr w:rsidR="008A6821" w:rsidRPr="00185DF3" w:rsidTr="00185DF3">
        <w:trPr>
          <w:trHeight w:val="300"/>
        </w:trPr>
        <w:tc>
          <w:tcPr>
            <w:tcW w:w="9500" w:type="dxa"/>
            <w:gridSpan w:val="4"/>
            <w:tcBorders>
              <w:top w:val="nil"/>
              <w:left w:val="nil"/>
              <w:bottom w:val="nil"/>
              <w:right w:val="nil"/>
            </w:tcBorders>
            <w:shd w:val="clear" w:color="auto" w:fill="auto"/>
            <w:noWrap/>
            <w:vAlign w:val="bottom"/>
            <w:hideMark/>
          </w:tcPr>
          <w:p w:rsidR="008A6821" w:rsidRPr="00185DF3" w:rsidRDefault="008A6821" w:rsidP="00413E31">
            <w:pPr>
              <w:jc w:val="center"/>
              <w:rPr>
                <w:rFonts w:ascii="Arial" w:hAnsi="Arial" w:cs="Arial"/>
                <w:b/>
                <w:bCs/>
                <w:color w:val="000000"/>
                <w:sz w:val="20"/>
                <w:szCs w:val="20"/>
              </w:rPr>
            </w:pPr>
            <w:r w:rsidRPr="00185DF3">
              <w:rPr>
                <w:rFonts w:ascii="Arial" w:hAnsi="Arial" w:cs="Arial"/>
                <w:b/>
                <w:bCs/>
                <w:color w:val="000000"/>
                <w:sz w:val="20"/>
                <w:szCs w:val="20"/>
              </w:rPr>
              <w:lastRenderedPageBreak/>
              <w:t>РАСПРЕДЕЛЕНИЕ БЮДЖЕТНЫХ АССИГНОВАНИЙ ПО РАЗДЕЛАМ И ПОДРАЗДЕЛАМ</w:t>
            </w:r>
          </w:p>
        </w:tc>
      </w:tr>
      <w:tr w:rsidR="008A6821" w:rsidRPr="00185DF3" w:rsidTr="00185DF3">
        <w:trPr>
          <w:trHeight w:val="300"/>
        </w:trPr>
        <w:tc>
          <w:tcPr>
            <w:tcW w:w="9500" w:type="dxa"/>
            <w:gridSpan w:val="4"/>
            <w:tcBorders>
              <w:top w:val="nil"/>
              <w:left w:val="nil"/>
              <w:bottom w:val="nil"/>
              <w:right w:val="nil"/>
            </w:tcBorders>
            <w:shd w:val="clear" w:color="auto" w:fill="auto"/>
            <w:noWrap/>
            <w:vAlign w:val="bottom"/>
            <w:hideMark/>
          </w:tcPr>
          <w:p w:rsidR="008A6821" w:rsidRPr="00185DF3" w:rsidRDefault="008A6821" w:rsidP="00413E31">
            <w:pPr>
              <w:jc w:val="center"/>
              <w:rPr>
                <w:rFonts w:ascii="Arial" w:hAnsi="Arial" w:cs="Arial"/>
                <w:b/>
                <w:bCs/>
                <w:color w:val="000000"/>
                <w:sz w:val="20"/>
                <w:szCs w:val="20"/>
              </w:rPr>
            </w:pPr>
            <w:r w:rsidRPr="00185DF3">
              <w:rPr>
                <w:rFonts w:ascii="Arial" w:hAnsi="Arial" w:cs="Arial"/>
                <w:b/>
                <w:bCs/>
                <w:color w:val="000000"/>
                <w:sz w:val="20"/>
                <w:szCs w:val="20"/>
              </w:rPr>
              <w:t xml:space="preserve"> КЛАССИФИКАЦИИ РАСХОДОВ НА 2019 ГОД</w:t>
            </w:r>
          </w:p>
        </w:tc>
      </w:tr>
      <w:tr w:rsidR="008A6821" w:rsidRPr="00185DF3" w:rsidTr="00185DF3">
        <w:trPr>
          <w:trHeight w:val="481"/>
        </w:trPr>
        <w:tc>
          <w:tcPr>
            <w:tcW w:w="47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185DF3" w:rsidRDefault="008A6821" w:rsidP="00413E31">
            <w:pPr>
              <w:jc w:val="center"/>
              <w:rPr>
                <w:rFonts w:ascii="Arial" w:hAnsi="Arial" w:cs="Arial"/>
                <w:color w:val="000000"/>
                <w:sz w:val="20"/>
                <w:szCs w:val="20"/>
              </w:rPr>
            </w:pPr>
            <w:r w:rsidRPr="00185DF3">
              <w:rPr>
                <w:rFonts w:ascii="Arial" w:hAnsi="Arial" w:cs="Arial"/>
                <w:color w:val="000000"/>
                <w:sz w:val="20"/>
                <w:szCs w:val="20"/>
              </w:rPr>
              <w:t>Показатели</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185DF3" w:rsidRDefault="008A6821" w:rsidP="00413E31">
            <w:pPr>
              <w:jc w:val="center"/>
              <w:rPr>
                <w:rFonts w:ascii="Arial" w:hAnsi="Arial" w:cs="Arial"/>
                <w:color w:val="000000"/>
                <w:sz w:val="20"/>
                <w:szCs w:val="20"/>
              </w:rPr>
            </w:pPr>
            <w:r w:rsidRPr="00185DF3">
              <w:rPr>
                <w:rFonts w:ascii="Arial" w:hAnsi="Arial" w:cs="Arial"/>
                <w:color w:val="000000"/>
                <w:sz w:val="20"/>
                <w:szCs w:val="20"/>
              </w:rPr>
              <w:t>главный распорядитель</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185DF3" w:rsidRDefault="008A6821" w:rsidP="00413E31">
            <w:pPr>
              <w:jc w:val="center"/>
              <w:rPr>
                <w:rFonts w:ascii="Arial" w:hAnsi="Arial" w:cs="Arial"/>
                <w:color w:val="000000"/>
                <w:sz w:val="20"/>
                <w:szCs w:val="20"/>
              </w:rPr>
            </w:pPr>
            <w:r w:rsidRPr="00185DF3">
              <w:rPr>
                <w:rFonts w:ascii="Arial" w:hAnsi="Arial" w:cs="Arial"/>
                <w:color w:val="000000"/>
                <w:sz w:val="20"/>
                <w:szCs w:val="20"/>
              </w:rPr>
              <w:t>код раздела,подраздела</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185DF3" w:rsidRDefault="008A6821" w:rsidP="00413E31">
            <w:pPr>
              <w:jc w:val="center"/>
              <w:rPr>
                <w:rFonts w:ascii="Arial" w:hAnsi="Arial" w:cs="Arial"/>
                <w:color w:val="000000"/>
                <w:sz w:val="20"/>
                <w:szCs w:val="20"/>
              </w:rPr>
            </w:pPr>
            <w:r w:rsidRPr="00185DF3">
              <w:rPr>
                <w:rFonts w:ascii="Arial" w:hAnsi="Arial" w:cs="Arial"/>
                <w:color w:val="000000"/>
                <w:sz w:val="20"/>
                <w:szCs w:val="20"/>
              </w:rPr>
              <w:t>Сумма</w:t>
            </w:r>
          </w:p>
        </w:tc>
      </w:tr>
      <w:tr w:rsidR="008A6821" w:rsidRPr="00185DF3" w:rsidTr="00185DF3">
        <w:trPr>
          <w:trHeight w:val="885"/>
        </w:trPr>
        <w:tc>
          <w:tcPr>
            <w:tcW w:w="4727" w:type="dxa"/>
            <w:vMerge/>
            <w:tcBorders>
              <w:top w:val="single" w:sz="4" w:space="0" w:color="auto"/>
              <w:left w:val="single" w:sz="4" w:space="0" w:color="auto"/>
              <w:bottom w:val="single" w:sz="4" w:space="0" w:color="000000"/>
              <w:right w:val="single" w:sz="4" w:space="0" w:color="auto"/>
            </w:tcBorders>
            <w:vAlign w:val="center"/>
            <w:hideMark/>
          </w:tcPr>
          <w:p w:rsidR="008A6821" w:rsidRPr="00185DF3" w:rsidRDefault="008A6821" w:rsidP="00413E31">
            <w:pPr>
              <w:rPr>
                <w:rFonts w:ascii="Arial" w:hAnsi="Arial" w:cs="Arial"/>
                <w:color w:val="000000"/>
                <w:sz w:val="20"/>
                <w:szCs w:val="20"/>
              </w:rPr>
            </w:pPr>
          </w:p>
        </w:tc>
        <w:tc>
          <w:tcPr>
            <w:tcW w:w="1614" w:type="dxa"/>
            <w:vMerge/>
            <w:tcBorders>
              <w:top w:val="single" w:sz="4" w:space="0" w:color="auto"/>
              <w:left w:val="single" w:sz="4" w:space="0" w:color="auto"/>
              <w:bottom w:val="single" w:sz="4" w:space="0" w:color="000000"/>
              <w:right w:val="single" w:sz="4" w:space="0" w:color="auto"/>
            </w:tcBorders>
            <w:vAlign w:val="center"/>
            <w:hideMark/>
          </w:tcPr>
          <w:p w:rsidR="008A6821" w:rsidRPr="00185DF3" w:rsidRDefault="008A6821" w:rsidP="00413E31">
            <w:pPr>
              <w:rPr>
                <w:rFonts w:ascii="Arial" w:hAnsi="Arial" w:cs="Arial"/>
                <w:color w:val="000000"/>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A6821" w:rsidRPr="00185DF3" w:rsidRDefault="008A6821" w:rsidP="00413E31">
            <w:pPr>
              <w:rPr>
                <w:rFonts w:ascii="Arial" w:hAnsi="Arial" w:cs="Arial"/>
                <w:color w:val="000000"/>
                <w:sz w:val="20"/>
                <w:szCs w:val="20"/>
              </w:rPr>
            </w:pP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8A6821" w:rsidRPr="00185DF3" w:rsidRDefault="008A6821" w:rsidP="00413E31">
            <w:pPr>
              <w:rPr>
                <w:rFonts w:ascii="Arial" w:hAnsi="Arial" w:cs="Arial"/>
                <w:color w:val="000000"/>
                <w:sz w:val="20"/>
                <w:szCs w:val="20"/>
              </w:rPr>
            </w:pPr>
          </w:p>
        </w:tc>
      </w:tr>
      <w:tr w:rsidR="008A6821" w:rsidRPr="00185DF3" w:rsidTr="00185DF3">
        <w:trPr>
          <w:trHeight w:val="405"/>
        </w:trPr>
        <w:tc>
          <w:tcPr>
            <w:tcW w:w="4727" w:type="dxa"/>
            <w:tcBorders>
              <w:top w:val="nil"/>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w:t>
            </w:r>
          </w:p>
        </w:tc>
        <w:tc>
          <w:tcPr>
            <w:tcW w:w="1614" w:type="dxa"/>
            <w:tcBorders>
              <w:top w:val="nil"/>
              <w:left w:val="nil"/>
              <w:bottom w:val="single" w:sz="4" w:space="0" w:color="auto"/>
              <w:right w:val="single" w:sz="4" w:space="0" w:color="auto"/>
            </w:tcBorders>
            <w:shd w:val="clear" w:color="auto" w:fill="auto"/>
            <w:noWrap/>
            <w:vAlign w:val="bottom"/>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bottom"/>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2</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ВСЕГО</w:t>
            </w:r>
          </w:p>
        </w:tc>
        <w:tc>
          <w:tcPr>
            <w:tcW w:w="1614"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4263,7</w:t>
            </w:r>
          </w:p>
        </w:tc>
      </w:tr>
      <w:tr w:rsidR="008A6821" w:rsidRPr="00185DF3" w:rsidTr="00185DF3">
        <w:trPr>
          <w:trHeight w:val="105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АДМИНИСТРАЦИЯ</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ОБЩЕГОСУДАРСТВЕННЫЕ ВОПРОСЫ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2771,6</w:t>
            </w:r>
          </w:p>
        </w:tc>
      </w:tr>
      <w:tr w:rsidR="008A6821" w:rsidRPr="00185DF3" w:rsidTr="00185DF3">
        <w:trPr>
          <w:trHeight w:val="76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0102</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543,6</w:t>
            </w:r>
          </w:p>
        </w:tc>
      </w:tr>
      <w:tr w:rsidR="008A6821" w:rsidRPr="00185DF3" w:rsidTr="00185DF3">
        <w:trPr>
          <w:trHeight w:val="106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0104</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2214,5</w:t>
            </w:r>
          </w:p>
        </w:tc>
      </w:tr>
      <w:tr w:rsidR="008A6821" w:rsidRPr="00185DF3" w:rsidTr="00185DF3">
        <w:trPr>
          <w:trHeight w:val="39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Обеспечение проведения выборов и референдумов</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0107</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Резервные фонды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0111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12,8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 xml:space="preserve">Другие общегосударственные вопросы </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0113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0,7</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НАЦИОНАЛЬНАЯ ОБОРОНА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0200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114,2</w:t>
            </w:r>
          </w:p>
        </w:tc>
      </w:tr>
      <w:tr w:rsidR="008A6821" w:rsidRPr="00185DF3" w:rsidTr="00185DF3">
        <w:trPr>
          <w:trHeight w:val="34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Мобилизационная и вневойсковая подготовка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0203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114,2</w:t>
            </w:r>
          </w:p>
        </w:tc>
      </w:tr>
      <w:tr w:rsidR="008A6821" w:rsidRPr="00185DF3" w:rsidTr="00185DF3">
        <w:trPr>
          <w:trHeight w:val="52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НАЦИОНАЛЬНАЯ БЕЗОПАСНОСТЬ И ПРАВООХРАНИТЕЛЬНАЯ ДЕЯТЕЛЬНОСТЬ</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0300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7,6</w:t>
            </w:r>
          </w:p>
        </w:tc>
      </w:tr>
      <w:tr w:rsidR="008A6821" w:rsidRPr="00185DF3" w:rsidTr="00185DF3">
        <w:trPr>
          <w:trHeight w:val="78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0309</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7,6</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Обеспечение пожарной безопасности</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0310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82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0310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НАЦИОНАЛЬНАЯ ЭКОНОМИКА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622,9</w:t>
            </w:r>
          </w:p>
        </w:tc>
      </w:tr>
      <w:tr w:rsidR="008A6821" w:rsidRPr="00185DF3" w:rsidTr="00185DF3">
        <w:trPr>
          <w:trHeight w:val="300"/>
        </w:trPr>
        <w:tc>
          <w:tcPr>
            <w:tcW w:w="472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185DF3" w:rsidRDefault="008A6821" w:rsidP="00185DF3">
            <w:pPr>
              <w:spacing w:after="0"/>
              <w:rPr>
                <w:rFonts w:ascii="Arial" w:hAnsi="Arial" w:cs="Arial"/>
                <w:b/>
                <w:bCs/>
                <w:sz w:val="20"/>
                <w:szCs w:val="20"/>
              </w:rPr>
            </w:pPr>
            <w:r w:rsidRPr="00185DF3">
              <w:rPr>
                <w:rFonts w:ascii="Arial" w:hAnsi="Arial" w:cs="Arial"/>
                <w:b/>
                <w:bCs/>
                <w:sz w:val="20"/>
                <w:szCs w:val="20"/>
              </w:rPr>
              <w:t>Общеэкономические вопросы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33,6</w:t>
            </w:r>
          </w:p>
        </w:tc>
      </w:tr>
      <w:tr w:rsidR="008A6821" w:rsidRPr="00185DF3" w:rsidTr="00185DF3">
        <w:trPr>
          <w:trHeight w:val="300"/>
        </w:trPr>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33,6</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Центральный аппарат</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33,6</w:t>
            </w:r>
          </w:p>
        </w:tc>
      </w:tr>
      <w:tr w:rsidR="008A6821" w:rsidRPr="00185DF3" w:rsidTr="00185DF3">
        <w:trPr>
          <w:trHeight w:val="78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Осуществление отдельных областных государственных полномочий в сфере водоснабжения и водоотведения</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33,6</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Дорожное хозяйство (дорожные фонды)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0409</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589,3</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0409</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589,3</w:t>
            </w:r>
          </w:p>
        </w:tc>
      </w:tr>
      <w:tr w:rsidR="008A6821" w:rsidRPr="00185DF3" w:rsidTr="00185DF3">
        <w:trPr>
          <w:trHeight w:val="79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0409</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589,3</w:t>
            </w:r>
          </w:p>
        </w:tc>
      </w:tr>
      <w:tr w:rsidR="008A6821" w:rsidRPr="00185DF3" w:rsidTr="00185DF3">
        <w:trPr>
          <w:trHeight w:val="75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0409</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589,3</w:t>
            </w:r>
          </w:p>
        </w:tc>
      </w:tr>
      <w:tr w:rsidR="008A6821" w:rsidRPr="00185DF3" w:rsidTr="00185DF3">
        <w:trPr>
          <w:trHeight w:val="33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ЖИЛИЩНО-КОММУНАЛЬНОЕ ХОЗЯЙСТВО</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55,8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Жилищное хозяйство</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Мероприятия в области жилищного хозяйства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185DF3" w:rsidRDefault="008A6821" w:rsidP="00185DF3">
            <w:pPr>
              <w:spacing w:after="0"/>
              <w:rPr>
                <w:rFonts w:ascii="Arial" w:hAnsi="Arial" w:cs="Arial"/>
                <w:b/>
                <w:bCs/>
                <w:sz w:val="20"/>
                <w:szCs w:val="20"/>
              </w:rPr>
            </w:pPr>
            <w:r w:rsidRPr="00185DF3">
              <w:rPr>
                <w:rFonts w:ascii="Arial" w:hAnsi="Arial" w:cs="Arial"/>
                <w:b/>
                <w:bCs/>
                <w:sz w:val="20"/>
                <w:szCs w:val="20"/>
              </w:rPr>
              <w:t>Коммунальное хозяйство</w:t>
            </w:r>
          </w:p>
        </w:tc>
        <w:tc>
          <w:tcPr>
            <w:tcW w:w="1614" w:type="dxa"/>
            <w:tcBorders>
              <w:top w:val="nil"/>
              <w:left w:val="nil"/>
              <w:bottom w:val="single" w:sz="4" w:space="0" w:color="auto"/>
              <w:right w:val="single" w:sz="4" w:space="0" w:color="auto"/>
            </w:tcBorders>
            <w:shd w:val="clear" w:color="000000" w:fill="EEECE1"/>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0502</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000000" w:fill="EEECE1"/>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0502</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28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Мероприятия в области коммунального хозяйства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0502</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Благоустройство</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55,8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0503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55,8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Уличное освещение</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0503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55,8</w:t>
            </w:r>
          </w:p>
        </w:tc>
      </w:tr>
      <w:tr w:rsidR="008A6821" w:rsidRPr="00185DF3" w:rsidTr="00185DF3">
        <w:trPr>
          <w:trHeight w:val="52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Муниципальная программа "Мероприятия по наружному освещению на 2015-2019 годы"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0503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ОБРАЗОВАНИЕ</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0700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18</w:t>
            </w:r>
          </w:p>
        </w:tc>
      </w:tr>
      <w:tr w:rsidR="008A6821" w:rsidRPr="00185DF3" w:rsidTr="00185DF3">
        <w:trPr>
          <w:trHeight w:val="51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Профессиональная подготовка, переподготовка и повышение квалификации</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0705</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0705</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18</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Центральный аппарат</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0705</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18</w:t>
            </w:r>
          </w:p>
        </w:tc>
      </w:tr>
      <w:tr w:rsidR="008A6821" w:rsidRPr="00185DF3" w:rsidTr="00185DF3">
        <w:trPr>
          <w:trHeight w:val="39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КУЛЬТУРА</w:t>
            </w:r>
            <w:proofErr w:type="gramStart"/>
            <w:r w:rsidRPr="00185DF3">
              <w:rPr>
                <w:rFonts w:ascii="Arial" w:hAnsi="Arial" w:cs="Arial"/>
                <w:b/>
                <w:bCs/>
                <w:color w:val="000000"/>
                <w:sz w:val="20"/>
                <w:szCs w:val="20"/>
              </w:rPr>
              <w:t>,К</w:t>
            </w:r>
            <w:proofErr w:type="gramEnd"/>
            <w:r w:rsidRPr="00185DF3">
              <w:rPr>
                <w:rFonts w:ascii="Arial" w:hAnsi="Arial" w:cs="Arial"/>
                <w:b/>
                <w:bCs/>
                <w:color w:val="000000"/>
                <w:sz w:val="20"/>
                <w:szCs w:val="20"/>
              </w:rPr>
              <w:t>ИНЕМАТОГРАФИЯ</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0800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589,4</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Культура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0801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589,4</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0801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589,4</w:t>
            </w:r>
          </w:p>
        </w:tc>
      </w:tr>
      <w:tr w:rsidR="008A6821" w:rsidRPr="00185DF3" w:rsidTr="00185DF3">
        <w:trPr>
          <w:trHeight w:val="34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 xml:space="preserve">Культурный досуг населения </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0801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589,4</w:t>
            </w:r>
          </w:p>
        </w:tc>
      </w:tr>
      <w:tr w:rsidR="008A6821" w:rsidRPr="00185DF3" w:rsidTr="00185DF3">
        <w:trPr>
          <w:trHeight w:val="54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Обеспечение деятельности учреждений культуры поселений Балаганского района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0801</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589,4</w:t>
            </w:r>
          </w:p>
        </w:tc>
      </w:tr>
      <w:tr w:rsidR="008A6821" w:rsidRPr="00185DF3" w:rsidTr="00185DF3">
        <w:trPr>
          <w:trHeight w:val="300"/>
        </w:trPr>
        <w:tc>
          <w:tcPr>
            <w:tcW w:w="4727" w:type="dxa"/>
            <w:tcBorders>
              <w:top w:val="nil"/>
              <w:left w:val="single" w:sz="4" w:space="0" w:color="auto"/>
              <w:bottom w:val="nil"/>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СОЦИАЛЬНАЯ ПОЛИТИКА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nil"/>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1000</w:t>
            </w:r>
          </w:p>
        </w:tc>
        <w:tc>
          <w:tcPr>
            <w:tcW w:w="1033" w:type="dxa"/>
            <w:tcBorders>
              <w:top w:val="nil"/>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Пенсионное обеспечение</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1001</w:t>
            </w:r>
          </w:p>
        </w:tc>
        <w:tc>
          <w:tcPr>
            <w:tcW w:w="1033"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1001</w:t>
            </w:r>
          </w:p>
        </w:tc>
        <w:tc>
          <w:tcPr>
            <w:tcW w:w="1033"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48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Доплаты к пенсиям, дополнительное пенсионное обеспечение</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1001</w:t>
            </w:r>
          </w:p>
        </w:tc>
        <w:tc>
          <w:tcPr>
            <w:tcW w:w="1033"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825"/>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color w:val="000000"/>
                <w:sz w:val="20"/>
                <w:szCs w:val="20"/>
              </w:rPr>
            </w:pPr>
            <w:r w:rsidRPr="00185DF3">
              <w:rPr>
                <w:rFonts w:ascii="Arial" w:hAnsi="Arial" w:cs="Arial"/>
                <w:color w:val="000000"/>
                <w:sz w:val="20"/>
                <w:szCs w:val="20"/>
              </w:rPr>
              <w:t>Выплата пенсии за выслугу лет гражданам, замещавшим должности муниципальной службы Балаганского района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1001</w:t>
            </w:r>
          </w:p>
        </w:tc>
        <w:tc>
          <w:tcPr>
            <w:tcW w:w="1033" w:type="dxa"/>
            <w:tcBorders>
              <w:top w:val="single" w:sz="4" w:space="0" w:color="auto"/>
              <w:left w:val="nil"/>
              <w:bottom w:val="nil"/>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300"/>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ФИЗИЧЕСКАЯ КУЛЬТУРА И СПОРТ</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1100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185DF3" w:rsidRDefault="008A6821" w:rsidP="00185DF3">
            <w:pPr>
              <w:spacing w:after="0"/>
              <w:rPr>
                <w:rFonts w:ascii="Arial" w:hAnsi="Arial" w:cs="Arial"/>
                <w:b/>
                <w:bCs/>
                <w:sz w:val="20"/>
                <w:szCs w:val="20"/>
              </w:rPr>
            </w:pPr>
            <w:r w:rsidRPr="00185DF3">
              <w:rPr>
                <w:rFonts w:ascii="Arial" w:hAnsi="Arial" w:cs="Arial"/>
                <w:b/>
                <w:bCs/>
                <w:sz w:val="20"/>
                <w:szCs w:val="20"/>
              </w:rPr>
              <w:t>Физическая культура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nil"/>
              <w:left w:val="nil"/>
              <w:bottom w:val="nil"/>
              <w:right w:val="nil"/>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1101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300"/>
        </w:trPr>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1101</w:t>
            </w:r>
          </w:p>
        </w:tc>
        <w:tc>
          <w:tcPr>
            <w:tcW w:w="1033"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525"/>
        </w:trPr>
        <w:tc>
          <w:tcPr>
            <w:tcW w:w="4727" w:type="dxa"/>
            <w:tcBorders>
              <w:top w:val="nil"/>
              <w:left w:val="nil"/>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Физкультурно-оздоровительная работа и спортивные мероприятия</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nil"/>
              <w:right w:val="single" w:sz="8"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1101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52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t>ОБСЛУЖИВАНИЕ ГОСУДАРСТВЕННОГО М МУНИЦИПАЛЬНОГО ДОЛГА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1300</w:t>
            </w:r>
          </w:p>
        </w:tc>
        <w:tc>
          <w:tcPr>
            <w:tcW w:w="1033"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 </w:t>
            </w:r>
          </w:p>
        </w:tc>
      </w:tr>
      <w:tr w:rsidR="008A6821" w:rsidRPr="00185DF3" w:rsidTr="00185DF3">
        <w:trPr>
          <w:trHeight w:val="525"/>
        </w:trPr>
        <w:tc>
          <w:tcPr>
            <w:tcW w:w="4727" w:type="dxa"/>
            <w:tcBorders>
              <w:top w:val="nil"/>
              <w:left w:val="nil"/>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Обслуживание государственного внутреннего и муниципального долга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nil"/>
              <w:right w:val="nil"/>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1301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 </w:t>
            </w:r>
          </w:p>
        </w:tc>
      </w:tr>
      <w:tr w:rsidR="008A6821" w:rsidRPr="00185DF3" w:rsidTr="00185DF3">
        <w:trPr>
          <w:trHeight w:val="81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b/>
                <w:bCs/>
                <w:color w:val="000000"/>
                <w:sz w:val="20"/>
                <w:szCs w:val="20"/>
              </w:rPr>
            </w:pPr>
            <w:r w:rsidRPr="00185DF3">
              <w:rPr>
                <w:rFonts w:ascii="Arial" w:hAnsi="Arial" w:cs="Arial"/>
                <w:b/>
                <w:bCs/>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993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1400</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b/>
                <w:bCs/>
                <w:color w:val="000000"/>
                <w:sz w:val="20"/>
                <w:szCs w:val="20"/>
              </w:rPr>
            </w:pPr>
            <w:r w:rsidRPr="00185DF3">
              <w:rPr>
                <w:rFonts w:ascii="Arial" w:hAnsi="Arial" w:cs="Arial"/>
                <w:b/>
                <w:bCs/>
                <w:color w:val="000000"/>
                <w:sz w:val="20"/>
                <w:szCs w:val="20"/>
              </w:rPr>
              <w:t>84,2</w:t>
            </w:r>
          </w:p>
        </w:tc>
      </w:tr>
      <w:tr w:rsidR="008A6821" w:rsidRPr="00185DF3" w:rsidTr="00185DF3">
        <w:trPr>
          <w:trHeight w:val="360"/>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Прочие межбюджетные трансферты общего характера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1403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84,2</w:t>
            </w:r>
          </w:p>
        </w:tc>
      </w:tr>
      <w:tr w:rsidR="008A6821" w:rsidRPr="00185DF3" w:rsidTr="00185DF3">
        <w:trPr>
          <w:trHeight w:val="345"/>
        </w:trPr>
        <w:tc>
          <w:tcPr>
            <w:tcW w:w="4727" w:type="dxa"/>
            <w:tcBorders>
              <w:top w:val="nil"/>
              <w:left w:val="single" w:sz="4" w:space="0" w:color="auto"/>
              <w:bottom w:val="single" w:sz="4" w:space="0" w:color="auto"/>
              <w:right w:val="single" w:sz="4" w:space="0" w:color="auto"/>
            </w:tcBorders>
            <w:shd w:val="clear" w:color="auto" w:fill="auto"/>
            <w:vAlign w:val="center"/>
            <w:hideMark/>
          </w:tcPr>
          <w:p w:rsidR="008A6821" w:rsidRPr="00185DF3" w:rsidRDefault="008A6821" w:rsidP="00185DF3">
            <w:pPr>
              <w:spacing w:after="0"/>
              <w:jc w:val="both"/>
              <w:rPr>
                <w:rFonts w:ascii="Arial" w:hAnsi="Arial" w:cs="Arial"/>
                <w:b/>
                <w:bCs/>
                <w:color w:val="000000"/>
                <w:sz w:val="20"/>
                <w:szCs w:val="20"/>
              </w:rPr>
            </w:pPr>
            <w:r w:rsidRPr="00185DF3">
              <w:rPr>
                <w:rFonts w:ascii="Arial" w:hAnsi="Arial" w:cs="Arial"/>
                <w:b/>
                <w:bCs/>
                <w:color w:val="000000"/>
                <w:sz w:val="20"/>
                <w:szCs w:val="20"/>
              </w:rPr>
              <w:t>Непрограммные расходы</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1403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84,2</w:t>
            </w:r>
          </w:p>
        </w:tc>
      </w:tr>
      <w:tr w:rsidR="008A6821" w:rsidRPr="00185DF3" w:rsidTr="00185DF3">
        <w:trPr>
          <w:trHeight w:val="79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1403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84,2</w:t>
            </w:r>
          </w:p>
        </w:tc>
      </w:tr>
      <w:tr w:rsidR="008A6821" w:rsidRPr="00185DF3" w:rsidTr="00185DF3">
        <w:trPr>
          <w:trHeight w:val="1275"/>
        </w:trPr>
        <w:tc>
          <w:tcPr>
            <w:tcW w:w="4727" w:type="dxa"/>
            <w:tcBorders>
              <w:top w:val="nil"/>
              <w:left w:val="single" w:sz="4" w:space="0" w:color="auto"/>
              <w:bottom w:val="single" w:sz="4" w:space="0" w:color="auto"/>
              <w:right w:val="single" w:sz="4" w:space="0" w:color="auto"/>
            </w:tcBorders>
            <w:shd w:val="clear" w:color="auto" w:fill="auto"/>
            <w:vAlign w:val="bottom"/>
            <w:hideMark/>
          </w:tcPr>
          <w:p w:rsidR="008A6821" w:rsidRPr="00185DF3" w:rsidRDefault="008A6821" w:rsidP="00185DF3">
            <w:pPr>
              <w:spacing w:after="0"/>
              <w:rPr>
                <w:rFonts w:ascii="Arial" w:hAnsi="Arial" w:cs="Arial"/>
                <w:color w:val="000000"/>
                <w:sz w:val="20"/>
                <w:szCs w:val="20"/>
              </w:rPr>
            </w:pPr>
            <w:r w:rsidRPr="00185DF3">
              <w:rPr>
                <w:rFonts w:ascii="Arial" w:hAnsi="Arial" w:cs="Arial"/>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614" w:type="dxa"/>
            <w:tcBorders>
              <w:top w:val="nil"/>
              <w:left w:val="nil"/>
              <w:bottom w:val="single" w:sz="4" w:space="0" w:color="auto"/>
              <w:right w:val="single" w:sz="4" w:space="0" w:color="auto"/>
            </w:tcBorders>
            <w:shd w:val="clear" w:color="auto" w:fill="auto"/>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993</w:t>
            </w:r>
          </w:p>
        </w:tc>
        <w:tc>
          <w:tcPr>
            <w:tcW w:w="2126"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1403</w:t>
            </w:r>
          </w:p>
        </w:tc>
        <w:tc>
          <w:tcPr>
            <w:tcW w:w="1033" w:type="dxa"/>
            <w:tcBorders>
              <w:top w:val="nil"/>
              <w:left w:val="nil"/>
              <w:bottom w:val="single" w:sz="4" w:space="0" w:color="auto"/>
              <w:right w:val="single" w:sz="4" w:space="0" w:color="auto"/>
            </w:tcBorders>
            <w:shd w:val="clear" w:color="auto" w:fill="auto"/>
            <w:noWrap/>
            <w:vAlign w:val="center"/>
            <w:hideMark/>
          </w:tcPr>
          <w:p w:rsidR="008A6821" w:rsidRPr="00185DF3" w:rsidRDefault="008A6821" w:rsidP="00185DF3">
            <w:pPr>
              <w:spacing w:after="0"/>
              <w:jc w:val="center"/>
              <w:rPr>
                <w:rFonts w:ascii="Arial" w:hAnsi="Arial" w:cs="Arial"/>
                <w:color w:val="000000"/>
                <w:sz w:val="20"/>
                <w:szCs w:val="20"/>
              </w:rPr>
            </w:pPr>
            <w:r w:rsidRPr="00185DF3">
              <w:rPr>
                <w:rFonts w:ascii="Arial" w:hAnsi="Arial" w:cs="Arial"/>
                <w:color w:val="000000"/>
                <w:sz w:val="20"/>
                <w:szCs w:val="20"/>
              </w:rPr>
              <w:t>84,2</w:t>
            </w:r>
          </w:p>
        </w:tc>
      </w:tr>
    </w:tbl>
    <w:p w:rsidR="008A6821" w:rsidRDefault="008A6821" w:rsidP="00185DF3">
      <w:pPr>
        <w:spacing w:after="0"/>
        <w:jc w:val="both"/>
      </w:pPr>
    </w:p>
    <w:tbl>
      <w:tblPr>
        <w:tblW w:w="9523" w:type="dxa"/>
        <w:tblInd w:w="83" w:type="dxa"/>
        <w:tblLayout w:type="fixed"/>
        <w:tblLook w:val="04A0"/>
      </w:tblPr>
      <w:tblGrid>
        <w:gridCol w:w="4628"/>
        <w:gridCol w:w="926"/>
        <w:gridCol w:w="1559"/>
        <w:gridCol w:w="1134"/>
        <w:gridCol w:w="1276"/>
      </w:tblGrid>
      <w:tr w:rsidR="008A6821" w:rsidRPr="006F5813" w:rsidTr="00413E31">
        <w:trPr>
          <w:trHeight w:val="300"/>
        </w:trPr>
        <w:tc>
          <w:tcPr>
            <w:tcW w:w="8247" w:type="dxa"/>
            <w:gridSpan w:val="4"/>
            <w:tcBorders>
              <w:top w:val="nil"/>
              <w:left w:val="nil"/>
              <w:bottom w:val="nil"/>
              <w:right w:val="nil"/>
            </w:tcBorders>
            <w:shd w:val="clear" w:color="auto" w:fill="auto"/>
            <w:noWrap/>
            <w:vAlign w:val="bottom"/>
            <w:hideMark/>
          </w:tcPr>
          <w:p w:rsidR="008A6821" w:rsidRPr="006F5813" w:rsidRDefault="008A6821" w:rsidP="00185DF3">
            <w:pPr>
              <w:spacing w:after="0"/>
              <w:jc w:val="center"/>
              <w:rPr>
                <w:b/>
                <w:bCs/>
                <w:color w:val="000000"/>
                <w:sz w:val="20"/>
                <w:szCs w:val="20"/>
              </w:rPr>
            </w:pPr>
            <w:r w:rsidRPr="006F5813">
              <w:rPr>
                <w:b/>
                <w:bCs/>
                <w:color w:val="000000"/>
                <w:sz w:val="20"/>
                <w:szCs w:val="20"/>
              </w:rPr>
              <w:t>РАСПРЕДЕЛЕНИЕ БЮДЖЕТНЫХ АССИГНОВАНИЙ ПО РАЗДЕЛАМ И ПОДРАЗДЕЛАМ</w:t>
            </w: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300"/>
        </w:trPr>
        <w:tc>
          <w:tcPr>
            <w:tcW w:w="8247" w:type="dxa"/>
            <w:gridSpan w:val="4"/>
            <w:tcBorders>
              <w:top w:val="nil"/>
              <w:left w:val="nil"/>
              <w:bottom w:val="nil"/>
              <w:right w:val="nil"/>
            </w:tcBorders>
            <w:shd w:val="clear" w:color="auto" w:fill="auto"/>
            <w:noWrap/>
            <w:vAlign w:val="bottom"/>
            <w:hideMark/>
          </w:tcPr>
          <w:p w:rsidR="008A6821" w:rsidRPr="006F5813" w:rsidRDefault="008A6821" w:rsidP="00185DF3">
            <w:pPr>
              <w:spacing w:after="0"/>
              <w:jc w:val="center"/>
              <w:rPr>
                <w:b/>
                <w:bCs/>
                <w:color w:val="000000"/>
                <w:sz w:val="20"/>
                <w:szCs w:val="20"/>
              </w:rPr>
            </w:pPr>
            <w:r w:rsidRPr="006F5813">
              <w:rPr>
                <w:b/>
                <w:bCs/>
                <w:color w:val="000000"/>
                <w:sz w:val="20"/>
                <w:szCs w:val="20"/>
              </w:rPr>
              <w:t xml:space="preserve"> КЛАССИФИКАЦИИ РАСХОДОВ НА 2020-2021 ГОДЫ</w:t>
            </w: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481"/>
        </w:trPr>
        <w:tc>
          <w:tcPr>
            <w:tcW w:w="46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Показатели</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sz w:val="20"/>
                <w:szCs w:val="20"/>
              </w:rPr>
            </w:pPr>
            <w:r w:rsidRPr="006F5813">
              <w:rPr>
                <w:color w:val="000000"/>
                <w:sz w:val="20"/>
                <w:szCs w:val="20"/>
              </w:rPr>
              <w:t>главный распорядитель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sz w:val="20"/>
                <w:szCs w:val="20"/>
              </w:rPr>
            </w:pPr>
            <w:r w:rsidRPr="006F5813">
              <w:rPr>
                <w:color w:val="000000"/>
                <w:sz w:val="20"/>
                <w:szCs w:val="20"/>
              </w:rPr>
              <w:t>код раздела,подраздела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rPr>
            </w:pPr>
            <w:r w:rsidRPr="006F5813">
              <w:rPr>
                <w:color w:val="000000"/>
              </w:rPr>
              <w:t>2020 год сумма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rPr>
            </w:pPr>
            <w:r w:rsidRPr="006F5813">
              <w:rPr>
                <w:color w:val="000000"/>
              </w:rPr>
              <w:t>2021 год сумма</w:t>
            </w:r>
          </w:p>
        </w:tc>
      </w:tr>
      <w:tr w:rsidR="008A6821" w:rsidRPr="006F5813" w:rsidTr="00413E31">
        <w:trPr>
          <w:trHeight w:val="885"/>
        </w:trPr>
        <w:tc>
          <w:tcPr>
            <w:tcW w:w="4628"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rPr>
            </w:pPr>
          </w:p>
        </w:tc>
      </w:tr>
      <w:tr w:rsidR="008A6821" w:rsidRPr="006F5813" w:rsidTr="00413E31">
        <w:trPr>
          <w:trHeight w:val="405"/>
        </w:trPr>
        <w:tc>
          <w:tcPr>
            <w:tcW w:w="4628"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rPr>
            </w:pPr>
            <w:r w:rsidRPr="006F5813">
              <w:rPr>
                <w:color w:val="000000"/>
              </w:rPr>
              <w:t>1</w:t>
            </w:r>
          </w:p>
        </w:tc>
        <w:tc>
          <w:tcPr>
            <w:tcW w:w="926"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1559"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3</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ВСЕГО</w:t>
            </w:r>
          </w:p>
        </w:tc>
        <w:tc>
          <w:tcPr>
            <w:tcW w:w="92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4184,6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3600,8</w:t>
            </w:r>
          </w:p>
        </w:tc>
      </w:tr>
      <w:tr w:rsidR="008A6821" w:rsidRPr="006F5813" w:rsidTr="00413E31">
        <w:trPr>
          <w:trHeight w:val="105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в том числе по главным распорядителям бюджетных средств</w:t>
            </w:r>
            <w:r>
              <w:rPr>
                <w:color w:val="000000"/>
                <w:sz w:val="20"/>
                <w:szCs w:val="20"/>
              </w:rPr>
              <w:t xml:space="preserve"> </w:t>
            </w:r>
            <w:r w:rsidRPr="006F5813">
              <w:rPr>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АДМИНИСТРАЦИЯ</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2720,2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2057,4</w:t>
            </w:r>
          </w:p>
        </w:tc>
      </w:tr>
      <w:tr w:rsidR="008A6821" w:rsidRPr="006F5813" w:rsidTr="00413E31">
        <w:trPr>
          <w:trHeight w:val="76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576,2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576,2</w:t>
            </w:r>
          </w:p>
        </w:tc>
      </w:tr>
      <w:tr w:rsidR="008A6821" w:rsidRPr="006F5813" w:rsidTr="00413E31">
        <w:trPr>
          <w:trHeight w:val="106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2130,7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1469,7</w:t>
            </w:r>
          </w:p>
        </w:tc>
      </w:tr>
      <w:tr w:rsidR="008A6821" w:rsidRPr="006F5813" w:rsidTr="00413E31">
        <w:trPr>
          <w:trHeight w:val="39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Обеспечение проведения выборов и референдумов</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Резервные фонды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10,8</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Другие общегосударственные вопросы </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0,7</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0200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r>
      <w:tr w:rsidR="008A6821" w:rsidRPr="006F5813" w:rsidTr="00413E31">
        <w:trPr>
          <w:trHeight w:val="34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Мобилизационная и вневойсковая подготовка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114,2</w:t>
            </w:r>
          </w:p>
        </w:tc>
      </w:tr>
      <w:tr w:rsidR="008A6821" w:rsidRPr="006F5813" w:rsidTr="00413E31">
        <w:trPr>
          <w:trHeight w:val="52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8,6</w:t>
            </w:r>
          </w:p>
        </w:tc>
      </w:tr>
      <w:tr w:rsidR="008A6821" w:rsidRPr="006F5813" w:rsidTr="00413E31">
        <w:trPr>
          <w:trHeight w:val="78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0309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8,6</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Обеспечение пожарной безопасности</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82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lastRenderedPageBreak/>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658,2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695,7</w:t>
            </w:r>
          </w:p>
        </w:tc>
      </w:tr>
      <w:tr w:rsidR="008A6821" w:rsidRPr="006F5813" w:rsidTr="00413E31">
        <w:trPr>
          <w:trHeight w:val="300"/>
        </w:trPr>
        <w:tc>
          <w:tcPr>
            <w:tcW w:w="4628"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Общеэкономические вопросы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300"/>
        </w:trPr>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Центральный аппарат</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78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Осуществление отдельных областных государственных полномочий в сфере водоснабжения и водоотведения</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33,6</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Дорожное хозяйство (дорожные фонды)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79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75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662,1</w:t>
            </w:r>
          </w:p>
        </w:tc>
      </w:tr>
      <w:tr w:rsidR="008A6821" w:rsidRPr="006F5813" w:rsidTr="00413E31">
        <w:trPr>
          <w:trHeight w:val="33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62,7</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Жилищное хозяйство</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Мероприятия в области жилищного хозяйства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Коммунальное хозяйство</w:t>
            </w:r>
          </w:p>
        </w:tc>
        <w:tc>
          <w:tcPr>
            <w:tcW w:w="926" w:type="dxa"/>
            <w:tcBorders>
              <w:top w:val="nil"/>
              <w:left w:val="nil"/>
              <w:bottom w:val="single" w:sz="4" w:space="0" w:color="auto"/>
              <w:right w:val="single" w:sz="4" w:space="0" w:color="auto"/>
            </w:tcBorders>
            <w:shd w:val="clear" w:color="000000" w:fill="EEECE1"/>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000000" w:fill="EEECE1"/>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28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Мероприятия в области коммунального хозяйства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Благоустройство</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62,7</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62,7</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Уличное освещение</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62,7</w:t>
            </w:r>
          </w:p>
        </w:tc>
      </w:tr>
      <w:tr w:rsidR="008A6821" w:rsidRPr="006F5813" w:rsidTr="00413E31">
        <w:trPr>
          <w:trHeight w:val="52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Муниципальная программа "Мероприятия по наружному освещению на 2015-2019 годы"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ОБРАЗОВАНИЕ</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1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Профессиональная подготовка, переподготовка и повышение квалификации</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Центральный аппарат</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9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КУЛЬТУРА</w:t>
            </w:r>
            <w:proofErr w:type="gramStart"/>
            <w:r w:rsidRPr="006F5813">
              <w:rPr>
                <w:b/>
                <w:bCs/>
                <w:color w:val="000000"/>
                <w:sz w:val="20"/>
                <w:szCs w:val="20"/>
              </w:rPr>
              <w:t>,К</w:t>
            </w:r>
            <w:proofErr w:type="gramEnd"/>
            <w:r w:rsidRPr="006F5813">
              <w:rPr>
                <w:b/>
                <w:bCs/>
                <w:color w:val="000000"/>
                <w:sz w:val="20"/>
                <w:szCs w:val="20"/>
              </w:rPr>
              <w:t>ИНЕМАТОГРАФИЯ</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662,2</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Культура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662,2</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662,2</w:t>
            </w:r>
          </w:p>
        </w:tc>
      </w:tr>
      <w:tr w:rsidR="008A6821" w:rsidRPr="006F5813" w:rsidTr="00413E31">
        <w:trPr>
          <w:trHeight w:val="34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 xml:space="preserve">Культурный досуг населения </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662,2</w:t>
            </w:r>
          </w:p>
        </w:tc>
      </w:tr>
      <w:tr w:rsidR="008A6821" w:rsidRPr="006F5813" w:rsidTr="00413E31">
        <w:trPr>
          <w:trHeight w:val="54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Обеспечение деятельности учреждений культуры поселений Балаганского района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662,2</w:t>
            </w:r>
          </w:p>
        </w:tc>
      </w:tr>
      <w:tr w:rsidR="008A6821" w:rsidRPr="006F5813" w:rsidTr="00413E31">
        <w:trPr>
          <w:trHeight w:val="300"/>
        </w:trPr>
        <w:tc>
          <w:tcPr>
            <w:tcW w:w="4628" w:type="dxa"/>
            <w:tcBorders>
              <w:top w:val="nil"/>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nil"/>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1000</w:t>
            </w:r>
          </w:p>
        </w:tc>
        <w:tc>
          <w:tcPr>
            <w:tcW w:w="1134" w:type="dxa"/>
            <w:tcBorders>
              <w:top w:val="nil"/>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Пенсионное обеспечение</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48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Доплаты к пенсиям, дополнительное пенсионное обеспечение</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825"/>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color w:val="000000"/>
                <w:sz w:val="20"/>
                <w:szCs w:val="20"/>
              </w:rPr>
            </w:pPr>
            <w:r w:rsidRPr="006F5813">
              <w:rPr>
                <w:color w:val="000000"/>
                <w:sz w:val="20"/>
                <w:szCs w:val="20"/>
              </w:rPr>
              <w:lastRenderedPageBreak/>
              <w:t>Выплата пенсии за выслугу лет гражданам, замещавшим должности муниципальной службы Балаганского района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rPr>
                <w:b/>
                <w:bCs/>
                <w:color w:val="000000"/>
                <w:sz w:val="20"/>
                <w:szCs w:val="20"/>
              </w:rPr>
            </w:pPr>
            <w:r w:rsidRPr="006F5813">
              <w:rPr>
                <w:b/>
                <w:bCs/>
                <w:color w:val="000000"/>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Физическая культура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nil"/>
              <w:left w:val="nil"/>
              <w:bottom w:val="nil"/>
              <w:right w:val="nil"/>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1101</w:t>
            </w:r>
          </w:p>
        </w:tc>
        <w:tc>
          <w:tcPr>
            <w:tcW w:w="1134"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4628" w:type="dxa"/>
            <w:tcBorders>
              <w:top w:val="nil"/>
              <w:left w:val="nil"/>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Физкультурно-оздоровительная работа и спортивные мероприятия</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nil"/>
              <w:right w:val="single" w:sz="8"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ОБСЛУЖИВАНИЕ ГОСУДАРСТВЕННОГО М МУНИЦИПАЛЬНОГО ДОЛГА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4628" w:type="dxa"/>
            <w:tcBorders>
              <w:top w:val="nil"/>
              <w:left w:val="nil"/>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Обслуживание государственного внутреннего и муниципального долга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nil"/>
              <w:right w:val="nil"/>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1301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81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60"/>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Прочие межбюджетные трансферты общего характера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45"/>
        </w:trPr>
        <w:tc>
          <w:tcPr>
            <w:tcW w:w="4628"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79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275"/>
        </w:trPr>
        <w:tc>
          <w:tcPr>
            <w:tcW w:w="4628"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26"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1559"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bl>
    <w:p w:rsidR="008A6821" w:rsidRDefault="008A6821" w:rsidP="00185DF3">
      <w:pPr>
        <w:spacing w:after="0"/>
        <w:jc w:val="both"/>
      </w:pPr>
    </w:p>
    <w:tbl>
      <w:tblPr>
        <w:tblW w:w="9487" w:type="dxa"/>
        <w:tblInd w:w="83" w:type="dxa"/>
        <w:tblLook w:val="04A0"/>
      </w:tblPr>
      <w:tblGrid>
        <w:gridCol w:w="3287"/>
        <w:gridCol w:w="1504"/>
        <w:gridCol w:w="1976"/>
        <w:gridCol w:w="1332"/>
        <w:gridCol w:w="574"/>
        <w:gridCol w:w="869"/>
      </w:tblGrid>
      <w:tr w:rsidR="008A6821" w:rsidTr="00185DF3">
        <w:trPr>
          <w:trHeight w:val="375"/>
        </w:trPr>
        <w:tc>
          <w:tcPr>
            <w:tcW w:w="3287"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r>
              <w:br w:type="page"/>
            </w:r>
          </w:p>
        </w:tc>
        <w:tc>
          <w:tcPr>
            <w:tcW w:w="1487"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1953"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2760" w:type="dxa"/>
            <w:gridSpan w:val="3"/>
            <w:tcBorders>
              <w:top w:val="nil"/>
              <w:left w:val="nil"/>
              <w:bottom w:val="nil"/>
              <w:right w:val="nil"/>
            </w:tcBorders>
            <w:shd w:val="clear" w:color="auto" w:fill="auto"/>
            <w:noWrap/>
            <w:vAlign w:val="bottom"/>
            <w:hideMark/>
          </w:tcPr>
          <w:p w:rsidR="008A6821" w:rsidRDefault="008A6821" w:rsidP="00185DF3">
            <w:pPr>
              <w:spacing w:after="0"/>
              <w:jc w:val="right"/>
              <w:rPr>
                <w:color w:val="000000"/>
                <w:sz w:val="20"/>
                <w:szCs w:val="20"/>
              </w:rPr>
            </w:pPr>
          </w:p>
        </w:tc>
      </w:tr>
      <w:tr w:rsidR="008A6821" w:rsidTr="00413E31">
        <w:trPr>
          <w:trHeight w:val="300"/>
        </w:trPr>
        <w:tc>
          <w:tcPr>
            <w:tcW w:w="9487" w:type="dxa"/>
            <w:gridSpan w:val="6"/>
            <w:tcBorders>
              <w:top w:val="nil"/>
              <w:left w:val="nil"/>
              <w:bottom w:val="nil"/>
              <w:right w:val="nil"/>
            </w:tcBorders>
            <w:shd w:val="clear" w:color="auto" w:fill="auto"/>
            <w:noWrap/>
            <w:vAlign w:val="bottom"/>
            <w:hideMark/>
          </w:tcPr>
          <w:p w:rsidR="008A6821" w:rsidRDefault="008A6821" w:rsidP="00185DF3">
            <w:pPr>
              <w:spacing w:after="0"/>
              <w:jc w:val="center"/>
              <w:rPr>
                <w:b/>
                <w:bCs/>
                <w:color w:val="000000"/>
                <w:sz w:val="20"/>
                <w:szCs w:val="20"/>
              </w:rPr>
            </w:pPr>
            <w:r>
              <w:rPr>
                <w:b/>
                <w:bCs/>
                <w:color w:val="000000"/>
                <w:sz w:val="20"/>
                <w:szCs w:val="20"/>
              </w:rPr>
              <w:t>РАСПРЕДЕЛЕНИЕ БЮДЖЕТНЫХ АССИГНОВАНИЙ ПО РАЗДЕЛАМ, ПОДРАЗДЕЛАМ,</w:t>
            </w:r>
          </w:p>
        </w:tc>
      </w:tr>
      <w:tr w:rsidR="008A6821" w:rsidTr="00413E31">
        <w:trPr>
          <w:trHeight w:val="300"/>
        </w:trPr>
        <w:tc>
          <w:tcPr>
            <w:tcW w:w="9487" w:type="dxa"/>
            <w:gridSpan w:val="6"/>
            <w:tcBorders>
              <w:top w:val="nil"/>
              <w:left w:val="nil"/>
              <w:bottom w:val="nil"/>
              <w:right w:val="nil"/>
            </w:tcBorders>
            <w:shd w:val="clear" w:color="auto" w:fill="auto"/>
            <w:noWrap/>
            <w:vAlign w:val="bottom"/>
            <w:hideMark/>
          </w:tcPr>
          <w:p w:rsidR="008A6821" w:rsidRDefault="008A6821" w:rsidP="00185DF3">
            <w:pPr>
              <w:spacing w:after="0"/>
              <w:jc w:val="center"/>
              <w:rPr>
                <w:b/>
                <w:bCs/>
                <w:color w:val="000000"/>
                <w:sz w:val="20"/>
                <w:szCs w:val="20"/>
              </w:rPr>
            </w:pPr>
            <w:r>
              <w:rPr>
                <w:b/>
                <w:bCs/>
                <w:color w:val="000000"/>
                <w:sz w:val="20"/>
                <w:szCs w:val="20"/>
              </w:rPr>
              <w:t xml:space="preserve">ЦЕЛЕВЫМ СТАТЬЯМ И ВИДАМ РАСХОДОВ КЛАССИФИКАЦИИ РАСХОДОВ БЮДЖЕТА </w:t>
            </w:r>
          </w:p>
        </w:tc>
      </w:tr>
      <w:tr w:rsidR="008A6821" w:rsidTr="00413E31">
        <w:trPr>
          <w:trHeight w:val="300"/>
        </w:trPr>
        <w:tc>
          <w:tcPr>
            <w:tcW w:w="9487" w:type="dxa"/>
            <w:gridSpan w:val="6"/>
            <w:tcBorders>
              <w:top w:val="nil"/>
              <w:left w:val="nil"/>
              <w:bottom w:val="nil"/>
              <w:right w:val="nil"/>
            </w:tcBorders>
            <w:shd w:val="clear" w:color="auto" w:fill="auto"/>
            <w:noWrap/>
            <w:vAlign w:val="bottom"/>
            <w:hideMark/>
          </w:tcPr>
          <w:p w:rsidR="008A6821" w:rsidRDefault="008A6821" w:rsidP="00185DF3">
            <w:pPr>
              <w:spacing w:after="0"/>
              <w:jc w:val="center"/>
              <w:rPr>
                <w:b/>
                <w:bCs/>
                <w:color w:val="000000"/>
                <w:sz w:val="20"/>
                <w:szCs w:val="20"/>
              </w:rPr>
            </w:pPr>
            <w:r>
              <w:rPr>
                <w:b/>
                <w:bCs/>
                <w:color w:val="000000"/>
                <w:sz w:val="20"/>
                <w:szCs w:val="20"/>
              </w:rPr>
              <w:t>НА 2019 ГОД</w:t>
            </w:r>
          </w:p>
        </w:tc>
      </w:tr>
      <w:tr w:rsidR="008A6821" w:rsidTr="00185DF3">
        <w:trPr>
          <w:trHeight w:val="375"/>
        </w:trPr>
        <w:tc>
          <w:tcPr>
            <w:tcW w:w="3287"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1487"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1953"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1317"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574"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c>
          <w:tcPr>
            <w:tcW w:w="869" w:type="dxa"/>
            <w:tcBorders>
              <w:top w:val="nil"/>
              <w:left w:val="nil"/>
              <w:bottom w:val="nil"/>
              <w:right w:val="nil"/>
            </w:tcBorders>
            <w:shd w:val="clear" w:color="auto" w:fill="auto"/>
            <w:noWrap/>
            <w:vAlign w:val="bottom"/>
            <w:hideMark/>
          </w:tcPr>
          <w:p w:rsidR="008A6821" w:rsidRDefault="008A6821" w:rsidP="00185DF3">
            <w:pPr>
              <w:spacing w:after="0"/>
              <w:rPr>
                <w:color w:val="000000"/>
                <w:sz w:val="28"/>
                <w:szCs w:val="28"/>
              </w:rPr>
            </w:pPr>
          </w:p>
        </w:tc>
      </w:tr>
      <w:tr w:rsidR="008A6821" w:rsidTr="00185DF3">
        <w:trPr>
          <w:trHeight w:val="195"/>
        </w:trPr>
        <w:tc>
          <w:tcPr>
            <w:tcW w:w="328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Default="008A6821" w:rsidP="00185DF3">
            <w:pPr>
              <w:spacing w:after="0"/>
              <w:jc w:val="center"/>
              <w:rPr>
                <w:color w:val="000000"/>
                <w:sz w:val="20"/>
                <w:szCs w:val="20"/>
              </w:rPr>
            </w:pPr>
            <w:r>
              <w:rPr>
                <w:color w:val="000000"/>
                <w:sz w:val="20"/>
                <w:szCs w:val="20"/>
              </w:rPr>
              <w:t>Показатели</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Default="008A6821" w:rsidP="00185DF3">
            <w:pPr>
              <w:spacing w:after="0"/>
              <w:jc w:val="center"/>
              <w:rPr>
                <w:color w:val="000000"/>
                <w:sz w:val="20"/>
                <w:szCs w:val="20"/>
              </w:rPr>
            </w:pPr>
            <w:r>
              <w:rPr>
                <w:color w:val="000000"/>
                <w:sz w:val="20"/>
                <w:szCs w:val="20"/>
              </w:rPr>
              <w:t>главный распорядитель</w:t>
            </w:r>
          </w:p>
        </w:tc>
        <w:tc>
          <w:tcPr>
            <w:tcW w:w="19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Default="008A6821" w:rsidP="00185DF3">
            <w:pPr>
              <w:spacing w:after="0"/>
              <w:jc w:val="center"/>
              <w:rPr>
                <w:color w:val="000000"/>
                <w:sz w:val="20"/>
                <w:szCs w:val="20"/>
              </w:rPr>
            </w:pPr>
            <w:r>
              <w:rPr>
                <w:color w:val="000000"/>
                <w:sz w:val="20"/>
                <w:szCs w:val="20"/>
              </w:rPr>
              <w:t>код раздела,подраздела</w:t>
            </w:r>
          </w:p>
        </w:tc>
        <w:tc>
          <w:tcPr>
            <w:tcW w:w="1317" w:type="dxa"/>
            <w:tcBorders>
              <w:top w:val="single" w:sz="4" w:space="0" w:color="auto"/>
              <w:left w:val="nil"/>
              <w:bottom w:val="nil"/>
              <w:right w:val="single" w:sz="4" w:space="0" w:color="auto"/>
            </w:tcBorders>
            <w:shd w:val="clear" w:color="auto" w:fill="auto"/>
            <w:noWrap/>
            <w:vAlign w:val="bottom"/>
            <w:hideMark/>
          </w:tcPr>
          <w:p w:rsidR="008A6821" w:rsidRDefault="008A6821" w:rsidP="00185DF3">
            <w:pPr>
              <w:spacing w:after="0"/>
              <w:jc w:val="center"/>
              <w:rPr>
                <w:color w:val="000000"/>
                <w:sz w:val="20"/>
                <w:szCs w:val="20"/>
              </w:rPr>
            </w:pPr>
            <w:r>
              <w:rPr>
                <w:color w:val="000000"/>
                <w:sz w:val="20"/>
                <w:szCs w:val="20"/>
              </w:rPr>
              <w:t> </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Default="008A6821" w:rsidP="00185DF3">
            <w:pPr>
              <w:spacing w:after="0"/>
              <w:jc w:val="center"/>
              <w:rPr>
                <w:color w:val="000000"/>
                <w:sz w:val="20"/>
                <w:szCs w:val="20"/>
              </w:rPr>
            </w:pPr>
            <w:r>
              <w:rPr>
                <w:color w:val="000000"/>
                <w:sz w:val="20"/>
                <w:szCs w:val="20"/>
              </w:rPr>
              <w:t>КВР</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Default="008A6821" w:rsidP="00185DF3">
            <w:pPr>
              <w:spacing w:after="0"/>
              <w:jc w:val="center"/>
              <w:rPr>
                <w:color w:val="000000"/>
              </w:rPr>
            </w:pPr>
            <w:r>
              <w:rPr>
                <w:color w:val="000000"/>
              </w:rPr>
              <w:t>Сумма</w:t>
            </w:r>
          </w:p>
        </w:tc>
      </w:tr>
      <w:tr w:rsidR="008A6821" w:rsidTr="00185DF3">
        <w:trPr>
          <w:trHeight w:val="885"/>
        </w:trPr>
        <w:tc>
          <w:tcPr>
            <w:tcW w:w="3287" w:type="dxa"/>
            <w:vMerge/>
            <w:tcBorders>
              <w:top w:val="single" w:sz="4" w:space="0" w:color="auto"/>
              <w:left w:val="single" w:sz="4" w:space="0" w:color="auto"/>
              <w:bottom w:val="single" w:sz="4" w:space="0" w:color="000000"/>
              <w:right w:val="single" w:sz="4" w:space="0" w:color="auto"/>
            </w:tcBorders>
            <w:vAlign w:val="center"/>
            <w:hideMark/>
          </w:tcPr>
          <w:p w:rsidR="008A6821" w:rsidRDefault="008A6821" w:rsidP="00185DF3">
            <w:pPr>
              <w:spacing w:after="0"/>
              <w:rPr>
                <w:color w:val="000000"/>
                <w:sz w:val="20"/>
                <w:szCs w:val="20"/>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8A6821" w:rsidRDefault="008A6821" w:rsidP="00185DF3">
            <w:pPr>
              <w:spacing w:after="0"/>
              <w:rPr>
                <w:color w:val="000000"/>
                <w:sz w:val="20"/>
                <w:szCs w:val="20"/>
              </w:rPr>
            </w:pPr>
          </w:p>
        </w:tc>
        <w:tc>
          <w:tcPr>
            <w:tcW w:w="1953" w:type="dxa"/>
            <w:vMerge/>
            <w:tcBorders>
              <w:top w:val="single" w:sz="4" w:space="0" w:color="auto"/>
              <w:left w:val="single" w:sz="4" w:space="0" w:color="auto"/>
              <w:bottom w:val="single" w:sz="4" w:space="0" w:color="000000"/>
              <w:right w:val="single" w:sz="4" w:space="0" w:color="auto"/>
            </w:tcBorders>
            <w:vAlign w:val="center"/>
            <w:hideMark/>
          </w:tcPr>
          <w:p w:rsidR="008A6821" w:rsidRDefault="008A6821" w:rsidP="00185DF3">
            <w:pPr>
              <w:spacing w:after="0"/>
              <w:rPr>
                <w:color w:val="000000"/>
                <w:sz w:val="20"/>
                <w:szCs w:val="20"/>
              </w:rPr>
            </w:pPr>
          </w:p>
        </w:tc>
        <w:tc>
          <w:tcPr>
            <w:tcW w:w="1317"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20"/>
                <w:szCs w:val="20"/>
              </w:rPr>
            </w:pPr>
            <w:r>
              <w:rPr>
                <w:color w:val="000000"/>
                <w:sz w:val="20"/>
                <w:szCs w:val="20"/>
              </w:rPr>
              <w:t>КЦСР</w:t>
            </w: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8A6821" w:rsidRDefault="008A6821" w:rsidP="00185DF3">
            <w:pPr>
              <w:spacing w:after="0"/>
              <w:rPr>
                <w:color w:val="000000"/>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8A6821" w:rsidRDefault="008A6821" w:rsidP="00185DF3">
            <w:pPr>
              <w:spacing w:after="0"/>
              <w:rPr>
                <w:color w:val="000000"/>
              </w:rPr>
            </w:pPr>
          </w:p>
        </w:tc>
      </w:tr>
      <w:tr w:rsidR="008A6821" w:rsidTr="00185DF3">
        <w:trPr>
          <w:trHeight w:val="405"/>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rPr>
            </w:pPr>
            <w:r>
              <w:rPr>
                <w:color w:val="000000"/>
              </w:rPr>
              <w:t>1</w:t>
            </w:r>
          </w:p>
        </w:tc>
        <w:tc>
          <w:tcPr>
            <w:tcW w:w="1487"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32"/>
                <w:szCs w:val="32"/>
              </w:rPr>
            </w:pPr>
            <w:r>
              <w:rPr>
                <w:color w:val="000000"/>
                <w:sz w:val="32"/>
                <w:szCs w:val="32"/>
              </w:rPr>
              <w:t> </w:t>
            </w:r>
          </w:p>
        </w:tc>
        <w:tc>
          <w:tcPr>
            <w:tcW w:w="1953"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32"/>
                <w:szCs w:val="32"/>
              </w:rPr>
            </w:pPr>
            <w:r>
              <w:rPr>
                <w:color w:val="000000"/>
                <w:sz w:val="32"/>
                <w:szCs w:val="32"/>
              </w:rPr>
              <w:t> </w:t>
            </w:r>
          </w:p>
        </w:tc>
        <w:tc>
          <w:tcPr>
            <w:tcW w:w="1317"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32"/>
                <w:szCs w:val="32"/>
              </w:rPr>
            </w:pPr>
            <w:r>
              <w:rPr>
                <w:color w:val="000000"/>
                <w:sz w:val="32"/>
                <w:szCs w:val="32"/>
              </w:rPr>
              <w:t> </w:t>
            </w:r>
          </w:p>
        </w:tc>
        <w:tc>
          <w:tcPr>
            <w:tcW w:w="574"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32"/>
                <w:szCs w:val="32"/>
              </w:rPr>
            </w:pPr>
            <w:r>
              <w:rPr>
                <w:color w:val="000000"/>
                <w:sz w:val="32"/>
                <w:szCs w:val="32"/>
              </w:rPr>
              <w:t> </w:t>
            </w:r>
          </w:p>
        </w:tc>
        <w:tc>
          <w:tcPr>
            <w:tcW w:w="869" w:type="dxa"/>
            <w:tcBorders>
              <w:top w:val="nil"/>
              <w:left w:val="nil"/>
              <w:bottom w:val="single" w:sz="4" w:space="0" w:color="auto"/>
              <w:right w:val="single" w:sz="4" w:space="0" w:color="auto"/>
            </w:tcBorders>
            <w:shd w:val="clear" w:color="auto" w:fill="auto"/>
            <w:noWrap/>
            <w:vAlign w:val="bottom"/>
            <w:hideMark/>
          </w:tcPr>
          <w:p w:rsidR="008A6821" w:rsidRDefault="008A6821" w:rsidP="00185DF3">
            <w:pPr>
              <w:spacing w:after="0"/>
              <w:jc w:val="center"/>
              <w:rPr>
                <w:color w:val="000000"/>
                <w:sz w:val="20"/>
                <w:szCs w:val="20"/>
              </w:rPr>
            </w:pPr>
            <w:r>
              <w:rPr>
                <w:color w:val="000000"/>
                <w:sz w:val="20"/>
                <w:szCs w:val="20"/>
              </w:rPr>
              <w:t>2</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b/>
                <w:bCs/>
                <w:color w:val="000000"/>
                <w:sz w:val="20"/>
                <w:szCs w:val="20"/>
              </w:rPr>
            </w:pPr>
            <w:r>
              <w:rPr>
                <w:b/>
                <w:bCs/>
                <w:color w:val="000000"/>
                <w:sz w:val="20"/>
                <w:szCs w:val="20"/>
              </w:rPr>
              <w:t>ВСЕГО</w:t>
            </w:r>
          </w:p>
        </w:tc>
        <w:tc>
          <w:tcPr>
            <w:tcW w:w="148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4263,7</w:t>
            </w:r>
          </w:p>
        </w:tc>
      </w:tr>
      <w:tr w:rsidR="008A6821" w:rsidTr="00185DF3">
        <w:trPr>
          <w:trHeight w:val="129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АДМИНИСТРАЦИЯ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ОБЩЕГОСУДАРСТВЕННЫЕ ВОПРОСЫ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2771,6</w:t>
            </w:r>
          </w:p>
        </w:tc>
      </w:tr>
      <w:tr w:rsidR="008A6821" w:rsidTr="00185DF3">
        <w:trPr>
          <w:trHeight w:val="8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lastRenderedPageBreak/>
              <w:t>Функционирование высшего должностного лица субъекта Российской Федерации и органа местного самоуправления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543,6</w:t>
            </w:r>
          </w:p>
        </w:tc>
      </w:tr>
      <w:tr w:rsidR="008A6821" w:rsidTr="00185DF3">
        <w:trPr>
          <w:trHeight w:val="46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543,6</w:t>
            </w:r>
          </w:p>
        </w:tc>
      </w:tr>
      <w:tr w:rsidR="008A6821" w:rsidTr="00185DF3">
        <w:trPr>
          <w:trHeight w:val="106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543,6</w:t>
            </w:r>
          </w:p>
        </w:tc>
      </w:tr>
      <w:tr w:rsidR="008A6821" w:rsidTr="00185DF3">
        <w:trPr>
          <w:trHeight w:val="40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 xml:space="preserve">Глава муниципального образования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9110200203</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105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9110200203</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543,6</w:t>
            </w:r>
          </w:p>
        </w:tc>
      </w:tr>
      <w:tr w:rsidR="008A6821" w:rsidTr="00185DF3">
        <w:trPr>
          <w:trHeight w:val="106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9110272680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11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2214,5</w:t>
            </w:r>
          </w:p>
        </w:tc>
      </w:tr>
      <w:tr w:rsidR="008A6821" w:rsidTr="00185DF3">
        <w:trPr>
          <w:trHeight w:val="37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2214,5</w:t>
            </w:r>
          </w:p>
        </w:tc>
      </w:tr>
      <w:tr w:rsidR="008A6821" w:rsidTr="00185DF3">
        <w:trPr>
          <w:trHeight w:val="11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2214,5</w:t>
            </w:r>
          </w:p>
        </w:tc>
      </w:tr>
      <w:tr w:rsidR="008A6821" w:rsidTr="00185DF3">
        <w:trPr>
          <w:trHeight w:val="34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9110400000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2214,5</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9110400204</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2085,4</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9110472680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9110472320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9110400204</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99,3</w:t>
            </w:r>
          </w:p>
        </w:tc>
      </w:tr>
      <w:tr w:rsidR="008A6821" w:rsidTr="00185DF3">
        <w:trPr>
          <w:trHeight w:val="5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9110472320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 xml:space="preserve">Иные бюджетные ассигнования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0104</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9110400204</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800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29,8</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Обеспечение проведения выборов и референдумов</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0107</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0107</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51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 xml:space="preserve">Проведение выборов главы муниципального образования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0107</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9110500000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0107</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9110500000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b/>
                <w:bCs/>
                <w:color w:val="000000"/>
                <w:sz w:val="20"/>
                <w:szCs w:val="20"/>
              </w:rPr>
            </w:pPr>
            <w:r>
              <w:rPr>
                <w:b/>
                <w:bCs/>
                <w:color w:val="000000"/>
                <w:sz w:val="20"/>
                <w:szCs w:val="20"/>
              </w:rPr>
              <w:t>Резервные фонды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0111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12,8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0111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12,8</w:t>
            </w:r>
          </w:p>
        </w:tc>
      </w:tr>
      <w:tr w:rsidR="008A6821" w:rsidTr="00185DF3">
        <w:trPr>
          <w:trHeight w:val="51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 xml:space="preserve">Резервные фонды органов местного самоуправления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0111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9110700000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12,8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color w:val="000000"/>
                <w:sz w:val="20"/>
                <w:szCs w:val="20"/>
              </w:rPr>
            </w:pPr>
            <w:r>
              <w:rPr>
                <w:color w:val="000000"/>
                <w:sz w:val="20"/>
                <w:szCs w:val="20"/>
              </w:rPr>
              <w:t>Иные межбюджетные ассигнования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0111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9110700000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800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12,8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 xml:space="preserve">Другие общегосударственные вопросы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0,7</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0,7</w:t>
            </w:r>
          </w:p>
        </w:tc>
      </w:tr>
      <w:tr w:rsidR="008A6821" w:rsidTr="00185DF3">
        <w:trPr>
          <w:trHeight w:val="111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0,7</w:t>
            </w:r>
          </w:p>
        </w:tc>
      </w:tr>
      <w:tr w:rsidR="008A6821" w:rsidTr="00185DF3">
        <w:trPr>
          <w:trHeight w:val="34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9110400000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0,7</w:t>
            </w:r>
          </w:p>
        </w:tc>
      </w:tr>
      <w:tr w:rsidR="008A6821" w:rsidTr="00185DF3">
        <w:trPr>
          <w:trHeight w:val="205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9110473150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0,7</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0113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9110473150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0,7</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b/>
                <w:bCs/>
                <w:color w:val="000000"/>
                <w:sz w:val="20"/>
                <w:szCs w:val="20"/>
              </w:rPr>
            </w:pPr>
            <w:r>
              <w:rPr>
                <w:b/>
                <w:bCs/>
                <w:color w:val="000000"/>
                <w:sz w:val="20"/>
                <w:szCs w:val="20"/>
              </w:rPr>
              <w:t>НАЦИОНАЛЬНАЯ ОБОРОНА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0200</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114,2</w:t>
            </w:r>
          </w:p>
        </w:tc>
      </w:tr>
      <w:tr w:rsidR="008A6821" w:rsidTr="00185DF3">
        <w:trPr>
          <w:trHeight w:val="42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Мобилизационная и вневойсковая подготовка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0203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114,2</w:t>
            </w:r>
          </w:p>
        </w:tc>
      </w:tr>
      <w:tr w:rsidR="008A6821" w:rsidTr="00185DF3">
        <w:trPr>
          <w:trHeight w:val="40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0203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114,2</w:t>
            </w:r>
          </w:p>
        </w:tc>
      </w:tr>
      <w:tr w:rsidR="008A6821" w:rsidTr="00185DF3">
        <w:trPr>
          <w:trHeight w:val="78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0203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9110451180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114,2</w:t>
            </w:r>
          </w:p>
        </w:tc>
      </w:tr>
      <w:tr w:rsidR="008A6821" w:rsidTr="00185DF3">
        <w:trPr>
          <w:trHeight w:val="108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0203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9110451180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109,2</w:t>
            </w:r>
          </w:p>
        </w:tc>
      </w:tr>
      <w:tr w:rsidR="008A6821" w:rsidTr="00185DF3">
        <w:trPr>
          <w:trHeight w:val="64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0203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9110451180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НАЦИОНАЛЬНАЯ БЕЗОПАСНОСТЬ И ПРАВООХРАНИТЕЛЬНАЯ ДЕЯТЕЛЬНОСТЬ</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7,6</w:t>
            </w:r>
          </w:p>
        </w:tc>
      </w:tr>
      <w:tr w:rsidR="008A6821" w:rsidTr="00185DF3">
        <w:trPr>
          <w:trHeight w:val="78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7,6</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7,6</w:t>
            </w:r>
          </w:p>
        </w:tc>
      </w:tr>
      <w:tr w:rsidR="008A6821" w:rsidTr="00185DF3">
        <w:trPr>
          <w:trHeight w:val="79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7,6</w:t>
            </w:r>
          </w:p>
        </w:tc>
      </w:tr>
      <w:tr w:rsidR="008A6821" w:rsidTr="00185DF3">
        <w:trPr>
          <w:trHeight w:val="9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9122180100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7,6</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9122172370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9122180100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7,6</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Обеспечение пожарной безопасности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0310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0310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9127953600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0</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0310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9127953600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0</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0310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9122180100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0</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НАЦИОНАЛЬНАЯ ЭКОНОМИКА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0400</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622,9</w:t>
            </w:r>
          </w:p>
        </w:tc>
      </w:tr>
      <w:tr w:rsidR="008A6821" w:rsidTr="00185DF3">
        <w:trPr>
          <w:trHeight w:val="300"/>
        </w:trPr>
        <w:tc>
          <w:tcPr>
            <w:tcW w:w="328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Default="008A6821" w:rsidP="00185DF3">
            <w:pPr>
              <w:spacing w:after="0"/>
              <w:rPr>
                <w:b/>
                <w:bCs/>
                <w:sz w:val="20"/>
                <w:szCs w:val="20"/>
              </w:rPr>
            </w:pPr>
            <w:r>
              <w:rPr>
                <w:b/>
                <w:bCs/>
                <w:sz w:val="20"/>
                <w:szCs w:val="20"/>
              </w:rPr>
              <w:t>Общеэкономические вопросы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33,6</w:t>
            </w:r>
          </w:p>
        </w:tc>
      </w:tr>
      <w:tr w:rsidR="008A6821" w:rsidTr="00185DF3">
        <w:trPr>
          <w:trHeight w:val="300"/>
        </w:trPr>
        <w:tc>
          <w:tcPr>
            <w:tcW w:w="3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33,6</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9110400000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33,6</w:t>
            </w:r>
          </w:p>
        </w:tc>
      </w:tr>
      <w:tr w:rsidR="008A6821" w:rsidTr="00185DF3">
        <w:trPr>
          <w:trHeight w:val="78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Осуществление отдельных областных государственных полномочий в сфере водоснабжения и водоотведения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9110473110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33,6</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9110473110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31,1</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9110473110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2,5</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Дорожное хозяйство (дорожные фонды)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0409</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589,3</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Муниципальная программа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0409</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4360079500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589,3</w:t>
            </w:r>
          </w:p>
        </w:tc>
      </w:tr>
      <w:tr w:rsidR="008A6821" w:rsidTr="00185DF3">
        <w:trPr>
          <w:trHeight w:val="79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0409</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4360079509</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589,3</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0409</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4360079509</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589,3</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ЖИЛИЩНО-КОММУНАЛЬНОЕ ХОЗЯЙСТВО</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55,8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Жилищное хозяйство</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Мероприятия в области жилищного хозяйства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9140000000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0501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9140000000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Default="008A6821" w:rsidP="00185DF3">
            <w:pPr>
              <w:spacing w:after="0"/>
              <w:rPr>
                <w:b/>
                <w:bCs/>
                <w:sz w:val="20"/>
                <w:szCs w:val="20"/>
              </w:rPr>
            </w:pPr>
            <w:r>
              <w:rPr>
                <w:b/>
                <w:bCs/>
                <w:sz w:val="20"/>
                <w:szCs w:val="20"/>
              </w:rPr>
              <w:t>Коммунальное хозяйство</w:t>
            </w:r>
          </w:p>
        </w:tc>
        <w:tc>
          <w:tcPr>
            <w:tcW w:w="1487" w:type="dxa"/>
            <w:tcBorders>
              <w:top w:val="nil"/>
              <w:left w:val="nil"/>
              <w:bottom w:val="single" w:sz="4" w:space="0" w:color="auto"/>
              <w:right w:val="single" w:sz="4" w:space="0" w:color="auto"/>
            </w:tcBorders>
            <w:shd w:val="clear" w:color="000000" w:fill="EEECE1"/>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300"/>
        </w:trPr>
        <w:tc>
          <w:tcPr>
            <w:tcW w:w="3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000000" w:fill="EEECE1"/>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6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Мероприятия в области коммунального хозяйства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9150000000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0502</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9150000000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Благоустройство</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55,8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0503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55,8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Уличное освещение</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0503</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9160000000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55,8</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w:t>
            </w:r>
            <w:proofErr w:type="gramStart"/>
            <w:r>
              <w:rPr>
                <w:color w:val="000000"/>
                <w:sz w:val="20"/>
                <w:szCs w:val="20"/>
              </w:rPr>
              <w:t xml:space="preserve"> ,</w:t>
            </w:r>
            <w:proofErr w:type="gramEnd"/>
            <w:r>
              <w:rPr>
                <w:color w:val="000000"/>
                <w:sz w:val="20"/>
                <w:szCs w:val="20"/>
              </w:rPr>
              <w:t xml:space="preserve"> работ и услуг для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0503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9160060001</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55,8</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w:t>
            </w:r>
            <w:proofErr w:type="gramStart"/>
            <w:r>
              <w:rPr>
                <w:color w:val="000000"/>
                <w:sz w:val="20"/>
                <w:szCs w:val="20"/>
              </w:rPr>
              <w:t xml:space="preserve"> ,</w:t>
            </w:r>
            <w:proofErr w:type="gramEnd"/>
            <w:r>
              <w:rPr>
                <w:color w:val="000000"/>
                <w:sz w:val="20"/>
                <w:szCs w:val="20"/>
              </w:rPr>
              <w:t xml:space="preserve"> работ и услуг для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0503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9160060006</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Муниципальная программа "Мероприятия по наружному освещению на 2015-2019 годы"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0503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9160079502</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0503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9160079502</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ОБРАЗОВАНИЕ</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0700</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18</w:t>
            </w:r>
          </w:p>
        </w:tc>
      </w:tr>
      <w:tr w:rsidR="008A6821" w:rsidTr="00185DF3">
        <w:trPr>
          <w:trHeight w:val="51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0705</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0705</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18</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Центральный аппарат</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0705</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9100400000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18</w:t>
            </w:r>
          </w:p>
        </w:tc>
      </w:tr>
      <w:tr w:rsidR="008A6821" w:rsidTr="00185DF3">
        <w:trPr>
          <w:trHeight w:val="52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lastRenderedPageBreak/>
              <w:t>Закупка товаров, работ и услуг для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0705</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9100400204</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18</w:t>
            </w:r>
          </w:p>
        </w:tc>
      </w:tr>
      <w:tr w:rsidR="008A6821" w:rsidTr="00185DF3">
        <w:trPr>
          <w:trHeight w:val="39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КУЛЬТУРА</w:t>
            </w:r>
            <w:proofErr w:type="gramStart"/>
            <w:r>
              <w:rPr>
                <w:b/>
                <w:bCs/>
                <w:color w:val="000000"/>
                <w:sz w:val="20"/>
                <w:szCs w:val="20"/>
              </w:rPr>
              <w:t>,К</w:t>
            </w:r>
            <w:proofErr w:type="gramEnd"/>
            <w:r>
              <w:rPr>
                <w:b/>
                <w:bCs/>
                <w:color w:val="000000"/>
                <w:sz w:val="20"/>
                <w:szCs w:val="20"/>
              </w:rPr>
              <w:t>ИНЕМАТОГРАФИЯ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0800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589,4</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b/>
                <w:bCs/>
                <w:color w:val="000000"/>
                <w:sz w:val="20"/>
                <w:szCs w:val="20"/>
              </w:rPr>
            </w:pPr>
            <w:r>
              <w:rPr>
                <w:b/>
                <w:bCs/>
                <w:color w:val="000000"/>
                <w:sz w:val="20"/>
                <w:szCs w:val="20"/>
              </w:rPr>
              <w:t>Культура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0801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589,4</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0801</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589,4</w:t>
            </w:r>
          </w:p>
        </w:tc>
      </w:tr>
      <w:tr w:rsidR="008A6821" w:rsidTr="00185DF3">
        <w:trPr>
          <w:trHeight w:val="34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 xml:space="preserve">Культурный досуг населения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0801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9100044000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589,4</w:t>
            </w:r>
          </w:p>
        </w:tc>
      </w:tr>
      <w:tr w:rsidR="008A6821" w:rsidTr="00185DF3">
        <w:trPr>
          <w:trHeight w:val="63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Обеспечение деятельности учреждений культуры поселений Балаганского района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0801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9100044099</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589,4</w:t>
            </w:r>
          </w:p>
        </w:tc>
      </w:tr>
      <w:tr w:rsidR="008A6821" w:rsidTr="00185DF3">
        <w:trPr>
          <w:trHeight w:val="109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9100072680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9100044099</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417,8</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9100044299</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103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nil"/>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7100072320</w:t>
            </w:r>
          </w:p>
        </w:tc>
        <w:tc>
          <w:tcPr>
            <w:tcW w:w="574" w:type="dxa"/>
            <w:tcBorders>
              <w:top w:val="nil"/>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100</w:t>
            </w:r>
          </w:p>
        </w:tc>
        <w:tc>
          <w:tcPr>
            <w:tcW w:w="869" w:type="dxa"/>
            <w:tcBorders>
              <w:top w:val="nil"/>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85"/>
        </w:trPr>
        <w:tc>
          <w:tcPr>
            <w:tcW w:w="3287" w:type="dxa"/>
            <w:tcBorders>
              <w:top w:val="nil"/>
              <w:left w:val="single" w:sz="4" w:space="0" w:color="auto"/>
              <w:bottom w:val="nil"/>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9100044099</w:t>
            </w:r>
          </w:p>
        </w:tc>
        <w:tc>
          <w:tcPr>
            <w:tcW w:w="574"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158,1</w:t>
            </w:r>
          </w:p>
        </w:tc>
      </w:tr>
      <w:tr w:rsidR="008A6821" w:rsidTr="00185DF3">
        <w:trPr>
          <w:trHeight w:val="300"/>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color w:val="000000"/>
                <w:sz w:val="20"/>
                <w:szCs w:val="20"/>
              </w:rPr>
            </w:pPr>
            <w:r>
              <w:rPr>
                <w:color w:val="000000"/>
                <w:sz w:val="20"/>
                <w:szCs w:val="20"/>
              </w:rPr>
              <w:t>Иные межбюджетные ассигнования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0801</w:t>
            </w:r>
          </w:p>
        </w:tc>
        <w:tc>
          <w:tcPr>
            <w:tcW w:w="1317"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9100044099</w:t>
            </w:r>
          </w:p>
        </w:tc>
        <w:tc>
          <w:tcPr>
            <w:tcW w:w="574"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800</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13,5</w:t>
            </w:r>
          </w:p>
        </w:tc>
      </w:tr>
      <w:tr w:rsidR="008A6821" w:rsidTr="00185DF3">
        <w:trPr>
          <w:trHeight w:val="300"/>
        </w:trPr>
        <w:tc>
          <w:tcPr>
            <w:tcW w:w="3287" w:type="dxa"/>
            <w:tcBorders>
              <w:top w:val="nil"/>
              <w:left w:val="single" w:sz="4" w:space="0" w:color="auto"/>
              <w:bottom w:val="nil"/>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СОЦИАЛЬНАЯ ПОЛИТИКА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1000</w:t>
            </w:r>
          </w:p>
        </w:tc>
        <w:tc>
          <w:tcPr>
            <w:tcW w:w="1317"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single" w:sz="4" w:space="0" w:color="auto"/>
              <w:left w:val="nil"/>
              <w:bottom w:val="nil"/>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 </w:t>
            </w:r>
          </w:p>
        </w:tc>
      </w:tr>
      <w:tr w:rsidR="008A6821" w:rsidTr="00185DF3">
        <w:trPr>
          <w:trHeight w:val="300"/>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Default="008A6821" w:rsidP="00185DF3">
            <w:pPr>
              <w:spacing w:after="0"/>
              <w:rPr>
                <w:b/>
                <w:bCs/>
                <w:color w:val="000000"/>
                <w:sz w:val="20"/>
                <w:szCs w:val="20"/>
              </w:rPr>
            </w:pPr>
            <w:r>
              <w:rPr>
                <w:b/>
                <w:bCs/>
                <w:color w:val="000000"/>
                <w:sz w:val="20"/>
                <w:szCs w:val="20"/>
              </w:rPr>
              <w:t>Пенсионное обеспечение</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1001</w:t>
            </w:r>
          </w:p>
        </w:tc>
        <w:tc>
          <w:tcPr>
            <w:tcW w:w="1317"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1001</w:t>
            </w:r>
          </w:p>
        </w:tc>
        <w:tc>
          <w:tcPr>
            <w:tcW w:w="1317"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91000000000</w:t>
            </w:r>
          </w:p>
        </w:tc>
        <w:tc>
          <w:tcPr>
            <w:tcW w:w="574"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6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Доплаты к пенсиям, дополнительное пенсионное обеспечение</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1001</w:t>
            </w:r>
          </w:p>
        </w:tc>
        <w:tc>
          <w:tcPr>
            <w:tcW w:w="1317"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b/>
                <w:bCs/>
                <w:color w:val="000000"/>
                <w:sz w:val="20"/>
                <w:szCs w:val="20"/>
              </w:rPr>
            </w:pPr>
            <w:r>
              <w:rPr>
                <w:b/>
                <w:bCs/>
                <w:color w:val="000000"/>
                <w:sz w:val="20"/>
                <w:szCs w:val="20"/>
              </w:rPr>
              <w:t>9170000000</w:t>
            </w:r>
          </w:p>
        </w:tc>
        <w:tc>
          <w:tcPr>
            <w:tcW w:w="574"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82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color w:val="000000"/>
                <w:sz w:val="20"/>
                <w:szCs w:val="20"/>
              </w:rPr>
            </w:pPr>
            <w:r>
              <w:rPr>
                <w:color w:val="000000"/>
                <w:sz w:val="20"/>
                <w:szCs w:val="20"/>
              </w:rPr>
              <w:t>Выплата пенсии за выслугу лет гражданам, замещавшим должности муниципальной службы Балаганского района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1001</w:t>
            </w:r>
          </w:p>
        </w:tc>
        <w:tc>
          <w:tcPr>
            <w:tcW w:w="1317"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9170049101</w:t>
            </w:r>
          </w:p>
        </w:tc>
        <w:tc>
          <w:tcPr>
            <w:tcW w:w="574"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5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Социальное обеспечение и иные выплаты населению</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1001</w:t>
            </w:r>
          </w:p>
        </w:tc>
        <w:tc>
          <w:tcPr>
            <w:tcW w:w="1317"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9170049101</w:t>
            </w:r>
          </w:p>
        </w:tc>
        <w:tc>
          <w:tcPr>
            <w:tcW w:w="574"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300</w:t>
            </w:r>
          </w:p>
        </w:tc>
        <w:tc>
          <w:tcPr>
            <w:tcW w:w="869" w:type="dxa"/>
            <w:tcBorders>
              <w:top w:val="single" w:sz="4" w:space="0" w:color="auto"/>
              <w:left w:val="nil"/>
              <w:bottom w:val="nil"/>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 </w:t>
            </w:r>
          </w:p>
        </w:tc>
      </w:tr>
      <w:tr w:rsidR="008A6821" w:rsidTr="00185DF3">
        <w:trPr>
          <w:trHeight w:val="300"/>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rPr>
                <w:b/>
                <w:bCs/>
                <w:color w:val="000000"/>
                <w:sz w:val="20"/>
                <w:szCs w:val="20"/>
              </w:rPr>
            </w:pPr>
            <w:r>
              <w:rPr>
                <w:b/>
                <w:bCs/>
                <w:color w:val="000000"/>
                <w:sz w:val="20"/>
                <w:szCs w:val="20"/>
              </w:rPr>
              <w:t>ФИЗИЧЕСКАЯ КУЛЬТУРА И СПОРТ</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1100</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r>
      <w:tr w:rsidR="008A6821" w:rsidTr="00185DF3">
        <w:trPr>
          <w:trHeight w:val="300"/>
        </w:trPr>
        <w:tc>
          <w:tcPr>
            <w:tcW w:w="3287"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Default="008A6821" w:rsidP="00185DF3">
            <w:pPr>
              <w:spacing w:after="0"/>
              <w:rPr>
                <w:b/>
                <w:bCs/>
                <w:sz w:val="20"/>
                <w:szCs w:val="20"/>
              </w:rPr>
            </w:pPr>
            <w:r>
              <w:rPr>
                <w:b/>
                <w:bCs/>
                <w:sz w:val="20"/>
                <w:szCs w:val="20"/>
              </w:rPr>
              <w:t>Физическая культура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nil"/>
              <w:right w:val="nil"/>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1101</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r>
      <w:tr w:rsidR="008A6821" w:rsidTr="00185DF3">
        <w:trPr>
          <w:trHeight w:val="300"/>
        </w:trPr>
        <w:tc>
          <w:tcPr>
            <w:tcW w:w="3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1101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9100000000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r>
      <w:tr w:rsidR="008A6821" w:rsidTr="00185DF3">
        <w:trPr>
          <w:trHeight w:val="525"/>
        </w:trPr>
        <w:tc>
          <w:tcPr>
            <w:tcW w:w="3287" w:type="dxa"/>
            <w:tcBorders>
              <w:top w:val="nil"/>
              <w:left w:val="nil"/>
              <w:bottom w:val="nil"/>
              <w:right w:val="nil"/>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Физкультурно-оздоровительная работа и спортивные мероприятия</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nil"/>
              <w:right w:val="single" w:sz="8"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1101</w:t>
            </w: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9180029700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r>
      <w:tr w:rsidR="008A6821" w:rsidTr="00185DF3">
        <w:trPr>
          <w:trHeight w:val="600"/>
        </w:trPr>
        <w:tc>
          <w:tcPr>
            <w:tcW w:w="3287" w:type="dxa"/>
            <w:tcBorders>
              <w:top w:val="single" w:sz="4" w:space="0" w:color="auto"/>
              <w:left w:val="single" w:sz="4" w:space="0" w:color="auto"/>
              <w:bottom w:val="nil"/>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1101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9180072370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615"/>
        </w:trPr>
        <w:tc>
          <w:tcPr>
            <w:tcW w:w="3287" w:type="dxa"/>
            <w:tcBorders>
              <w:top w:val="single" w:sz="4" w:space="0" w:color="auto"/>
              <w:left w:val="single" w:sz="4" w:space="0" w:color="auto"/>
              <w:bottom w:val="nil"/>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1101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9180029700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200</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615"/>
        </w:trPr>
        <w:tc>
          <w:tcPr>
            <w:tcW w:w="3287" w:type="dxa"/>
            <w:tcBorders>
              <w:top w:val="single" w:sz="4" w:space="0" w:color="auto"/>
              <w:left w:val="single" w:sz="4" w:space="0" w:color="auto"/>
              <w:bottom w:val="nil"/>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ОБСЛУЖИВАНИЕ ГОСУДАРСТВЕННОГО И МУНИЦИПАЛЬНОГО ДОЛГА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1300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540"/>
        </w:trPr>
        <w:tc>
          <w:tcPr>
            <w:tcW w:w="3287" w:type="dxa"/>
            <w:tcBorders>
              <w:top w:val="single" w:sz="4" w:space="0" w:color="auto"/>
              <w:left w:val="nil"/>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Обслуживание государственного внутреннего и муниципального долга</w:t>
            </w:r>
          </w:p>
        </w:tc>
        <w:tc>
          <w:tcPr>
            <w:tcW w:w="1487" w:type="dxa"/>
            <w:tcBorders>
              <w:top w:val="nil"/>
              <w:left w:val="nil"/>
              <w:bottom w:val="nil"/>
              <w:right w:val="nil"/>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1301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360"/>
        </w:trPr>
        <w:tc>
          <w:tcPr>
            <w:tcW w:w="3287" w:type="dxa"/>
            <w:tcBorders>
              <w:top w:val="nil"/>
              <w:left w:val="single" w:sz="4" w:space="0" w:color="auto"/>
              <w:bottom w:val="nil"/>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Процентные платежи по муниципальному долгу</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1301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9110620300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360"/>
        </w:trPr>
        <w:tc>
          <w:tcPr>
            <w:tcW w:w="3287" w:type="dxa"/>
            <w:tcBorders>
              <w:top w:val="single" w:sz="4" w:space="0" w:color="auto"/>
              <w:left w:val="single" w:sz="4" w:space="0" w:color="auto"/>
              <w:bottom w:val="nil"/>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Обслуживание муниципального долга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1301</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9110620300</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700</w:t>
            </w:r>
          </w:p>
        </w:tc>
        <w:tc>
          <w:tcPr>
            <w:tcW w:w="869"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r>
      <w:tr w:rsidR="008A6821" w:rsidTr="00185DF3">
        <w:trPr>
          <w:trHeight w:val="915"/>
        </w:trPr>
        <w:tc>
          <w:tcPr>
            <w:tcW w:w="3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b/>
                <w:bCs/>
                <w:color w:val="000000"/>
                <w:sz w:val="20"/>
                <w:szCs w:val="20"/>
              </w:rPr>
            </w:pPr>
            <w:r>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993</w:t>
            </w:r>
          </w:p>
        </w:tc>
        <w:tc>
          <w:tcPr>
            <w:tcW w:w="1953"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b/>
                <w:bCs/>
                <w:color w:val="000000"/>
                <w:sz w:val="20"/>
                <w:szCs w:val="20"/>
              </w:rPr>
            </w:pPr>
            <w:r>
              <w:rPr>
                <w:b/>
                <w:bCs/>
                <w:color w:val="000000"/>
                <w:sz w:val="20"/>
                <w:szCs w:val="20"/>
              </w:rPr>
              <w:t>1400</w:t>
            </w:r>
          </w:p>
        </w:tc>
        <w:tc>
          <w:tcPr>
            <w:tcW w:w="131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b/>
                <w:bCs/>
                <w:color w:val="000000"/>
                <w:sz w:val="20"/>
                <w:szCs w:val="20"/>
              </w:rPr>
            </w:pPr>
            <w:r>
              <w:rPr>
                <w:rFonts w:ascii="Calibri" w:hAnsi="Calibri"/>
                <w:b/>
                <w:bCs/>
                <w:color w:val="000000"/>
                <w:sz w:val="20"/>
                <w:szCs w:val="20"/>
              </w:rPr>
              <w:t>84,2</w:t>
            </w:r>
          </w:p>
        </w:tc>
      </w:tr>
      <w:tr w:rsidR="008A6821" w:rsidTr="00185DF3">
        <w:trPr>
          <w:trHeight w:val="51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Прочие межбюджетные трансферты общего характера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1403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84,2</w:t>
            </w:r>
          </w:p>
        </w:tc>
      </w:tr>
      <w:tr w:rsidR="008A6821" w:rsidTr="00185DF3">
        <w:trPr>
          <w:trHeight w:val="345"/>
        </w:trPr>
        <w:tc>
          <w:tcPr>
            <w:tcW w:w="3287" w:type="dxa"/>
            <w:tcBorders>
              <w:top w:val="nil"/>
              <w:left w:val="single" w:sz="4" w:space="0" w:color="auto"/>
              <w:bottom w:val="single" w:sz="4" w:space="0" w:color="auto"/>
              <w:right w:val="single" w:sz="4" w:space="0" w:color="auto"/>
            </w:tcBorders>
            <w:shd w:val="clear" w:color="auto" w:fill="auto"/>
            <w:vAlign w:val="center"/>
            <w:hideMark/>
          </w:tcPr>
          <w:p w:rsidR="008A6821" w:rsidRDefault="008A6821" w:rsidP="00185DF3">
            <w:pPr>
              <w:spacing w:after="0"/>
              <w:jc w:val="both"/>
              <w:rPr>
                <w:b/>
                <w:bCs/>
                <w:color w:val="000000"/>
                <w:sz w:val="20"/>
                <w:szCs w:val="20"/>
              </w:rPr>
            </w:pPr>
            <w:r>
              <w:rPr>
                <w:b/>
                <w:bCs/>
                <w:color w:val="000000"/>
                <w:sz w:val="20"/>
                <w:szCs w:val="20"/>
              </w:rPr>
              <w:t>Непрограммные расходы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1403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9100000000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84,2</w:t>
            </w:r>
          </w:p>
        </w:tc>
      </w:tr>
      <w:tr w:rsidR="008A6821" w:rsidTr="00185DF3">
        <w:trPr>
          <w:trHeight w:val="90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1403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9190000000</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84,2</w:t>
            </w:r>
          </w:p>
        </w:tc>
      </w:tr>
      <w:tr w:rsidR="008A6821" w:rsidTr="00185DF3">
        <w:trPr>
          <w:trHeight w:val="157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1403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9190022106</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84,2</w:t>
            </w:r>
          </w:p>
        </w:tc>
      </w:tr>
      <w:tr w:rsidR="008A6821" w:rsidTr="00185DF3">
        <w:trPr>
          <w:trHeight w:val="36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8A6821" w:rsidRDefault="008A6821" w:rsidP="00185DF3">
            <w:pPr>
              <w:spacing w:after="0"/>
              <w:rPr>
                <w:color w:val="000000"/>
                <w:sz w:val="20"/>
                <w:szCs w:val="20"/>
              </w:rPr>
            </w:pPr>
            <w:r>
              <w:rPr>
                <w:color w:val="000000"/>
                <w:sz w:val="20"/>
                <w:szCs w:val="20"/>
              </w:rPr>
              <w:t>Межбюджетные трансферты</w:t>
            </w:r>
          </w:p>
        </w:tc>
        <w:tc>
          <w:tcPr>
            <w:tcW w:w="1487" w:type="dxa"/>
            <w:tcBorders>
              <w:top w:val="nil"/>
              <w:left w:val="nil"/>
              <w:bottom w:val="single" w:sz="4" w:space="0" w:color="auto"/>
              <w:right w:val="single" w:sz="4" w:space="0" w:color="auto"/>
            </w:tcBorders>
            <w:shd w:val="clear" w:color="auto" w:fill="auto"/>
            <w:vAlign w:val="center"/>
            <w:hideMark/>
          </w:tcPr>
          <w:p w:rsidR="008A6821" w:rsidRDefault="008A6821" w:rsidP="00185DF3">
            <w:pPr>
              <w:spacing w:after="0"/>
              <w:jc w:val="center"/>
              <w:rPr>
                <w:color w:val="000000"/>
                <w:sz w:val="20"/>
                <w:szCs w:val="20"/>
              </w:rPr>
            </w:pPr>
            <w:r>
              <w:rPr>
                <w:color w:val="000000"/>
                <w:sz w:val="20"/>
                <w:szCs w:val="20"/>
              </w:rPr>
              <w:t>993</w:t>
            </w:r>
          </w:p>
        </w:tc>
        <w:tc>
          <w:tcPr>
            <w:tcW w:w="1953"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1403</w:t>
            </w:r>
          </w:p>
        </w:tc>
        <w:tc>
          <w:tcPr>
            <w:tcW w:w="1317"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9190022106</w:t>
            </w:r>
          </w:p>
        </w:tc>
        <w:tc>
          <w:tcPr>
            <w:tcW w:w="574"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color w:val="000000"/>
                <w:sz w:val="20"/>
                <w:szCs w:val="20"/>
              </w:rPr>
            </w:pPr>
            <w:r>
              <w:rPr>
                <w:color w:val="000000"/>
                <w:sz w:val="20"/>
                <w:szCs w:val="20"/>
              </w:rPr>
              <w:t>500</w:t>
            </w:r>
          </w:p>
        </w:tc>
        <w:tc>
          <w:tcPr>
            <w:tcW w:w="869" w:type="dxa"/>
            <w:tcBorders>
              <w:top w:val="nil"/>
              <w:left w:val="nil"/>
              <w:bottom w:val="single" w:sz="4" w:space="0" w:color="auto"/>
              <w:right w:val="single" w:sz="4" w:space="0" w:color="auto"/>
            </w:tcBorders>
            <w:shd w:val="clear" w:color="auto" w:fill="auto"/>
            <w:noWrap/>
            <w:vAlign w:val="center"/>
            <w:hideMark/>
          </w:tcPr>
          <w:p w:rsidR="008A6821" w:rsidRDefault="008A6821" w:rsidP="00185DF3">
            <w:pPr>
              <w:spacing w:after="0"/>
              <w:jc w:val="center"/>
              <w:rPr>
                <w:rFonts w:ascii="Calibri" w:hAnsi="Calibri"/>
                <w:color w:val="000000"/>
                <w:sz w:val="20"/>
                <w:szCs w:val="20"/>
              </w:rPr>
            </w:pPr>
            <w:r>
              <w:rPr>
                <w:rFonts w:ascii="Calibri" w:hAnsi="Calibri"/>
                <w:color w:val="000000"/>
                <w:sz w:val="20"/>
                <w:szCs w:val="20"/>
              </w:rPr>
              <w:t>84,2</w:t>
            </w:r>
          </w:p>
        </w:tc>
      </w:tr>
    </w:tbl>
    <w:p w:rsidR="008A6821" w:rsidRDefault="008A6821" w:rsidP="00185DF3">
      <w:pPr>
        <w:spacing w:after="0"/>
        <w:jc w:val="both"/>
      </w:pPr>
    </w:p>
    <w:tbl>
      <w:tblPr>
        <w:tblW w:w="9523" w:type="dxa"/>
        <w:tblInd w:w="83" w:type="dxa"/>
        <w:tblLayout w:type="fixed"/>
        <w:tblLook w:val="04A0"/>
      </w:tblPr>
      <w:tblGrid>
        <w:gridCol w:w="2860"/>
        <w:gridCol w:w="615"/>
        <w:gridCol w:w="519"/>
        <w:gridCol w:w="851"/>
        <w:gridCol w:w="99"/>
        <w:gridCol w:w="1460"/>
        <w:gridCol w:w="409"/>
        <w:gridCol w:w="442"/>
        <w:gridCol w:w="992"/>
        <w:gridCol w:w="1276"/>
      </w:tblGrid>
      <w:tr w:rsidR="008A6821" w:rsidRPr="006F5813" w:rsidTr="00413E31">
        <w:trPr>
          <w:trHeight w:val="375"/>
        </w:trPr>
        <w:tc>
          <w:tcPr>
            <w:tcW w:w="3475" w:type="dxa"/>
            <w:gridSpan w:val="2"/>
            <w:tcBorders>
              <w:top w:val="nil"/>
              <w:left w:val="nil"/>
              <w:bottom w:val="nil"/>
              <w:right w:val="nil"/>
            </w:tcBorders>
            <w:shd w:val="clear" w:color="auto" w:fill="auto"/>
            <w:noWrap/>
            <w:vAlign w:val="bottom"/>
            <w:hideMark/>
          </w:tcPr>
          <w:p w:rsidR="008A6821" w:rsidRPr="006F5813" w:rsidRDefault="008A6821" w:rsidP="00185DF3">
            <w:pPr>
              <w:spacing w:after="0"/>
              <w:rPr>
                <w:color w:val="000000"/>
                <w:sz w:val="28"/>
                <w:szCs w:val="28"/>
              </w:rPr>
            </w:pPr>
            <w:r>
              <w:br w:type="page"/>
            </w:r>
          </w:p>
        </w:tc>
        <w:tc>
          <w:tcPr>
            <w:tcW w:w="1469" w:type="dxa"/>
            <w:gridSpan w:val="3"/>
            <w:tcBorders>
              <w:top w:val="nil"/>
              <w:left w:val="nil"/>
              <w:bottom w:val="nil"/>
              <w:right w:val="nil"/>
            </w:tcBorders>
            <w:shd w:val="clear" w:color="auto" w:fill="auto"/>
            <w:noWrap/>
            <w:vAlign w:val="bottom"/>
            <w:hideMark/>
          </w:tcPr>
          <w:p w:rsidR="008A6821" w:rsidRPr="006F5813" w:rsidRDefault="008A6821" w:rsidP="00185DF3">
            <w:pPr>
              <w:spacing w:after="0"/>
              <w:rPr>
                <w:color w:val="000000"/>
                <w:sz w:val="28"/>
                <w:szCs w:val="28"/>
              </w:rPr>
            </w:pPr>
          </w:p>
        </w:tc>
        <w:tc>
          <w:tcPr>
            <w:tcW w:w="1869" w:type="dxa"/>
            <w:gridSpan w:val="2"/>
            <w:tcBorders>
              <w:top w:val="nil"/>
              <w:left w:val="nil"/>
              <w:bottom w:val="nil"/>
              <w:right w:val="nil"/>
            </w:tcBorders>
            <w:shd w:val="clear" w:color="auto" w:fill="auto"/>
            <w:noWrap/>
            <w:vAlign w:val="bottom"/>
            <w:hideMark/>
          </w:tcPr>
          <w:p w:rsidR="008A6821" w:rsidRPr="006F5813" w:rsidRDefault="008A6821" w:rsidP="00185DF3">
            <w:pPr>
              <w:spacing w:after="0"/>
              <w:rPr>
                <w:color w:val="000000"/>
                <w:sz w:val="28"/>
                <w:szCs w:val="28"/>
              </w:rPr>
            </w:pPr>
          </w:p>
        </w:tc>
        <w:tc>
          <w:tcPr>
            <w:tcW w:w="1434" w:type="dxa"/>
            <w:gridSpan w:val="2"/>
            <w:tcBorders>
              <w:top w:val="nil"/>
              <w:left w:val="nil"/>
              <w:bottom w:val="nil"/>
              <w:right w:val="nil"/>
            </w:tcBorders>
            <w:shd w:val="clear" w:color="auto" w:fill="auto"/>
            <w:noWrap/>
            <w:vAlign w:val="bottom"/>
            <w:hideMark/>
          </w:tcPr>
          <w:p w:rsidR="008A6821" w:rsidRPr="006F5813" w:rsidRDefault="008A6821" w:rsidP="00185DF3">
            <w:pPr>
              <w:spacing w:after="0"/>
              <w:jc w:val="right"/>
              <w:rPr>
                <w:color w:val="000000"/>
                <w:sz w:val="20"/>
                <w:szCs w:val="20"/>
              </w:rPr>
            </w:pP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300"/>
        </w:trPr>
        <w:tc>
          <w:tcPr>
            <w:tcW w:w="8247" w:type="dxa"/>
            <w:gridSpan w:val="9"/>
            <w:tcBorders>
              <w:top w:val="nil"/>
              <w:left w:val="nil"/>
              <w:bottom w:val="nil"/>
              <w:right w:val="nil"/>
            </w:tcBorders>
            <w:shd w:val="clear" w:color="auto" w:fill="auto"/>
            <w:noWrap/>
            <w:vAlign w:val="bottom"/>
            <w:hideMark/>
          </w:tcPr>
          <w:p w:rsidR="008A6821" w:rsidRPr="006F5813" w:rsidRDefault="008A6821" w:rsidP="00185DF3">
            <w:pPr>
              <w:spacing w:after="0"/>
              <w:jc w:val="center"/>
              <w:rPr>
                <w:b/>
                <w:bCs/>
                <w:color w:val="000000"/>
                <w:sz w:val="20"/>
                <w:szCs w:val="20"/>
              </w:rPr>
            </w:pPr>
            <w:r w:rsidRPr="006F5813">
              <w:rPr>
                <w:b/>
                <w:bCs/>
                <w:color w:val="000000"/>
                <w:sz w:val="20"/>
                <w:szCs w:val="20"/>
              </w:rPr>
              <w:t>РАСПРЕДЕЛЕНИЕ БЮДЖЕТНЫХ АССИГНОВАНИЙ ПО РАЗДЕЛАМ, ПОДРАЗДЕЛАМ,</w:t>
            </w: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300"/>
        </w:trPr>
        <w:tc>
          <w:tcPr>
            <w:tcW w:w="8247" w:type="dxa"/>
            <w:gridSpan w:val="9"/>
            <w:tcBorders>
              <w:top w:val="nil"/>
              <w:left w:val="nil"/>
              <w:bottom w:val="nil"/>
              <w:right w:val="nil"/>
            </w:tcBorders>
            <w:shd w:val="clear" w:color="auto" w:fill="auto"/>
            <w:noWrap/>
            <w:vAlign w:val="bottom"/>
            <w:hideMark/>
          </w:tcPr>
          <w:p w:rsidR="008A6821" w:rsidRPr="006F5813" w:rsidRDefault="008A6821" w:rsidP="00185DF3">
            <w:pPr>
              <w:spacing w:after="0"/>
              <w:jc w:val="center"/>
              <w:rPr>
                <w:b/>
                <w:bCs/>
                <w:color w:val="000000"/>
                <w:sz w:val="20"/>
                <w:szCs w:val="20"/>
              </w:rPr>
            </w:pPr>
            <w:r w:rsidRPr="006F5813">
              <w:rPr>
                <w:b/>
                <w:bCs/>
                <w:color w:val="000000"/>
                <w:sz w:val="20"/>
                <w:szCs w:val="20"/>
              </w:rPr>
              <w:t xml:space="preserve">ЦЕЛЕВЫМ СТАТЬЯМ И ВИДАМ РАСХОДОВ КЛАССИФИКАЦИИ РАСХОДОВ БЮДЖЕТА </w:t>
            </w: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300"/>
        </w:trPr>
        <w:tc>
          <w:tcPr>
            <w:tcW w:w="8247" w:type="dxa"/>
            <w:gridSpan w:val="9"/>
            <w:tcBorders>
              <w:top w:val="nil"/>
              <w:left w:val="nil"/>
              <w:bottom w:val="nil"/>
              <w:right w:val="nil"/>
            </w:tcBorders>
            <w:shd w:val="clear" w:color="auto" w:fill="auto"/>
            <w:noWrap/>
            <w:vAlign w:val="bottom"/>
            <w:hideMark/>
          </w:tcPr>
          <w:p w:rsidR="008A6821" w:rsidRPr="006F5813" w:rsidRDefault="008A6821" w:rsidP="00185DF3">
            <w:pPr>
              <w:spacing w:after="0"/>
              <w:jc w:val="center"/>
              <w:rPr>
                <w:b/>
                <w:bCs/>
                <w:color w:val="000000"/>
                <w:sz w:val="20"/>
                <w:szCs w:val="20"/>
              </w:rPr>
            </w:pPr>
            <w:r w:rsidRPr="006F5813">
              <w:rPr>
                <w:b/>
                <w:bCs/>
                <w:color w:val="000000"/>
                <w:sz w:val="20"/>
                <w:szCs w:val="20"/>
              </w:rPr>
              <w:t>НА 2020-2021 ГОДЫ</w:t>
            </w:r>
          </w:p>
        </w:tc>
        <w:tc>
          <w:tcPr>
            <w:tcW w:w="1276" w:type="dxa"/>
            <w:tcBorders>
              <w:top w:val="nil"/>
              <w:left w:val="nil"/>
              <w:bottom w:val="nil"/>
              <w:right w:val="nil"/>
            </w:tcBorders>
            <w:shd w:val="clear" w:color="auto" w:fill="auto"/>
            <w:noWrap/>
            <w:vAlign w:val="bottom"/>
            <w:hideMark/>
          </w:tcPr>
          <w:p w:rsidR="008A6821" w:rsidRPr="006F5813" w:rsidRDefault="008A6821" w:rsidP="00185DF3">
            <w:pPr>
              <w:spacing w:after="0"/>
              <w:rPr>
                <w:rFonts w:ascii="Calibri" w:hAnsi="Calibri"/>
                <w:color w:val="000000"/>
              </w:rPr>
            </w:pPr>
          </w:p>
        </w:tc>
      </w:tr>
      <w:tr w:rsidR="008A6821" w:rsidRPr="006F5813" w:rsidTr="00413E31">
        <w:trPr>
          <w:trHeight w:val="195"/>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Показатели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sz w:val="20"/>
                <w:szCs w:val="20"/>
              </w:rPr>
            </w:pPr>
            <w:r w:rsidRPr="006F5813">
              <w:rPr>
                <w:color w:val="000000"/>
                <w:sz w:val="20"/>
                <w:szCs w:val="20"/>
              </w:rPr>
              <w:t>главный распорядитель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sz w:val="20"/>
                <w:szCs w:val="20"/>
              </w:rPr>
            </w:pPr>
            <w:r w:rsidRPr="006F5813">
              <w:rPr>
                <w:color w:val="000000"/>
                <w:sz w:val="20"/>
                <w:szCs w:val="20"/>
              </w:rPr>
              <w:t>код раздела,подраздела</w:t>
            </w:r>
          </w:p>
        </w:tc>
        <w:tc>
          <w:tcPr>
            <w:tcW w:w="1559" w:type="dxa"/>
            <w:gridSpan w:val="2"/>
            <w:tcBorders>
              <w:top w:val="single" w:sz="4" w:space="0" w:color="auto"/>
              <w:left w:val="nil"/>
              <w:bottom w:val="nil"/>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КВР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rPr>
            </w:pPr>
            <w:r w:rsidRPr="006F5813">
              <w:rPr>
                <w:color w:val="000000"/>
              </w:rPr>
              <w:t>2020 год сумма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6F5813" w:rsidRDefault="008A6821" w:rsidP="00185DF3">
            <w:pPr>
              <w:spacing w:after="0"/>
              <w:jc w:val="center"/>
              <w:rPr>
                <w:color w:val="000000"/>
              </w:rPr>
            </w:pPr>
            <w:r w:rsidRPr="006F5813">
              <w:rPr>
                <w:color w:val="000000"/>
              </w:rPr>
              <w:t>2021 год сумма</w:t>
            </w:r>
          </w:p>
        </w:tc>
      </w:tr>
      <w:tr w:rsidR="008A6821" w:rsidRPr="006F5813" w:rsidTr="00413E31">
        <w:trPr>
          <w:trHeight w:val="885"/>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КЦСР</w:t>
            </w: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A6821" w:rsidRPr="006F5813" w:rsidRDefault="008A6821" w:rsidP="00185DF3">
            <w:pPr>
              <w:spacing w:after="0"/>
              <w:rPr>
                <w:color w:val="000000"/>
              </w:rPr>
            </w:pPr>
          </w:p>
        </w:tc>
      </w:tr>
      <w:tr w:rsidR="008A6821" w:rsidRPr="006F5813" w:rsidTr="00413E31">
        <w:trPr>
          <w:trHeight w:val="40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rPr>
            </w:pPr>
            <w:r w:rsidRPr="006F5813">
              <w:rPr>
                <w:color w:val="000000"/>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851"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32"/>
                <w:szCs w:val="32"/>
              </w:rPr>
            </w:pPr>
            <w:r w:rsidRPr="006F5813">
              <w:rPr>
                <w:color w:val="000000"/>
                <w:sz w:val="32"/>
                <w:szCs w:val="32"/>
              </w:rPr>
              <w:t> </w:t>
            </w:r>
          </w:p>
        </w:tc>
        <w:tc>
          <w:tcPr>
            <w:tcW w:w="992" w:type="dxa"/>
            <w:tcBorders>
              <w:top w:val="nil"/>
              <w:left w:val="nil"/>
              <w:bottom w:val="single" w:sz="4" w:space="0" w:color="auto"/>
              <w:right w:val="single" w:sz="4" w:space="0" w:color="auto"/>
            </w:tcBorders>
            <w:shd w:val="clear" w:color="auto" w:fill="auto"/>
            <w:noWrap/>
            <w:vAlign w:val="bottom"/>
            <w:hideMark/>
          </w:tcPr>
          <w:p w:rsidR="008A6821" w:rsidRPr="006F5813" w:rsidRDefault="008A6821" w:rsidP="00185DF3">
            <w:pPr>
              <w:spacing w:after="0"/>
              <w:jc w:val="center"/>
              <w:rPr>
                <w:color w:val="000000"/>
                <w:sz w:val="20"/>
                <w:szCs w:val="20"/>
              </w:rPr>
            </w:pPr>
            <w:r w:rsidRPr="006F5813">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3</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ВСЕГО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4184,6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3600,8</w:t>
            </w:r>
          </w:p>
        </w:tc>
      </w:tr>
      <w:tr w:rsidR="008A6821" w:rsidRPr="006F5813" w:rsidTr="00413E31">
        <w:trPr>
          <w:trHeight w:val="12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lastRenderedPageBreak/>
              <w:t>в том числе по главным р</w:t>
            </w:r>
            <w:r>
              <w:rPr>
                <w:color w:val="000000"/>
                <w:sz w:val="20"/>
                <w:szCs w:val="20"/>
              </w:rPr>
              <w:t>аспорядителям бюджетных средств</w:t>
            </w:r>
            <w:r w:rsidRPr="006F5813">
              <w:rPr>
                <w:color w:val="000000"/>
                <w:sz w:val="20"/>
                <w:szCs w:val="20"/>
              </w:rPr>
              <w:t>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АДМИНИСТРАЦИЯ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2720,2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2057,4</w:t>
            </w:r>
          </w:p>
        </w:tc>
      </w:tr>
      <w:tr w:rsidR="008A6821" w:rsidRPr="006F5813" w:rsidTr="00413E31">
        <w:trPr>
          <w:trHeight w:val="8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576,2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576,2</w:t>
            </w:r>
          </w:p>
        </w:tc>
      </w:tr>
      <w:tr w:rsidR="008A6821" w:rsidRPr="006F5813" w:rsidTr="00413E31">
        <w:trPr>
          <w:trHeight w:val="4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576,2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576,2</w:t>
            </w:r>
          </w:p>
        </w:tc>
      </w:tr>
      <w:tr w:rsidR="008A6821" w:rsidRPr="006F5813" w:rsidTr="00413E31">
        <w:trPr>
          <w:trHeight w:val="10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576,2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576,2</w:t>
            </w:r>
          </w:p>
        </w:tc>
      </w:tr>
      <w:tr w:rsidR="008A6821" w:rsidRPr="006F5813"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Глава муниципального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9110200203</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05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9110200203</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576,2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576,2</w:t>
            </w:r>
          </w:p>
        </w:tc>
      </w:tr>
      <w:tr w:rsidR="008A6821" w:rsidRPr="006F5813" w:rsidTr="00413E31">
        <w:trPr>
          <w:trHeight w:val="10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9110272680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1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2130,7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1469,7</w:t>
            </w:r>
          </w:p>
        </w:tc>
      </w:tr>
      <w:tr w:rsidR="008A6821" w:rsidRPr="006F5813" w:rsidTr="00413E31">
        <w:trPr>
          <w:trHeight w:val="37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2130,7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1469,7</w:t>
            </w:r>
          </w:p>
        </w:tc>
      </w:tr>
      <w:tr w:rsidR="008A6821" w:rsidRPr="006F5813" w:rsidTr="00413E31">
        <w:trPr>
          <w:trHeight w:val="11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Руководство и управление в сфере установленных функций органов государственной власти субъектов Российской </w:t>
            </w:r>
            <w:r w:rsidRPr="006F5813">
              <w:rPr>
                <w:b/>
                <w:bCs/>
                <w:color w:val="000000"/>
                <w:sz w:val="20"/>
                <w:szCs w:val="20"/>
              </w:rPr>
              <w:lastRenderedPageBreak/>
              <w:t>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lastRenderedPageBreak/>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2130,7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1469,7</w:t>
            </w:r>
          </w:p>
        </w:tc>
      </w:tr>
      <w:tr w:rsidR="008A6821" w:rsidRPr="006F5813"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lastRenderedPageBreak/>
              <w:t>Центральный аппарат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2130,7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1469,7</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9110400204</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2004,2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1361,3</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9110472680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9110472320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9110400204</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97,3</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83,4</w:t>
            </w:r>
          </w:p>
        </w:tc>
      </w:tr>
      <w:tr w:rsidR="008A6821" w:rsidRPr="006F5813" w:rsidTr="00413E31">
        <w:trPr>
          <w:trHeight w:val="5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9110472320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 xml:space="preserve">Иные бюджетные ассигнования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9110400204</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29,2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25</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0107</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0107</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Pr>
                <w:b/>
                <w:bCs/>
                <w:color w:val="000000"/>
                <w:sz w:val="20"/>
                <w:szCs w:val="20"/>
              </w:rPr>
              <w:t>Про</w:t>
            </w:r>
            <w:r w:rsidRPr="006F5813">
              <w:rPr>
                <w:b/>
                <w:bCs/>
                <w:color w:val="000000"/>
                <w:sz w:val="20"/>
                <w:szCs w:val="20"/>
              </w:rPr>
              <w:t xml:space="preserve">ведение выборов главы муниципального образования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0107</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9110500000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0107</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9110500000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10,8</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10,8</w:t>
            </w:r>
          </w:p>
        </w:tc>
      </w:tr>
      <w:tr w:rsidR="008A6821" w:rsidRPr="006F5813"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 xml:space="preserve">Резервные фонды органов местного самоуправления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10,8</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color w:val="000000"/>
                <w:sz w:val="20"/>
                <w:szCs w:val="20"/>
              </w:rPr>
            </w:pPr>
            <w:r w:rsidRPr="006F5813">
              <w:rPr>
                <w:color w:val="000000"/>
                <w:sz w:val="20"/>
                <w:szCs w:val="20"/>
              </w:rPr>
              <w:t>Иные межбюджетные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0111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10,8</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Другие общегосударственные вопросы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r>
      <w:tr w:rsidR="008A6821" w:rsidRPr="006F5813" w:rsidTr="00413E31">
        <w:trPr>
          <w:trHeight w:val="11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r>
      <w:tr w:rsidR="008A6821" w:rsidRPr="006F5813"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Центральный аппарат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0,7</w:t>
            </w:r>
          </w:p>
        </w:tc>
      </w:tr>
      <w:tr w:rsidR="008A6821" w:rsidRPr="006F5813" w:rsidTr="00413E31">
        <w:trPr>
          <w:trHeight w:val="20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9110473150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0,7</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9110473150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0,7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0,7</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r>
      <w:tr w:rsidR="008A6821" w:rsidRPr="006F5813" w:rsidTr="00413E31">
        <w:trPr>
          <w:trHeight w:val="42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0203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r>
      <w:tr w:rsidR="008A6821" w:rsidRPr="006F5813"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0203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114,2</w:t>
            </w:r>
          </w:p>
        </w:tc>
      </w:tr>
      <w:tr w:rsidR="008A6821" w:rsidRPr="006F5813"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0203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114,2</w:t>
            </w:r>
          </w:p>
        </w:tc>
      </w:tr>
      <w:tr w:rsidR="008A6821" w:rsidRPr="006F5813" w:rsidTr="00413E31">
        <w:trPr>
          <w:trHeight w:val="10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0203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109,2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109,2</w:t>
            </w:r>
          </w:p>
        </w:tc>
      </w:tr>
      <w:tr w:rsidR="008A6821" w:rsidRPr="006F5813" w:rsidTr="00413E31">
        <w:trPr>
          <w:trHeight w:val="6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0203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9110451180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5</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8,6</w:t>
            </w:r>
          </w:p>
        </w:tc>
      </w:tr>
      <w:tr w:rsidR="008A6821" w:rsidRPr="006F5813"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8,6</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8,6</w:t>
            </w:r>
          </w:p>
        </w:tc>
      </w:tr>
      <w:tr w:rsidR="008A6821" w:rsidRPr="006F5813" w:rsidTr="00413E31">
        <w:trPr>
          <w:trHeight w:val="7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8,6</w:t>
            </w:r>
          </w:p>
        </w:tc>
      </w:tr>
      <w:tr w:rsidR="008A6821" w:rsidRPr="006F5813" w:rsidTr="00413E31">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9122180100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8,6</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9122172370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9122180100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8,6</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9127953600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9127953600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9122180100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658,2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695,7</w:t>
            </w:r>
          </w:p>
        </w:tc>
      </w:tr>
      <w:tr w:rsidR="008A6821" w:rsidRPr="006F5813" w:rsidTr="00413E31">
        <w:trPr>
          <w:trHeight w:val="300"/>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Общеэкономические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Центральный аппарат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Осуществление отдельных областных государственных полномочий в сфере водоснабжения и водоотведения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9110473110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33,6</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9110473110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31,1</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31,1</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9110473110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2,5</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 xml:space="preserve">Дорожное хозяйство </w:t>
            </w:r>
            <w:r w:rsidRPr="006F5813">
              <w:rPr>
                <w:b/>
                <w:bCs/>
                <w:color w:val="000000"/>
                <w:sz w:val="20"/>
                <w:szCs w:val="20"/>
              </w:rPr>
              <w:lastRenderedPageBreak/>
              <w:t>(дорожные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lastRenderedPageBreak/>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lastRenderedPageBreak/>
              <w:t>Муниципальная программа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0409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4360079500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7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0409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4360079509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662,1</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4360079509</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624,6</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662,1</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62,7</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Мероприятия в области жилищного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9140000000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0501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9140000000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Коммунальное хозяйство</w:t>
            </w:r>
          </w:p>
        </w:tc>
        <w:tc>
          <w:tcPr>
            <w:tcW w:w="1134" w:type="dxa"/>
            <w:gridSpan w:val="2"/>
            <w:tcBorders>
              <w:top w:val="nil"/>
              <w:left w:val="nil"/>
              <w:bottom w:val="single" w:sz="4" w:space="0" w:color="auto"/>
              <w:right w:val="single" w:sz="4" w:space="0" w:color="auto"/>
            </w:tcBorders>
            <w:shd w:val="clear" w:color="000000" w:fill="EEECE1"/>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000000" w:fill="EEECE1"/>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Мероприятия в области 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9150000000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9150000000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62,7</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62,7</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9160000000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62,7</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w:t>
            </w:r>
            <w:proofErr w:type="gramStart"/>
            <w:r w:rsidRPr="006F5813">
              <w:rPr>
                <w:color w:val="000000"/>
                <w:sz w:val="20"/>
                <w:szCs w:val="20"/>
              </w:rPr>
              <w:t xml:space="preserve"> ,</w:t>
            </w:r>
            <w:proofErr w:type="gramEnd"/>
            <w:r w:rsidRPr="006F5813">
              <w:rPr>
                <w:color w:val="000000"/>
                <w:sz w:val="20"/>
                <w:szCs w:val="20"/>
              </w:rPr>
              <w:t xml:space="preserve">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9160060001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62,7</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w:t>
            </w:r>
            <w:proofErr w:type="gramStart"/>
            <w:r w:rsidRPr="006F5813">
              <w:rPr>
                <w:color w:val="000000"/>
                <w:sz w:val="20"/>
                <w:szCs w:val="20"/>
              </w:rPr>
              <w:t xml:space="preserve"> ,</w:t>
            </w:r>
            <w:proofErr w:type="gramEnd"/>
            <w:r w:rsidRPr="006F5813">
              <w:rPr>
                <w:color w:val="000000"/>
                <w:sz w:val="20"/>
                <w:szCs w:val="20"/>
              </w:rPr>
              <w:t xml:space="preserve">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9160060006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Муниципальная программа "Мероприятия по наружному освещению на 2015-2019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9160079502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0503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9160079502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ОБРАЗОВАНИЕ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0705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Центральный аппарат</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0705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0705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9100400204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КУЛЬТУРА</w:t>
            </w:r>
            <w:proofErr w:type="gramStart"/>
            <w:r w:rsidRPr="006F5813">
              <w:rPr>
                <w:b/>
                <w:bCs/>
                <w:color w:val="000000"/>
                <w:sz w:val="20"/>
                <w:szCs w:val="20"/>
              </w:rPr>
              <w:t>,К</w:t>
            </w:r>
            <w:proofErr w:type="gramEnd"/>
            <w:r w:rsidRPr="006F5813">
              <w:rPr>
                <w:b/>
                <w:bCs/>
                <w:color w:val="000000"/>
                <w:sz w:val="20"/>
                <w:szCs w:val="20"/>
              </w:rPr>
              <w:t>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662,2</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662,2</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662,2</w:t>
            </w:r>
          </w:p>
        </w:tc>
      </w:tr>
      <w:tr w:rsidR="008A6821" w:rsidRPr="006F5813"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lastRenderedPageBreak/>
              <w:t xml:space="preserve">Культурный досуг населения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9100044000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662,2</w:t>
            </w:r>
          </w:p>
        </w:tc>
      </w:tr>
      <w:tr w:rsidR="008A6821" w:rsidRPr="006F5813" w:rsidTr="00413E31">
        <w:trPr>
          <w:trHeight w:val="6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Обеспечение деятельности учреждений культуры поселений Балаганского района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9100044099</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624,7</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662,2</w:t>
            </w:r>
          </w:p>
        </w:tc>
      </w:tr>
      <w:tr w:rsidR="008A6821" w:rsidRPr="006F5813" w:rsidTr="00413E31">
        <w:trPr>
          <w:trHeight w:val="10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9100072680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9100044099</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442,8</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469,4</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9100044299</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nil"/>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7100072320</w:t>
            </w:r>
          </w:p>
        </w:tc>
        <w:tc>
          <w:tcPr>
            <w:tcW w:w="851" w:type="dxa"/>
            <w:gridSpan w:val="2"/>
            <w:tcBorders>
              <w:top w:val="nil"/>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100</w:t>
            </w:r>
          </w:p>
        </w:tc>
        <w:tc>
          <w:tcPr>
            <w:tcW w:w="992" w:type="dxa"/>
            <w:tcBorders>
              <w:top w:val="nil"/>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85"/>
        </w:trPr>
        <w:tc>
          <w:tcPr>
            <w:tcW w:w="2860" w:type="dxa"/>
            <w:tcBorders>
              <w:top w:val="nil"/>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9100044099</w:t>
            </w:r>
          </w:p>
        </w:tc>
        <w:tc>
          <w:tcPr>
            <w:tcW w:w="851"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167,5</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177,6</w:t>
            </w:r>
          </w:p>
        </w:tc>
      </w:tr>
      <w:tr w:rsidR="008A6821" w:rsidRPr="006F5813"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color w:val="000000"/>
                <w:sz w:val="20"/>
                <w:szCs w:val="20"/>
              </w:rPr>
            </w:pPr>
            <w:r w:rsidRPr="006F5813">
              <w:rPr>
                <w:color w:val="000000"/>
                <w:sz w:val="20"/>
                <w:szCs w:val="20"/>
              </w:rPr>
              <w:t>Иные межбюджетные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0801</w:t>
            </w:r>
          </w:p>
        </w:tc>
        <w:tc>
          <w:tcPr>
            <w:tcW w:w="1559"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9100044099</w:t>
            </w:r>
          </w:p>
        </w:tc>
        <w:tc>
          <w:tcPr>
            <w:tcW w:w="851"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800</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15,2</w:t>
            </w:r>
          </w:p>
        </w:tc>
      </w:tr>
      <w:tr w:rsidR="008A6821" w:rsidRPr="006F5813" w:rsidTr="00413E31">
        <w:trPr>
          <w:trHeight w:val="300"/>
        </w:trPr>
        <w:tc>
          <w:tcPr>
            <w:tcW w:w="2860" w:type="dxa"/>
            <w:tcBorders>
              <w:top w:val="nil"/>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1000</w:t>
            </w:r>
          </w:p>
        </w:tc>
        <w:tc>
          <w:tcPr>
            <w:tcW w:w="1559"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single" w:sz="4" w:space="0" w:color="auto"/>
              <w:left w:val="nil"/>
              <w:bottom w:val="nil"/>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6F5813" w:rsidRDefault="008A6821" w:rsidP="00185DF3">
            <w:pPr>
              <w:spacing w:after="0"/>
              <w:rPr>
                <w:b/>
                <w:bCs/>
                <w:color w:val="000000"/>
                <w:sz w:val="20"/>
                <w:szCs w:val="20"/>
              </w:rPr>
            </w:pPr>
            <w:r w:rsidRPr="006F5813">
              <w:rPr>
                <w:b/>
                <w:bCs/>
                <w:color w:val="000000"/>
                <w:sz w:val="20"/>
                <w:szCs w:val="20"/>
              </w:rPr>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91000000000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6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Доплаты к пенсиям, дополнительное 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1001</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9170000000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82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color w:val="000000"/>
                <w:sz w:val="20"/>
                <w:szCs w:val="20"/>
              </w:rPr>
            </w:pPr>
            <w:r w:rsidRPr="006F5813">
              <w:rPr>
                <w:color w:val="000000"/>
                <w:sz w:val="20"/>
                <w:szCs w:val="20"/>
              </w:rPr>
              <w:t>Выплата пенсии за выслугу лет гражданам, замещавшим должности муниципальной службы Балаганского района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1001</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9170049101</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1001</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9170049101</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300</w:t>
            </w:r>
          </w:p>
        </w:tc>
        <w:tc>
          <w:tcPr>
            <w:tcW w:w="992" w:type="dxa"/>
            <w:tcBorders>
              <w:top w:val="single" w:sz="4" w:space="0" w:color="auto"/>
              <w:left w:val="nil"/>
              <w:bottom w:val="nil"/>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rPr>
                <w:b/>
                <w:bCs/>
                <w:color w:val="000000"/>
                <w:sz w:val="20"/>
                <w:szCs w:val="20"/>
              </w:rPr>
            </w:pPr>
            <w:r w:rsidRPr="006F5813">
              <w:rPr>
                <w:b/>
                <w:bCs/>
                <w:color w:val="000000"/>
                <w:sz w:val="20"/>
                <w:szCs w:val="20"/>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6F5813" w:rsidRDefault="008A6821" w:rsidP="00185DF3">
            <w:pPr>
              <w:spacing w:after="0"/>
              <w:rPr>
                <w:b/>
                <w:bCs/>
                <w:sz w:val="20"/>
                <w:szCs w:val="20"/>
              </w:rPr>
            </w:pPr>
            <w:r w:rsidRPr="006F5813">
              <w:rPr>
                <w:b/>
                <w:bCs/>
                <w:sz w:val="20"/>
                <w:szCs w:val="20"/>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nil"/>
              <w:right w:val="nil"/>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1101</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25"/>
        </w:trPr>
        <w:tc>
          <w:tcPr>
            <w:tcW w:w="2860" w:type="dxa"/>
            <w:tcBorders>
              <w:top w:val="nil"/>
              <w:left w:val="nil"/>
              <w:bottom w:val="nil"/>
              <w:right w:val="nil"/>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Физкультурно-оздоровительная работа и спортивные мероприятия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nil"/>
              <w:right w:val="single" w:sz="8"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1101</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9180029700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600"/>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9180072370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615"/>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9180029700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615"/>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ОБСЛУЖИВАНИЕ ГОСУДАРСТВЕННОГО И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1300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540"/>
        </w:trPr>
        <w:tc>
          <w:tcPr>
            <w:tcW w:w="2860" w:type="dxa"/>
            <w:tcBorders>
              <w:top w:val="single" w:sz="4" w:space="0" w:color="auto"/>
              <w:left w:val="nil"/>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Обслуживание государственного внутреннего и муниципального долга</w:t>
            </w:r>
          </w:p>
        </w:tc>
        <w:tc>
          <w:tcPr>
            <w:tcW w:w="1134" w:type="dxa"/>
            <w:gridSpan w:val="2"/>
            <w:tcBorders>
              <w:top w:val="nil"/>
              <w:left w:val="nil"/>
              <w:bottom w:val="nil"/>
              <w:right w:val="nil"/>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1301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60"/>
        </w:trPr>
        <w:tc>
          <w:tcPr>
            <w:tcW w:w="2860" w:type="dxa"/>
            <w:tcBorders>
              <w:top w:val="nil"/>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Процентные платежи по муниципальному долгу</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1301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9110620300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60"/>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Обслуживание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1301</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9110620300</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915"/>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b/>
                <w:bCs/>
                <w:color w:val="000000"/>
                <w:sz w:val="20"/>
                <w:szCs w:val="20"/>
              </w:rPr>
            </w:pPr>
            <w:r w:rsidRPr="006F5813">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993</w:t>
            </w:r>
          </w:p>
        </w:tc>
        <w:tc>
          <w:tcPr>
            <w:tcW w:w="851" w:type="dxa"/>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b/>
                <w:bCs/>
                <w:color w:val="000000"/>
                <w:sz w:val="20"/>
                <w:szCs w:val="20"/>
              </w:rPr>
            </w:pPr>
            <w:r w:rsidRPr="006F5813">
              <w:rPr>
                <w:b/>
                <w:bCs/>
                <w:color w:val="000000"/>
                <w:sz w:val="20"/>
                <w:szCs w:val="20"/>
              </w:rPr>
              <w:t>1400</w:t>
            </w:r>
          </w:p>
        </w:tc>
        <w:tc>
          <w:tcPr>
            <w:tcW w:w="1559"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b/>
                <w:bCs/>
                <w:color w:val="000000"/>
                <w:sz w:val="20"/>
                <w:szCs w:val="20"/>
              </w:rPr>
            </w:pPr>
            <w:r w:rsidRPr="006F5813">
              <w:rPr>
                <w:rFonts w:ascii="Calibri" w:hAnsi="Calibri"/>
                <w:b/>
                <w:bCs/>
                <w:color w:val="000000"/>
                <w:sz w:val="20"/>
                <w:szCs w:val="20"/>
              </w:rPr>
              <w:t>0</w:t>
            </w:r>
          </w:p>
        </w:tc>
      </w:tr>
      <w:tr w:rsidR="008A6821" w:rsidRPr="006F5813"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Прочие межбюджетные трансферты общего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6F5813" w:rsidRDefault="008A6821" w:rsidP="00185DF3">
            <w:pPr>
              <w:spacing w:after="0"/>
              <w:jc w:val="both"/>
              <w:rPr>
                <w:b/>
                <w:bCs/>
                <w:color w:val="000000"/>
                <w:sz w:val="20"/>
                <w:szCs w:val="20"/>
              </w:rPr>
            </w:pPr>
            <w:r w:rsidRPr="006F5813">
              <w:rPr>
                <w:b/>
                <w:bCs/>
                <w:color w:val="000000"/>
                <w:sz w:val="20"/>
                <w:szCs w:val="20"/>
              </w:rPr>
              <w:t>Непрограммные расходы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9190000000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15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9190022106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r w:rsidR="008A6821" w:rsidRPr="006F5813" w:rsidTr="00413E31">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6F5813" w:rsidRDefault="008A6821" w:rsidP="00185DF3">
            <w:pPr>
              <w:spacing w:after="0"/>
              <w:rPr>
                <w:color w:val="000000"/>
                <w:sz w:val="20"/>
                <w:szCs w:val="20"/>
              </w:rPr>
            </w:pPr>
            <w:r w:rsidRPr="006F5813">
              <w:rPr>
                <w:color w:val="000000"/>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8A6821" w:rsidRPr="006F5813" w:rsidRDefault="008A6821" w:rsidP="00185DF3">
            <w:pPr>
              <w:spacing w:after="0"/>
              <w:jc w:val="center"/>
              <w:rPr>
                <w:color w:val="000000"/>
                <w:sz w:val="20"/>
                <w:szCs w:val="20"/>
              </w:rPr>
            </w:pPr>
            <w:r w:rsidRPr="006F5813">
              <w:rPr>
                <w:color w:val="000000"/>
                <w:sz w:val="20"/>
                <w:szCs w:val="20"/>
              </w:rPr>
              <w:t>993</w:t>
            </w:r>
          </w:p>
        </w:tc>
        <w:tc>
          <w:tcPr>
            <w:tcW w:w="851"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1403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9190022106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color w:val="000000"/>
                <w:sz w:val="20"/>
                <w:szCs w:val="20"/>
              </w:rPr>
            </w:pPr>
            <w:r w:rsidRPr="006F5813">
              <w:rPr>
                <w:color w:val="000000"/>
                <w:sz w:val="20"/>
                <w:szCs w:val="20"/>
              </w:rPr>
              <w:t>500</w:t>
            </w:r>
          </w:p>
        </w:tc>
        <w:tc>
          <w:tcPr>
            <w:tcW w:w="992"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sz w:val="20"/>
                <w:szCs w:val="20"/>
              </w:rPr>
            </w:pPr>
            <w:r w:rsidRPr="006F5813">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A6821" w:rsidRPr="006F5813" w:rsidRDefault="008A6821" w:rsidP="00185DF3">
            <w:pPr>
              <w:spacing w:after="0"/>
              <w:jc w:val="center"/>
              <w:rPr>
                <w:rFonts w:ascii="Calibri" w:hAnsi="Calibri"/>
                <w:color w:val="000000"/>
              </w:rPr>
            </w:pPr>
            <w:r w:rsidRPr="006F5813">
              <w:rPr>
                <w:rFonts w:ascii="Calibri" w:hAnsi="Calibri"/>
                <w:color w:val="000000"/>
              </w:rPr>
              <w:t> </w:t>
            </w:r>
          </w:p>
        </w:tc>
      </w:tr>
    </w:tbl>
    <w:p w:rsidR="008A6821" w:rsidRDefault="008A6821" w:rsidP="00185DF3">
      <w:pPr>
        <w:spacing w:after="0"/>
        <w:jc w:val="both"/>
      </w:pPr>
    </w:p>
    <w:tbl>
      <w:tblPr>
        <w:tblW w:w="9664" w:type="dxa"/>
        <w:tblInd w:w="83" w:type="dxa"/>
        <w:tblLayout w:type="fixed"/>
        <w:tblLook w:val="04A0"/>
      </w:tblPr>
      <w:tblGrid>
        <w:gridCol w:w="2860"/>
        <w:gridCol w:w="993"/>
        <w:gridCol w:w="1134"/>
        <w:gridCol w:w="1275"/>
        <w:gridCol w:w="1134"/>
        <w:gridCol w:w="1134"/>
        <w:gridCol w:w="1134"/>
      </w:tblGrid>
      <w:tr w:rsidR="008A6821" w:rsidRPr="00E6090F" w:rsidTr="00413E31">
        <w:trPr>
          <w:trHeight w:val="300"/>
        </w:trPr>
        <w:tc>
          <w:tcPr>
            <w:tcW w:w="9664" w:type="dxa"/>
            <w:gridSpan w:val="7"/>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r>
              <w:br w:type="page"/>
            </w:r>
            <w:r w:rsidRPr="00E6090F">
              <w:rPr>
                <w:b/>
                <w:bCs/>
                <w:color w:val="000000"/>
                <w:sz w:val="20"/>
                <w:szCs w:val="20"/>
              </w:rPr>
              <w:t>РАСПРЕДЕЛЕНИЕ БЮДЖЕТНЫХ АССИГНОВАНИЙ ПО РАЗДЕЛАМ, ПОДРАЗДЕЛАМ,</w:t>
            </w:r>
          </w:p>
        </w:tc>
      </w:tr>
      <w:tr w:rsidR="008A6821" w:rsidRPr="00E6090F" w:rsidTr="00413E31">
        <w:trPr>
          <w:trHeight w:val="300"/>
        </w:trPr>
        <w:tc>
          <w:tcPr>
            <w:tcW w:w="9664" w:type="dxa"/>
            <w:gridSpan w:val="7"/>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r w:rsidRPr="00E6090F">
              <w:rPr>
                <w:b/>
                <w:bCs/>
                <w:color w:val="000000"/>
                <w:sz w:val="20"/>
                <w:szCs w:val="20"/>
              </w:rPr>
              <w:t xml:space="preserve">ЦЕЛЕВЫМ СТАТЬЯМ И ВИДАМ РАСХОДОВ КЛАССИФИКАЦИИ РАСХОДОВ БЮДЖЕТА </w:t>
            </w:r>
            <w:proofErr w:type="gramStart"/>
            <w:r w:rsidRPr="00E6090F">
              <w:rPr>
                <w:b/>
                <w:bCs/>
                <w:color w:val="000000"/>
                <w:sz w:val="20"/>
                <w:szCs w:val="20"/>
              </w:rPr>
              <w:t>В</w:t>
            </w:r>
            <w:proofErr w:type="gramEnd"/>
          </w:p>
        </w:tc>
      </w:tr>
      <w:tr w:rsidR="008A6821" w:rsidRPr="00E6090F" w:rsidTr="00413E31">
        <w:trPr>
          <w:trHeight w:val="300"/>
        </w:trPr>
        <w:tc>
          <w:tcPr>
            <w:tcW w:w="9664" w:type="dxa"/>
            <w:gridSpan w:val="7"/>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r w:rsidRPr="00E6090F">
              <w:rPr>
                <w:b/>
                <w:bCs/>
                <w:color w:val="000000"/>
                <w:sz w:val="20"/>
                <w:szCs w:val="20"/>
              </w:rPr>
              <w:t>ВЕДОМСТВЕННОЙ СТРУКТУРЕ РАСХОДОВ БЮДЖЕТА НА 2019 ГОД</w:t>
            </w:r>
          </w:p>
        </w:tc>
      </w:tr>
      <w:tr w:rsidR="008A6821" w:rsidRPr="00E6090F" w:rsidTr="00413E31">
        <w:trPr>
          <w:trHeight w:val="195"/>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sz w:val="20"/>
                <w:szCs w:val="20"/>
              </w:rPr>
            </w:pPr>
            <w:r w:rsidRPr="00E6090F">
              <w:rPr>
                <w:color w:val="000000"/>
                <w:sz w:val="20"/>
                <w:szCs w:val="20"/>
              </w:rPr>
              <w:t>главный распорядитель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sz w:val="20"/>
                <w:szCs w:val="20"/>
              </w:rPr>
            </w:pPr>
            <w:r w:rsidRPr="00E6090F">
              <w:rPr>
                <w:color w:val="000000"/>
                <w:sz w:val="20"/>
                <w:szCs w:val="20"/>
              </w:rPr>
              <w:t>код раздела,подраздела</w:t>
            </w:r>
          </w:p>
        </w:tc>
        <w:tc>
          <w:tcPr>
            <w:tcW w:w="1275" w:type="dxa"/>
            <w:tcBorders>
              <w:top w:val="single" w:sz="4" w:space="0" w:color="auto"/>
              <w:left w:val="nil"/>
              <w:bottom w:val="nil"/>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КВР</w:t>
            </w:r>
          </w:p>
        </w:tc>
        <w:tc>
          <w:tcPr>
            <w:tcW w:w="1134" w:type="dxa"/>
            <w:tcBorders>
              <w:top w:val="single" w:sz="4" w:space="0" w:color="auto"/>
              <w:left w:val="nil"/>
              <w:bottom w:val="nil"/>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rPr>
            </w:pPr>
            <w:r w:rsidRPr="00E6090F">
              <w:rPr>
                <w:color w:val="000000"/>
              </w:rPr>
              <w:t>Сумма</w:t>
            </w:r>
          </w:p>
        </w:tc>
      </w:tr>
      <w:tr w:rsidR="008A6821" w:rsidRPr="00E6090F" w:rsidTr="00413E31">
        <w:trPr>
          <w:trHeight w:val="885"/>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КЦСР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xml:space="preserve">Доп. </w:t>
            </w:r>
            <w:proofErr w:type="gramStart"/>
            <w:r w:rsidRPr="00E6090F">
              <w:rPr>
                <w:color w:val="000000"/>
                <w:sz w:val="20"/>
                <w:szCs w:val="20"/>
              </w:rPr>
              <w:t>ЭК</w:t>
            </w:r>
            <w:proofErr w:type="gramEnd"/>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rPr>
            </w:pP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rPr>
            </w:pPr>
            <w:r w:rsidRPr="00E6090F">
              <w:rPr>
                <w:color w:val="000000"/>
              </w:rPr>
              <w:t>1</w:t>
            </w:r>
          </w:p>
        </w:tc>
        <w:tc>
          <w:tcPr>
            <w:tcW w:w="993"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275"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2</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4263,7</w:t>
            </w:r>
          </w:p>
        </w:tc>
      </w:tr>
      <w:tr w:rsidR="008A6821" w:rsidRPr="00E6090F" w:rsidTr="00413E31">
        <w:trPr>
          <w:trHeight w:val="12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 том числе по главным р</w:t>
            </w:r>
            <w:r>
              <w:rPr>
                <w:color w:val="000000"/>
                <w:sz w:val="20"/>
                <w:szCs w:val="20"/>
              </w:rPr>
              <w:t>аспорядителям бюджетных средств п</w:t>
            </w:r>
            <w:r w:rsidRPr="00E6090F">
              <w:rPr>
                <w:color w:val="000000"/>
                <w:sz w:val="20"/>
                <w:szCs w:val="20"/>
              </w:rPr>
              <w:t>о разделам, подразделам целевым статьям, в том числе по программным (непрограмным) статьям и направлению расходов, видам расходов  бюджетов: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АДМИНИСТРАЦИЯ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2771,6</w:t>
            </w:r>
          </w:p>
        </w:tc>
      </w:tr>
      <w:tr w:rsidR="008A6821" w:rsidRPr="00E6090F" w:rsidTr="00413E31">
        <w:trPr>
          <w:trHeight w:val="8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543,6</w:t>
            </w:r>
          </w:p>
        </w:tc>
      </w:tr>
      <w:tr w:rsidR="008A6821" w:rsidRPr="00E6090F" w:rsidTr="00413E31">
        <w:trPr>
          <w:trHeight w:val="4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543,6</w:t>
            </w:r>
          </w:p>
        </w:tc>
      </w:tr>
      <w:tr w:rsidR="008A6821" w:rsidRPr="00E6090F" w:rsidTr="00413E31">
        <w:trPr>
          <w:trHeight w:val="10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543,6</w:t>
            </w: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Глава муниципального образования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9110200203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543,6</w:t>
            </w:r>
          </w:p>
        </w:tc>
      </w:tr>
      <w:tr w:rsidR="008A6821" w:rsidRPr="00E6090F" w:rsidTr="00413E31">
        <w:trPr>
          <w:trHeight w:val="105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543,6</w:t>
            </w:r>
          </w:p>
        </w:tc>
      </w:tr>
      <w:tr w:rsidR="008A6821" w:rsidRPr="00E6090F" w:rsidTr="00413E31">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543,6</w:t>
            </w:r>
          </w:p>
        </w:tc>
      </w:tr>
      <w:tr w:rsidR="008A6821" w:rsidRPr="00E6090F" w:rsidTr="00413E31">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417,5</w:t>
            </w:r>
          </w:p>
        </w:tc>
      </w:tr>
      <w:tr w:rsidR="008A6821" w:rsidRPr="00E6090F" w:rsidTr="00413E31">
        <w:trPr>
          <w:trHeight w:val="105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sz w:val="20"/>
                <w:szCs w:val="20"/>
              </w:rPr>
            </w:pPr>
            <w:r w:rsidRPr="00E6090F">
              <w:rPr>
                <w:rFonts w:ascii="Calibri" w:hAnsi="Calibri"/>
                <w:sz w:val="20"/>
                <w:szCs w:val="20"/>
              </w:rPr>
              <w:t>126,1</w:t>
            </w:r>
          </w:p>
        </w:tc>
      </w:tr>
      <w:tr w:rsidR="008A6821" w:rsidRPr="00E6090F" w:rsidTr="00413E31">
        <w:trPr>
          <w:trHeight w:val="7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1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1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8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Выплаты за счет субсидии на формирование районных фондов финансовой поддержки поселений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8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1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2214,5</w:t>
            </w:r>
          </w:p>
        </w:tc>
      </w:tr>
      <w:tr w:rsidR="008A6821" w:rsidRPr="00E6090F" w:rsidTr="00413E31">
        <w:trPr>
          <w:trHeight w:val="37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2214,5</w:t>
            </w:r>
          </w:p>
        </w:tc>
      </w:tr>
      <w:tr w:rsidR="008A6821" w:rsidRPr="00E6090F" w:rsidTr="00413E31">
        <w:trPr>
          <w:trHeight w:val="11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2214,5</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lastRenderedPageBreak/>
              <w:t>Центральный аппарат</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2214,5</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деятельности администрации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2214,5</w:t>
            </w:r>
          </w:p>
        </w:tc>
      </w:tr>
      <w:tr w:rsidR="008A6821" w:rsidRPr="00E6090F" w:rsidTr="00413E31">
        <w:trPr>
          <w:trHeight w:val="11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2085,4</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2085,4</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1601,7</w:t>
            </w:r>
          </w:p>
        </w:tc>
      </w:tr>
      <w:tr w:rsidR="008A6821" w:rsidRPr="00E6090F" w:rsidTr="00413E31">
        <w:trPr>
          <w:trHeight w:val="11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483,7</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Иные выплаты персоналу, за исключением фонда оплаты труды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выплаты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Транспортные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Выплаты </w:t>
            </w:r>
            <w:proofErr w:type="gramStart"/>
            <w:r w:rsidRPr="00E6090F">
              <w:rPr>
                <w:b/>
                <w:bCs/>
                <w:color w:val="000000"/>
                <w:sz w:val="20"/>
                <w:szCs w:val="20"/>
              </w:rPr>
              <w:t xml:space="preserve">за счет субсидии на выравнивание обеспеченности муниципальных районов Иркутской области по реализации ими их отдельных расходных </w:t>
            </w:r>
            <w:r w:rsidRPr="00E6090F">
              <w:rPr>
                <w:b/>
                <w:bCs/>
                <w:color w:val="000000"/>
                <w:sz w:val="20"/>
                <w:szCs w:val="20"/>
              </w:rPr>
              <w:lastRenderedPageBreak/>
              <w:t>обязательств из районного фонда финансовой поддержки для поселений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lastRenderedPageBreak/>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Выплаты за счет субсидии на формирование районных фондов финансовой поддержки поселений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99,3</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92</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80</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Закупка товаров, работ и услуг для государственных </w:t>
            </w:r>
            <w:r w:rsidRPr="00E6090F">
              <w:rPr>
                <w:color w:val="000000"/>
                <w:sz w:val="20"/>
                <w:szCs w:val="20"/>
              </w:rPr>
              <w:lastRenderedPageBreak/>
              <w:t>(муниципальных)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Иные бюджетные ассигнования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29,8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29,3</w:t>
            </w:r>
          </w:p>
        </w:tc>
      </w:tr>
      <w:tr w:rsidR="008A6821" w:rsidRPr="00E6090F" w:rsidTr="00413E31">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пени, штрафов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0,5</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 xml:space="preserve">Иные бюджетные ассигнования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 xml:space="preserve">Проведение выборов главы муниципального образования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9110501000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9110501000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9110501000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Проведение выборов депутатов Думы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12,8</w:t>
            </w:r>
          </w:p>
        </w:tc>
      </w:tr>
      <w:tr w:rsidR="008A6821" w:rsidRPr="00E6090F"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 xml:space="preserve">Резервные фонды органов местного самоуправления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9110700000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Резервные средства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Другие общегосударственные вопросы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413E31">
        <w:trPr>
          <w:trHeight w:val="11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413E31">
        <w:trPr>
          <w:trHeight w:val="20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E6090F">
              <w:rPr>
                <w:color w:val="000000"/>
                <w:sz w:val="20"/>
                <w:szCs w:val="20"/>
              </w:rPr>
              <w:lastRenderedPageBreak/>
              <w:t>отдельными законами Иркутской области об административной ответственности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r>
      <w:tr w:rsidR="008A6821" w:rsidRPr="00E6090F" w:rsidTr="00413E31">
        <w:trPr>
          <w:trHeight w:val="42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r>
      <w:tr w:rsidR="008A6821" w:rsidRPr="00E6090F"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114,2</w:t>
            </w:r>
          </w:p>
        </w:tc>
      </w:tr>
      <w:tr w:rsidR="008A6821" w:rsidRPr="00E6090F" w:rsidTr="00413E31">
        <w:trPr>
          <w:trHeight w:val="10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109,2</w:t>
            </w:r>
          </w:p>
        </w:tc>
      </w:tr>
      <w:tr w:rsidR="008A6821" w:rsidRPr="00E6090F" w:rsidTr="00413E31">
        <w:trPr>
          <w:trHeight w:val="6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r>
      <w:tr w:rsidR="008A6821" w:rsidRPr="00E6090F" w:rsidTr="00413E31">
        <w:trPr>
          <w:trHeight w:val="6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25,4</w:t>
            </w:r>
          </w:p>
        </w:tc>
      </w:tr>
      <w:tr w:rsidR="008A6821" w:rsidRPr="00E6090F" w:rsidTr="00413E31">
        <w:trPr>
          <w:trHeight w:val="6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413E31">
        <w:trPr>
          <w:trHeight w:val="6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413E31">
        <w:trPr>
          <w:trHeight w:val="3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7,6</w:t>
            </w:r>
          </w:p>
        </w:tc>
      </w:tr>
      <w:tr w:rsidR="008A6821" w:rsidRPr="00E6090F"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79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7,6</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9122172220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Реализация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9122172370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9122172220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9122172370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9127953600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9127953600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Прочая закупка товаров, работ и услуг для государственных </w:t>
            </w:r>
            <w:r w:rsidRPr="00E6090F">
              <w:rPr>
                <w:color w:val="000000"/>
                <w:sz w:val="20"/>
                <w:szCs w:val="20"/>
              </w:rPr>
              <w:lastRenderedPageBreak/>
              <w:t>(муниципальных)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9127953600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0400</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622,9</w:t>
            </w:r>
          </w:p>
        </w:tc>
      </w:tr>
      <w:tr w:rsidR="008A6821" w:rsidRPr="00E6090F" w:rsidTr="00413E31">
        <w:trPr>
          <w:trHeight w:val="300"/>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Общеэкономические вопросы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Осуществление отдельных областных государственных полномочий в сфере водоснабжения и водоотведения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31,1</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23,9</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7,2</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9130000000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7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Содержание автомобильных дорог и инженерных сооружений на них в границах поселений Балаганского </w:t>
            </w:r>
            <w:r w:rsidRPr="00E6090F">
              <w:rPr>
                <w:color w:val="000000"/>
                <w:sz w:val="20"/>
                <w:szCs w:val="20"/>
              </w:rPr>
              <w:lastRenderedPageBreak/>
              <w:t>района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9130060002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Муниципальная программа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10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Муниципальная программа "Дорожная деятельность на территори</w:t>
            </w:r>
            <w:r>
              <w:rPr>
                <w:color w:val="000000"/>
                <w:sz w:val="20"/>
                <w:szCs w:val="20"/>
              </w:rPr>
              <w:t>и Шарагайского муниципального о</w:t>
            </w:r>
            <w:r w:rsidRPr="00E6090F">
              <w:rPr>
                <w:color w:val="000000"/>
                <w:sz w:val="20"/>
                <w:szCs w:val="20"/>
              </w:rPr>
              <w:t>бразования на 2017-2019 годы"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589,3</w:t>
            </w:r>
          </w:p>
        </w:tc>
      </w:tr>
      <w:tr w:rsidR="008A6821" w:rsidRPr="00E6090F" w:rsidTr="00413E31">
        <w:trPr>
          <w:trHeight w:val="4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55,8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Жилищное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9140000000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9140000000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Коммунальное хозяйство</w:t>
            </w:r>
          </w:p>
        </w:tc>
        <w:tc>
          <w:tcPr>
            <w:tcW w:w="993" w:type="dxa"/>
            <w:tcBorders>
              <w:top w:val="nil"/>
              <w:left w:val="nil"/>
              <w:bottom w:val="single" w:sz="4" w:space="0" w:color="auto"/>
              <w:right w:val="single" w:sz="4" w:space="0" w:color="auto"/>
            </w:tcBorders>
            <w:shd w:val="clear" w:color="000000" w:fill="EEECE1"/>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000000" w:fill="EEECE1"/>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9150000000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0502</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9150000000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55,8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55,8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Уличное освещение</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9160000000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55,8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w:t>
            </w:r>
            <w:proofErr w:type="gramStart"/>
            <w:r w:rsidRPr="00E6090F">
              <w:rPr>
                <w:color w:val="000000"/>
                <w:sz w:val="20"/>
                <w:szCs w:val="20"/>
              </w:rPr>
              <w:t xml:space="preserve"> ,</w:t>
            </w:r>
            <w:proofErr w:type="gramEnd"/>
            <w:r w:rsidRPr="00E6090F">
              <w:rPr>
                <w:color w:val="000000"/>
                <w:sz w:val="20"/>
                <w:szCs w:val="20"/>
              </w:rPr>
              <w:t xml:space="preserve">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55,8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Муниципальная программа "Мероприятия по наружному освещению на 2015-2019 годы"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9160079502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Мероприятия в области уличного освещения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55,8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55,8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19</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9160072680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9160072320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36,8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9160072680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9893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9160072320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Мероприятия в области благоустройства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nil"/>
              <w:left w:val="nil"/>
              <w:bottom w:val="nil"/>
              <w:right w:val="nil"/>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0700</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18</w:t>
            </w:r>
          </w:p>
        </w:tc>
      </w:tr>
      <w:tr w:rsidR="008A6821" w:rsidRPr="00E6090F"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9100400000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18</w:t>
            </w:r>
          </w:p>
        </w:tc>
      </w:tr>
      <w:tr w:rsidR="008A6821" w:rsidRPr="00E6090F" w:rsidTr="00413E31">
        <w:trPr>
          <w:trHeight w:val="52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9100400000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18</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9100400204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18</w:t>
            </w:r>
          </w:p>
        </w:tc>
      </w:tr>
      <w:tr w:rsidR="008A6821" w:rsidRPr="00E6090F" w:rsidTr="00413E31">
        <w:trPr>
          <w:trHeight w:val="3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КУЛЬТУРА</w:t>
            </w:r>
            <w:proofErr w:type="gramStart"/>
            <w:r w:rsidRPr="00E6090F">
              <w:rPr>
                <w:b/>
                <w:bCs/>
                <w:color w:val="000000"/>
                <w:sz w:val="20"/>
                <w:szCs w:val="20"/>
              </w:rPr>
              <w:t>,К</w:t>
            </w:r>
            <w:proofErr w:type="gramEnd"/>
            <w:r w:rsidRPr="00E6090F">
              <w:rPr>
                <w:b/>
                <w:bCs/>
                <w:color w:val="000000"/>
                <w:sz w:val="20"/>
                <w:szCs w:val="20"/>
              </w:rPr>
              <w:t>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589,4</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589,4</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589,4</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Культурный досуг населения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9100044000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6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деятельности учреждений культуры поселений Балаганского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9100044099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589,4</w:t>
            </w:r>
          </w:p>
        </w:tc>
      </w:tr>
      <w:tr w:rsidR="008A6821" w:rsidRPr="00E6090F" w:rsidTr="00413E31">
        <w:trPr>
          <w:trHeight w:val="12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Выплаты </w:t>
            </w:r>
            <w:proofErr w:type="gramStart"/>
            <w:r w:rsidRPr="00E6090F">
              <w:rPr>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8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Выплаты за счет субсидии на формирование районных фондов финансовой поддержки поселений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0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417,8</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320,9</w:t>
            </w:r>
          </w:p>
        </w:tc>
      </w:tr>
      <w:tr w:rsidR="008A6821" w:rsidRPr="00E6090F" w:rsidTr="00413E31">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96,9</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85"/>
        </w:trPr>
        <w:tc>
          <w:tcPr>
            <w:tcW w:w="2860"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158,1</w:t>
            </w:r>
          </w:p>
        </w:tc>
      </w:tr>
      <w:tr w:rsidR="008A6821" w:rsidRPr="00E6090F" w:rsidTr="00413E31">
        <w:trPr>
          <w:trHeight w:val="585"/>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85"/>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158,1</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142,1</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13,5</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13,4</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13,4</w:t>
            </w:r>
          </w:p>
        </w:tc>
      </w:tr>
      <w:tr w:rsidR="008A6821" w:rsidRPr="00E6090F" w:rsidTr="00413E31">
        <w:trPr>
          <w:trHeight w:val="58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60"/>
        </w:trPr>
        <w:tc>
          <w:tcPr>
            <w:tcW w:w="2860"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75"/>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пени, штрафов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292</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0,1</w:t>
            </w:r>
          </w:p>
        </w:tc>
      </w:tr>
      <w:tr w:rsidR="008A6821" w:rsidRPr="00E6090F" w:rsidTr="00413E31">
        <w:trPr>
          <w:trHeight w:val="375"/>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Библиотеки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108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1000</w:t>
            </w:r>
          </w:p>
        </w:tc>
        <w:tc>
          <w:tcPr>
            <w:tcW w:w="1275"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413E31">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6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Доплаты к пенсиям, дополнительное 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9170000000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82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color w:val="000000"/>
                <w:sz w:val="20"/>
                <w:szCs w:val="20"/>
              </w:rPr>
            </w:pPr>
            <w:r w:rsidRPr="00E6090F">
              <w:rPr>
                <w:color w:val="000000"/>
                <w:sz w:val="20"/>
                <w:szCs w:val="20"/>
              </w:rPr>
              <w:t>Выплата пенсии за выслугу лет гражданам, замещавшим должности муниципальной службы Балаганского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1001</w:t>
            </w:r>
          </w:p>
        </w:tc>
        <w:tc>
          <w:tcPr>
            <w:tcW w:w="1275"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9170049101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54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1001</w:t>
            </w:r>
          </w:p>
        </w:tc>
        <w:tc>
          <w:tcPr>
            <w:tcW w:w="1275"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9170049101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300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7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rPr>
                <w:b/>
                <w:bCs/>
                <w:color w:val="000000"/>
                <w:sz w:val="20"/>
                <w:szCs w:val="20"/>
              </w:rPr>
            </w:pPr>
            <w:r w:rsidRPr="00E6090F">
              <w:rPr>
                <w:b/>
                <w:bCs/>
                <w:color w:val="000000"/>
                <w:sz w:val="20"/>
                <w:szCs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413E31">
        <w:trPr>
          <w:trHeight w:val="375"/>
        </w:trPr>
        <w:tc>
          <w:tcPr>
            <w:tcW w:w="2860"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Физическая культура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413E31">
        <w:trPr>
          <w:trHeight w:val="540"/>
        </w:trPr>
        <w:tc>
          <w:tcPr>
            <w:tcW w:w="2860" w:type="dxa"/>
            <w:tcBorders>
              <w:top w:val="nil"/>
              <w:left w:val="nil"/>
              <w:bottom w:val="nil"/>
              <w:right w:val="nil"/>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Физкультурно-оздоровительная работа и спортивные мероприятия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nil"/>
              <w:right w:val="single" w:sz="8"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413E31">
        <w:trPr>
          <w:trHeight w:val="540"/>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r>
      <w:tr w:rsidR="008A6821" w:rsidRPr="00E6090F" w:rsidTr="00413E31">
        <w:trPr>
          <w:trHeight w:val="615"/>
        </w:trPr>
        <w:tc>
          <w:tcPr>
            <w:tcW w:w="2860"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r>
      <w:tr w:rsidR="008A6821" w:rsidRPr="00E6090F" w:rsidTr="00413E31">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495"/>
        </w:trPr>
        <w:tc>
          <w:tcPr>
            <w:tcW w:w="2860"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9180029700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9180029700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63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ОБСЛУЖИВАНИЕ ГОСУДАРСТВЕННОГО ИМУНИЦИПАЛЬНОГО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1300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64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730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413E31">
        <w:trPr>
          <w:trHeight w:val="3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Обслуживание внутреннего долга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730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231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42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1400</w:t>
            </w:r>
          </w:p>
        </w:tc>
        <w:tc>
          <w:tcPr>
            <w:tcW w:w="1275"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84,2</w:t>
            </w:r>
          </w:p>
        </w:tc>
      </w:tr>
      <w:tr w:rsidR="008A6821" w:rsidRPr="00E6090F" w:rsidTr="00413E31">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r w:rsidR="008A6821" w:rsidRPr="00E6090F" w:rsidTr="00413E31">
        <w:trPr>
          <w:trHeight w:val="34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r w:rsidR="008A6821" w:rsidRPr="00E6090F" w:rsidTr="00413E31">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9190000000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r w:rsidR="008A6821" w:rsidRPr="00E6090F" w:rsidTr="00413E31">
        <w:trPr>
          <w:trHeight w:val="157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9190052106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413E31">
        <w:trPr>
          <w:trHeight w:val="36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r w:rsidR="008A6821" w:rsidRPr="00E6090F" w:rsidTr="00413E31">
        <w:trPr>
          <w:trHeight w:val="85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r w:rsidR="008A6821" w:rsidRPr="00E6090F" w:rsidTr="00413E31">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251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84,2</w:t>
            </w:r>
          </w:p>
        </w:tc>
      </w:tr>
    </w:tbl>
    <w:p w:rsidR="008A6821" w:rsidRDefault="008A6821" w:rsidP="00185DF3">
      <w:pPr>
        <w:spacing w:after="0"/>
        <w:jc w:val="both"/>
      </w:pPr>
    </w:p>
    <w:tbl>
      <w:tblPr>
        <w:tblW w:w="9664" w:type="dxa"/>
        <w:tblInd w:w="83" w:type="dxa"/>
        <w:tblLayout w:type="fixed"/>
        <w:tblLook w:val="04A0"/>
      </w:tblPr>
      <w:tblGrid>
        <w:gridCol w:w="2293"/>
        <w:gridCol w:w="1134"/>
        <w:gridCol w:w="37"/>
        <w:gridCol w:w="956"/>
        <w:gridCol w:w="513"/>
        <w:gridCol w:w="762"/>
        <w:gridCol w:w="709"/>
        <w:gridCol w:w="398"/>
        <w:gridCol w:w="594"/>
        <w:gridCol w:w="1134"/>
        <w:gridCol w:w="1134"/>
      </w:tblGrid>
      <w:tr w:rsidR="008A6821" w:rsidRPr="00E6090F" w:rsidTr="00185DF3">
        <w:trPr>
          <w:trHeight w:val="20"/>
        </w:trPr>
        <w:tc>
          <w:tcPr>
            <w:tcW w:w="3464" w:type="dxa"/>
            <w:gridSpan w:val="3"/>
            <w:tcBorders>
              <w:top w:val="nil"/>
              <w:left w:val="nil"/>
              <w:bottom w:val="nil"/>
              <w:right w:val="nil"/>
            </w:tcBorders>
            <w:shd w:val="clear" w:color="auto" w:fill="auto"/>
            <w:noWrap/>
            <w:vAlign w:val="bottom"/>
            <w:hideMark/>
          </w:tcPr>
          <w:p w:rsidR="008A6821" w:rsidRPr="00E6090F" w:rsidRDefault="008A6821" w:rsidP="00185DF3">
            <w:pPr>
              <w:spacing w:after="0"/>
              <w:rPr>
                <w:color w:val="000000"/>
                <w:sz w:val="28"/>
                <w:szCs w:val="28"/>
              </w:rPr>
            </w:pPr>
            <w:r>
              <w:br w:type="page"/>
            </w:r>
          </w:p>
        </w:tc>
        <w:tc>
          <w:tcPr>
            <w:tcW w:w="1469" w:type="dxa"/>
            <w:gridSpan w:val="2"/>
            <w:tcBorders>
              <w:top w:val="nil"/>
              <w:left w:val="nil"/>
              <w:bottom w:val="nil"/>
              <w:right w:val="nil"/>
            </w:tcBorders>
            <w:shd w:val="clear" w:color="auto" w:fill="auto"/>
            <w:noWrap/>
            <w:vAlign w:val="bottom"/>
            <w:hideMark/>
          </w:tcPr>
          <w:p w:rsidR="008A6821" w:rsidRPr="00E6090F" w:rsidRDefault="008A6821" w:rsidP="00185DF3">
            <w:pPr>
              <w:spacing w:after="0"/>
              <w:rPr>
                <w:color w:val="000000"/>
                <w:sz w:val="28"/>
                <w:szCs w:val="28"/>
              </w:rPr>
            </w:pPr>
          </w:p>
        </w:tc>
        <w:tc>
          <w:tcPr>
            <w:tcW w:w="1869" w:type="dxa"/>
            <w:gridSpan w:val="3"/>
            <w:tcBorders>
              <w:top w:val="nil"/>
              <w:left w:val="nil"/>
              <w:bottom w:val="nil"/>
              <w:right w:val="nil"/>
            </w:tcBorders>
            <w:shd w:val="clear" w:color="auto" w:fill="auto"/>
            <w:noWrap/>
            <w:vAlign w:val="bottom"/>
            <w:hideMark/>
          </w:tcPr>
          <w:p w:rsidR="008A6821" w:rsidRPr="00E6090F" w:rsidRDefault="008A6821" w:rsidP="00185DF3">
            <w:pPr>
              <w:spacing w:after="0"/>
              <w:rPr>
                <w:color w:val="000000"/>
                <w:sz w:val="28"/>
                <w:szCs w:val="28"/>
              </w:rPr>
            </w:pPr>
          </w:p>
        </w:tc>
        <w:tc>
          <w:tcPr>
            <w:tcW w:w="1728" w:type="dxa"/>
            <w:gridSpan w:val="2"/>
            <w:tcBorders>
              <w:top w:val="nil"/>
              <w:left w:val="nil"/>
              <w:bottom w:val="nil"/>
              <w:right w:val="nil"/>
            </w:tcBorders>
            <w:shd w:val="clear" w:color="auto" w:fill="auto"/>
            <w:noWrap/>
            <w:vAlign w:val="bottom"/>
            <w:hideMark/>
          </w:tcPr>
          <w:p w:rsidR="008A6821" w:rsidRPr="00E6090F" w:rsidRDefault="008A6821" w:rsidP="00185DF3">
            <w:pPr>
              <w:spacing w:after="0"/>
              <w:jc w:val="right"/>
              <w:rPr>
                <w:color w:val="000000"/>
                <w:sz w:val="20"/>
                <w:szCs w:val="20"/>
              </w:rPr>
            </w:pPr>
          </w:p>
        </w:tc>
        <w:tc>
          <w:tcPr>
            <w:tcW w:w="1134" w:type="dxa"/>
            <w:tcBorders>
              <w:top w:val="nil"/>
              <w:left w:val="nil"/>
              <w:bottom w:val="nil"/>
              <w:right w:val="nil"/>
            </w:tcBorders>
            <w:shd w:val="clear" w:color="auto" w:fill="auto"/>
            <w:noWrap/>
            <w:vAlign w:val="bottom"/>
            <w:hideMark/>
          </w:tcPr>
          <w:p w:rsidR="008A6821" w:rsidRPr="00E6090F" w:rsidRDefault="008A6821" w:rsidP="00185DF3">
            <w:pPr>
              <w:spacing w:after="0"/>
              <w:jc w:val="right"/>
              <w:rPr>
                <w:color w:val="000000"/>
                <w:sz w:val="20"/>
                <w:szCs w:val="20"/>
              </w:rPr>
            </w:pPr>
          </w:p>
        </w:tc>
      </w:tr>
      <w:tr w:rsidR="008A6821" w:rsidRPr="00E6090F" w:rsidTr="00185DF3">
        <w:trPr>
          <w:trHeight w:val="20"/>
        </w:trPr>
        <w:tc>
          <w:tcPr>
            <w:tcW w:w="8530" w:type="dxa"/>
            <w:gridSpan w:val="10"/>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r w:rsidRPr="00E6090F">
              <w:rPr>
                <w:b/>
                <w:bCs/>
                <w:color w:val="000000"/>
                <w:sz w:val="20"/>
                <w:szCs w:val="20"/>
              </w:rPr>
              <w:t>РАСПРЕДЕЛЕНИЕ БЮДЖЕТНЫХ АССИГНОВАНИЙ ПО РАЗДЕЛАМ, ПОДРАЗДЕЛАМ,</w:t>
            </w:r>
          </w:p>
        </w:tc>
        <w:tc>
          <w:tcPr>
            <w:tcW w:w="1134" w:type="dxa"/>
            <w:tcBorders>
              <w:top w:val="nil"/>
              <w:left w:val="nil"/>
              <w:bottom w:val="nil"/>
              <w:right w:val="nil"/>
            </w:tcBorders>
            <w:shd w:val="clear" w:color="auto" w:fill="auto"/>
            <w:noWrap/>
            <w:vAlign w:val="bottom"/>
            <w:hideMark/>
          </w:tcPr>
          <w:p w:rsidR="008A6821" w:rsidRPr="00E6090F" w:rsidRDefault="008A6821" w:rsidP="00185DF3">
            <w:pPr>
              <w:spacing w:after="0"/>
              <w:jc w:val="center"/>
              <w:rPr>
                <w:rFonts w:ascii="Calibri" w:hAnsi="Calibri"/>
                <w:b/>
                <w:bCs/>
                <w:color w:val="000000"/>
                <w:sz w:val="20"/>
                <w:szCs w:val="20"/>
              </w:rPr>
            </w:pPr>
          </w:p>
        </w:tc>
      </w:tr>
      <w:tr w:rsidR="008A6821" w:rsidRPr="00E6090F" w:rsidTr="00185DF3">
        <w:trPr>
          <w:trHeight w:val="20"/>
        </w:trPr>
        <w:tc>
          <w:tcPr>
            <w:tcW w:w="8530" w:type="dxa"/>
            <w:gridSpan w:val="10"/>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r w:rsidRPr="00E6090F">
              <w:rPr>
                <w:b/>
                <w:bCs/>
                <w:color w:val="000000"/>
                <w:sz w:val="20"/>
                <w:szCs w:val="20"/>
              </w:rPr>
              <w:t>ЦЕЛЕВЫМ СТАТЬЯМ И ВИДАМ РАСХОДОВ КЛАССИФИКАЦИИ РАСХОДОВ БЮДЖЕТА В ВЕДОМСТВЕННОЙ СТРУКТУРЕ РАСХОДОВ БЮДЖЕТА НА 2020-2021 ГОДЫ</w:t>
            </w:r>
          </w:p>
        </w:tc>
        <w:tc>
          <w:tcPr>
            <w:tcW w:w="1134" w:type="dxa"/>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p>
        </w:tc>
      </w:tr>
      <w:tr w:rsidR="008A6821" w:rsidRPr="00E6090F" w:rsidTr="00185DF3">
        <w:trPr>
          <w:trHeight w:val="20"/>
        </w:trPr>
        <w:tc>
          <w:tcPr>
            <w:tcW w:w="8530" w:type="dxa"/>
            <w:gridSpan w:val="10"/>
            <w:tcBorders>
              <w:top w:val="nil"/>
              <w:left w:val="nil"/>
              <w:bottom w:val="nil"/>
              <w:right w:val="nil"/>
            </w:tcBorders>
            <w:shd w:val="clear" w:color="auto" w:fill="auto"/>
            <w:noWrap/>
            <w:vAlign w:val="bottom"/>
            <w:hideMark/>
          </w:tcPr>
          <w:p w:rsidR="008A6821" w:rsidRPr="00E6090F" w:rsidRDefault="008A6821" w:rsidP="00185DF3">
            <w:pPr>
              <w:spacing w:after="0"/>
              <w:rPr>
                <w:b/>
                <w:bCs/>
                <w:color w:val="000000"/>
                <w:sz w:val="20"/>
                <w:szCs w:val="20"/>
              </w:rPr>
            </w:pPr>
          </w:p>
        </w:tc>
        <w:tc>
          <w:tcPr>
            <w:tcW w:w="1134" w:type="dxa"/>
            <w:tcBorders>
              <w:top w:val="nil"/>
              <w:left w:val="nil"/>
              <w:bottom w:val="nil"/>
              <w:right w:val="nil"/>
            </w:tcBorders>
            <w:shd w:val="clear" w:color="auto" w:fill="auto"/>
            <w:noWrap/>
            <w:vAlign w:val="bottom"/>
            <w:hideMark/>
          </w:tcPr>
          <w:p w:rsidR="008A6821" w:rsidRPr="00E6090F" w:rsidRDefault="008A6821" w:rsidP="00185DF3">
            <w:pPr>
              <w:spacing w:after="0"/>
              <w:jc w:val="center"/>
              <w:rPr>
                <w:b/>
                <w:bCs/>
                <w:color w:val="000000"/>
                <w:sz w:val="20"/>
                <w:szCs w:val="20"/>
              </w:rPr>
            </w:pPr>
          </w:p>
        </w:tc>
      </w:tr>
      <w:tr w:rsidR="008A6821" w:rsidRPr="00E6090F" w:rsidTr="00185DF3">
        <w:trPr>
          <w:trHeight w:val="20"/>
        </w:trPr>
        <w:tc>
          <w:tcPr>
            <w:tcW w:w="22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sz w:val="20"/>
                <w:szCs w:val="20"/>
              </w:rPr>
            </w:pPr>
            <w:r w:rsidRPr="00E6090F">
              <w:rPr>
                <w:color w:val="000000"/>
                <w:sz w:val="20"/>
                <w:szCs w:val="20"/>
              </w:rPr>
              <w:t>главный распорядитель</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sz w:val="20"/>
                <w:szCs w:val="20"/>
              </w:rPr>
            </w:pPr>
            <w:r w:rsidRPr="00E6090F">
              <w:rPr>
                <w:color w:val="000000"/>
                <w:sz w:val="20"/>
                <w:szCs w:val="20"/>
              </w:rPr>
              <w:t>код раздела,подраздела</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КВР</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rPr>
            </w:pPr>
            <w:r w:rsidRPr="00E6090F">
              <w:rPr>
                <w:color w:val="000000"/>
              </w:rPr>
              <w:t>2020 год сумма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821" w:rsidRPr="00E6090F" w:rsidRDefault="008A6821" w:rsidP="00185DF3">
            <w:pPr>
              <w:spacing w:after="0"/>
              <w:jc w:val="center"/>
              <w:rPr>
                <w:color w:val="000000"/>
              </w:rPr>
            </w:pPr>
            <w:r w:rsidRPr="00E6090F">
              <w:rPr>
                <w:color w:val="000000"/>
              </w:rPr>
              <w:t>2021 год сумма</w:t>
            </w:r>
          </w:p>
        </w:tc>
      </w:tr>
      <w:tr w:rsidR="008A6821" w:rsidRPr="00E6090F" w:rsidTr="00185DF3">
        <w:trPr>
          <w:trHeight w:val="20"/>
        </w:trPr>
        <w:tc>
          <w:tcPr>
            <w:tcW w:w="2293"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КЦСР</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xml:space="preserve">Доп. </w:t>
            </w:r>
            <w:proofErr w:type="gramStart"/>
            <w:r w:rsidRPr="00E6090F">
              <w:rPr>
                <w:color w:val="000000"/>
                <w:sz w:val="20"/>
                <w:szCs w:val="20"/>
              </w:rPr>
              <w:t>ЭК</w:t>
            </w:r>
            <w:proofErr w:type="gramEnd"/>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A6821" w:rsidRPr="00E6090F" w:rsidRDefault="008A6821" w:rsidP="00185DF3">
            <w:pPr>
              <w:spacing w:after="0"/>
              <w:rPr>
                <w:color w:val="000000"/>
              </w:rPr>
            </w:pP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rPr>
            </w:pPr>
            <w:r w:rsidRPr="00E6090F">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709"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32"/>
                <w:szCs w:val="32"/>
              </w:rPr>
            </w:pPr>
            <w:r w:rsidRPr="00E6090F">
              <w:rPr>
                <w:color w:val="000000"/>
                <w:sz w:val="32"/>
                <w:szCs w:val="32"/>
              </w:rPr>
              <w:t> </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4184,6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3600,8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 том числе по главным распорядителям бюджетных средств</w:t>
            </w:r>
            <w:r>
              <w:rPr>
                <w:color w:val="000000"/>
                <w:sz w:val="20"/>
                <w:szCs w:val="20"/>
              </w:rPr>
              <w:t xml:space="preserve"> </w:t>
            </w:r>
            <w:r w:rsidRPr="00E6090F">
              <w:rPr>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АДМИНИСТРАЦИЯ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2720,2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2057,4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Глава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576,2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576,2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E6090F">
              <w:rPr>
                <w:color w:val="000000"/>
                <w:sz w:val="20"/>
                <w:szCs w:val="20"/>
              </w:rPr>
              <w:lastRenderedPageBreak/>
              <w:t xml:space="preserve">(муниципальных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9110200203</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sz w:val="20"/>
                <w:szCs w:val="20"/>
              </w:rPr>
            </w:pPr>
            <w:r w:rsidRPr="00E6090F">
              <w:rPr>
                <w:rFonts w:ascii="Calibri" w:hAnsi="Calibri"/>
                <w:sz w:val="20"/>
                <w:szCs w:val="20"/>
              </w:rPr>
              <w:t>134,2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Выплата субсидии за эффективность главам, муниципальным служащим органов местного самоуправления поселений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Выплаты за счет субсидии на формирование районных фондов финансовой </w:t>
            </w:r>
            <w:r w:rsidRPr="00E6090F">
              <w:rPr>
                <w:b/>
                <w:bCs/>
                <w:color w:val="000000"/>
                <w:sz w:val="20"/>
                <w:szCs w:val="20"/>
              </w:rPr>
              <w:lastRenderedPageBreak/>
              <w:t>поддержки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9110272680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2130,7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1469,7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2130,7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1469,7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2130,7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1469,7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2130,7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1469,7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деятельности администрации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2130,7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1469,7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2004,2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1361,3</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2004,2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1361,3</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1537,6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1045,6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466,6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315,7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Иные выплаты персоналу, за исключением фонда оплаты труды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выплаты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Транспортные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Выплаты </w:t>
            </w:r>
            <w:proofErr w:type="gramStart"/>
            <w:r w:rsidRPr="00E6090F">
              <w:rPr>
                <w:b/>
                <w:bCs/>
                <w:color w:val="000000"/>
                <w:sz w:val="20"/>
                <w:szCs w:val="20"/>
              </w:rPr>
              <w:t xml:space="preserve">за счет субсидии на выравнивание обеспеченности муниципальных районов Иркутской </w:t>
            </w:r>
            <w:r w:rsidRPr="00E6090F">
              <w:rPr>
                <w:b/>
                <w:bCs/>
                <w:color w:val="000000"/>
                <w:sz w:val="20"/>
                <w:szCs w:val="20"/>
              </w:rPr>
              <w:lastRenderedPageBreak/>
              <w:t>области по реализации ими их отдельных расходных обязательств из районного фонда финансовой поддержки для поселений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Выплаты за счет субсидии на формирование районных фондов финансовой поддержки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Закупка товаров, работ и услуг для государственных </w:t>
            </w:r>
            <w:r w:rsidRPr="00E6090F">
              <w:rPr>
                <w:color w:val="000000"/>
                <w:sz w:val="20"/>
                <w:szCs w:val="20"/>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97,3</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4,9</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77,3</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11,8</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78,4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67,2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Увеличение стоимости </w:t>
            </w:r>
            <w:r w:rsidRPr="00E6090F">
              <w:rPr>
                <w:color w:val="000000"/>
                <w:sz w:val="20"/>
                <w:szCs w:val="20"/>
              </w:rPr>
              <w:lastRenderedPageBreak/>
              <w:t>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Иные бюджетные ассигнования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28,7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24,6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пени, штрафов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9110400204</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853</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Иные бюджетные ассигнования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 xml:space="preserve">Проведение выборов главы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9110501000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Закупка товаров, работ и услуг для </w:t>
            </w:r>
            <w:r w:rsidRPr="00E6090F">
              <w:rPr>
                <w:color w:val="000000"/>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9110501000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9110501000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Проведение выборов депутатов Думы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0107</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9110500001</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 xml:space="preserve">Резервные фонды органов местного самоуправления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0111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9110700000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E6090F">
              <w:rPr>
                <w:color w:val="000000"/>
                <w:sz w:val="20"/>
                <w:szCs w:val="20"/>
              </w:rPr>
              <w:lastRenderedPageBreak/>
              <w:t>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0113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9110473150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114,2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14,2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114,2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114,2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109,2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83,8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25,4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25,4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Закупка товаров, работ и услуг для </w:t>
            </w:r>
            <w:r w:rsidRPr="00E6090F">
              <w:rPr>
                <w:color w:val="000000"/>
                <w:sz w:val="20"/>
                <w:szCs w:val="20"/>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0203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9110451180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8,6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Мероприятия по предупреждению и ликвидации последствий чрезвычайных ситуаций и стихийных бедствий по программе </w:t>
            </w:r>
            <w:r w:rsidRPr="00E6090F">
              <w:rPr>
                <w:color w:val="000000"/>
                <w:sz w:val="20"/>
                <w:szCs w:val="20"/>
              </w:rPr>
              <w:lastRenderedPageBreak/>
              <w:t>"Народные инициативы"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9122172220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9122172370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9122172220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9122172370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9127953600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9127953600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9127953600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Оплата труда и 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0310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9122180100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658,2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695,7</w:t>
            </w:r>
          </w:p>
        </w:tc>
      </w:tr>
      <w:tr w:rsidR="008A6821" w:rsidRPr="00E6090F" w:rsidTr="00185DF3">
        <w:trPr>
          <w:trHeight w:val="20"/>
        </w:trPr>
        <w:tc>
          <w:tcPr>
            <w:tcW w:w="2293"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Общеэкономические вопросы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Осуществление отдельных областных государственных полномочий в сфере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33,6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31,1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23,9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23,9</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090F">
              <w:rPr>
                <w:color w:val="000000"/>
                <w:sz w:val="20"/>
                <w:szCs w:val="20"/>
              </w:rPr>
              <w:t>)о</w:t>
            </w:r>
            <w:proofErr w:type="gramEnd"/>
            <w:r w:rsidRPr="00E6090F">
              <w:rPr>
                <w:color w:val="000000"/>
                <w:sz w:val="20"/>
                <w:szCs w:val="20"/>
              </w:rPr>
              <w:t>рганов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7,2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9110473110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2,5</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9130000000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Содержание автомобильных дорог и инженерных сооружений на них в границах поселений Балаганского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9130060002</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Работы, услуги по содержанию </w:t>
            </w:r>
            <w:r w:rsidRPr="00E6090F">
              <w:rPr>
                <w:color w:val="000000"/>
                <w:sz w:val="20"/>
                <w:szCs w:val="20"/>
              </w:rPr>
              <w:lastRenderedPageBreak/>
              <w:t>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9137950900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Муниципальная программа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Муниципальная программа "Дорожная деятельность на территории Шарагайского муниципального образования на 2017-2019 годы"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0409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4360079509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9140000000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9140000000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EEECE1"/>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000000" w:fill="EEECE1"/>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9150000000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0502</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9150000000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9160000000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w:t>
            </w:r>
            <w:proofErr w:type="gramStart"/>
            <w:r w:rsidRPr="00E6090F">
              <w:rPr>
                <w:color w:val="000000"/>
                <w:sz w:val="20"/>
                <w:szCs w:val="20"/>
              </w:rPr>
              <w:t xml:space="preserve"> ,</w:t>
            </w:r>
            <w:proofErr w:type="gramEnd"/>
            <w:r w:rsidRPr="00E6090F">
              <w:rPr>
                <w:color w:val="000000"/>
                <w:sz w:val="20"/>
                <w:szCs w:val="20"/>
              </w:rPr>
              <w:t xml:space="preserve">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Муниципальная программа "Мероприятия по наружному освещению на 2015-2019 годы"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9160079502</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Мероприятия в области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59,2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20,2</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21,4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9160072680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9160072320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41,3</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9160072680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Арендная плата за пользование имуществом</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9893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9160072320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Мероприятия в области благоустройства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nil"/>
              <w:left w:val="nil"/>
              <w:bottom w:val="nil"/>
              <w:right w:val="nil"/>
            </w:tcBorders>
            <w:shd w:val="clear" w:color="auto" w:fill="auto"/>
            <w:noWrap/>
            <w:vAlign w:val="bottom"/>
            <w:hideMark/>
          </w:tcPr>
          <w:p w:rsidR="008A6821" w:rsidRPr="00E6090F" w:rsidRDefault="008A6821" w:rsidP="00185DF3">
            <w:pPr>
              <w:spacing w:after="0"/>
              <w:jc w:val="center"/>
              <w:rPr>
                <w:color w:val="000000"/>
                <w:sz w:val="20"/>
                <w:szCs w:val="20"/>
              </w:rPr>
            </w:pPr>
            <w:r w:rsidRPr="00E6090F">
              <w:rPr>
                <w:color w:val="000000"/>
                <w:sz w:val="20"/>
                <w:szCs w:val="20"/>
              </w:rPr>
              <w:t>9160060001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0503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91600S2370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0705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9100400000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9100400000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0705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9100400204</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КУЛЬТУРА</w:t>
            </w:r>
            <w:proofErr w:type="gramStart"/>
            <w:r w:rsidRPr="00E6090F">
              <w:rPr>
                <w:b/>
                <w:bCs/>
                <w:color w:val="000000"/>
                <w:sz w:val="20"/>
                <w:szCs w:val="20"/>
              </w:rPr>
              <w:t>,К</w:t>
            </w:r>
            <w:proofErr w:type="gramEnd"/>
            <w:r w:rsidRPr="00E6090F">
              <w:rPr>
                <w:b/>
                <w:bCs/>
                <w:color w:val="000000"/>
                <w:sz w:val="20"/>
                <w:szCs w:val="20"/>
              </w:rPr>
              <w:t>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624,7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662,2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624,7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662,2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 xml:space="preserve">Культурный досуг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9100044000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lastRenderedPageBreak/>
              <w:t>Обеспечение деятельности учреждений культуры поселений Балаганского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9100044099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624,7</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662,2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Выплаты </w:t>
            </w:r>
            <w:proofErr w:type="gramStart"/>
            <w:r w:rsidRPr="00E6090F">
              <w:rPr>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Выплаты за счет субсидии на формирование районных фондов финансовой поддержки поселений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Взносы по обязательному </w:t>
            </w:r>
            <w:r w:rsidRPr="00E6090F">
              <w:rPr>
                <w:color w:val="000000"/>
                <w:sz w:val="20"/>
                <w:szCs w:val="20"/>
              </w:rPr>
              <w:lastRenderedPageBreak/>
              <w:t>социальному страхованию на выплаты по оплате труда работников и иные выплаты работникам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9100072340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442,8</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469,4</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340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360,6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Фонд оплаты труда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108,8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nil"/>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167,5</w:t>
            </w:r>
          </w:p>
        </w:tc>
        <w:tc>
          <w:tcPr>
            <w:tcW w:w="1134" w:type="dxa"/>
            <w:tcBorders>
              <w:top w:val="nil"/>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177,6</w:t>
            </w:r>
          </w:p>
        </w:tc>
      </w:tr>
      <w:tr w:rsidR="008A6821" w:rsidRPr="00E6090F" w:rsidTr="00185DF3">
        <w:trPr>
          <w:trHeight w:val="20"/>
        </w:trPr>
        <w:tc>
          <w:tcPr>
            <w:tcW w:w="2293"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Прочая закупка </w:t>
            </w:r>
            <w:r w:rsidRPr="00E6090F">
              <w:rPr>
                <w:color w:val="000000"/>
                <w:sz w:val="20"/>
                <w:szCs w:val="20"/>
              </w:rPr>
              <w:lastRenderedPageBreak/>
              <w:t>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Прочая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167,5</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177,6</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10,1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242</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Работы, услуги по содержанию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225</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150,6</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159,7</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9100072320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материальных запасов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340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7,4</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7,8</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color w:val="000000"/>
                <w:sz w:val="20"/>
                <w:szCs w:val="20"/>
              </w:rPr>
            </w:pPr>
            <w:r w:rsidRPr="00E6090F">
              <w:rPr>
                <w:color w:val="000000"/>
                <w:sz w:val="20"/>
                <w:szCs w:val="20"/>
              </w:rPr>
              <w:t>Иные межбюджетные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800</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14,4</w:t>
            </w:r>
          </w:p>
        </w:tc>
        <w:tc>
          <w:tcPr>
            <w:tcW w:w="1134" w:type="dxa"/>
            <w:tcBorders>
              <w:top w:val="nil"/>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15,2</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14,3</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15,1</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9100072680</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290</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852</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Уплата пени, штрафов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9100044099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853</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292</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0,1</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100</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Выплата заработной платы с начислениями на неё работникам культуры, находящихся в ведении органов местного </w:t>
            </w:r>
            <w:r w:rsidRPr="00E6090F">
              <w:rPr>
                <w:color w:val="000000"/>
                <w:sz w:val="20"/>
                <w:szCs w:val="20"/>
              </w:rPr>
              <w:lastRenderedPageBreak/>
              <w:t>самоуправления, поселений Иркутской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Фонд оплаты труда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111</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211</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0801</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9100044299</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119</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213</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1000</w:t>
            </w:r>
          </w:p>
        </w:tc>
        <w:tc>
          <w:tcPr>
            <w:tcW w:w="1275"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 </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6821" w:rsidRPr="00E6090F" w:rsidRDefault="008A6821" w:rsidP="00185DF3">
            <w:pPr>
              <w:spacing w:after="0"/>
              <w:rPr>
                <w:b/>
                <w:bCs/>
                <w:color w:val="000000"/>
                <w:sz w:val="20"/>
                <w:szCs w:val="20"/>
              </w:rPr>
            </w:pPr>
            <w:r w:rsidRPr="00E6090F">
              <w:rPr>
                <w:b/>
                <w:bCs/>
                <w:color w:val="000000"/>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709"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1001</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9170000000</w:t>
            </w:r>
          </w:p>
        </w:tc>
        <w:tc>
          <w:tcPr>
            <w:tcW w:w="709"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color w:val="000000"/>
                <w:sz w:val="20"/>
                <w:szCs w:val="20"/>
              </w:rPr>
            </w:pPr>
            <w:r w:rsidRPr="00E6090F">
              <w:rPr>
                <w:color w:val="000000"/>
                <w:sz w:val="20"/>
                <w:szCs w:val="20"/>
              </w:rPr>
              <w:t>Выплата пенсии за выслугу лет гражданам, замещавшим должности муниципальной службы Балаганского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1001</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9170049101</w:t>
            </w:r>
          </w:p>
        </w:tc>
        <w:tc>
          <w:tcPr>
            <w:tcW w:w="709"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1001</w:t>
            </w:r>
          </w:p>
        </w:tc>
        <w:tc>
          <w:tcPr>
            <w:tcW w:w="1275"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9170049101</w:t>
            </w:r>
          </w:p>
        </w:tc>
        <w:tc>
          <w:tcPr>
            <w:tcW w:w="709"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300</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rPr>
                <w:b/>
                <w:bCs/>
                <w:color w:val="000000"/>
                <w:sz w:val="20"/>
                <w:szCs w:val="20"/>
              </w:rPr>
            </w:pPr>
            <w:r w:rsidRPr="00E6090F">
              <w:rPr>
                <w:b/>
                <w:bCs/>
                <w:color w:val="000000"/>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185DF3">
        <w:trPr>
          <w:trHeight w:val="20"/>
        </w:trPr>
        <w:tc>
          <w:tcPr>
            <w:tcW w:w="2293" w:type="dxa"/>
            <w:tcBorders>
              <w:top w:val="single" w:sz="4" w:space="0" w:color="333333"/>
              <w:left w:val="single" w:sz="4" w:space="0" w:color="333333"/>
              <w:bottom w:val="single" w:sz="4" w:space="0" w:color="333333"/>
              <w:right w:val="single" w:sz="4" w:space="0" w:color="000000"/>
            </w:tcBorders>
            <w:shd w:val="clear" w:color="000000" w:fill="EEECE1"/>
            <w:hideMark/>
          </w:tcPr>
          <w:p w:rsidR="008A6821" w:rsidRPr="00E6090F" w:rsidRDefault="008A6821" w:rsidP="00185DF3">
            <w:pPr>
              <w:spacing w:after="0"/>
              <w:rPr>
                <w:b/>
                <w:bCs/>
                <w:sz w:val="20"/>
                <w:szCs w:val="20"/>
              </w:rPr>
            </w:pPr>
            <w:r w:rsidRPr="00E6090F">
              <w:rPr>
                <w:b/>
                <w:bCs/>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185DF3">
        <w:trPr>
          <w:trHeight w:val="20"/>
        </w:trPr>
        <w:tc>
          <w:tcPr>
            <w:tcW w:w="2293" w:type="dxa"/>
            <w:tcBorders>
              <w:top w:val="nil"/>
              <w:left w:val="nil"/>
              <w:bottom w:val="nil"/>
              <w:right w:val="nil"/>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Физкультурно-оздоровительная работа и спортивные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nil"/>
              <w:right w:val="single" w:sz="8"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1101</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0</w:t>
            </w:r>
          </w:p>
        </w:tc>
      </w:tr>
      <w:tr w:rsidR="008A6821" w:rsidRPr="00E6090F" w:rsidTr="00185DF3">
        <w:trPr>
          <w:trHeight w:val="20"/>
        </w:trPr>
        <w:tc>
          <w:tcPr>
            <w:tcW w:w="2293"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200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r>
      <w:tr w:rsidR="008A6821" w:rsidRPr="00E6090F" w:rsidTr="00185DF3">
        <w:trPr>
          <w:trHeight w:val="20"/>
        </w:trPr>
        <w:tc>
          <w:tcPr>
            <w:tcW w:w="2293" w:type="dxa"/>
            <w:tcBorders>
              <w:top w:val="single" w:sz="4" w:space="0" w:color="auto"/>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0</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Увеличение стоимости основных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91800S2760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310</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nil"/>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9180029700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1101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9180029700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ОБСЛУЖИВАНИЕ ГОСУДАРСТВЕННОГО ИМУНИЦИПАЛЬНОГО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730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1301</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9110620300</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730</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231</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b/>
                <w:bCs/>
                <w:color w:val="000000"/>
                <w:sz w:val="20"/>
                <w:szCs w:val="20"/>
              </w:rPr>
            </w:pPr>
            <w:r w:rsidRPr="00E6090F">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b/>
                <w:bCs/>
                <w:color w:val="000000"/>
                <w:sz w:val="20"/>
                <w:szCs w:val="20"/>
              </w:rPr>
            </w:pPr>
            <w:r w:rsidRPr="00E6090F">
              <w:rPr>
                <w:b/>
                <w:bCs/>
                <w:color w:val="000000"/>
                <w:sz w:val="20"/>
                <w:szCs w:val="20"/>
              </w:rPr>
              <w:t>1400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b/>
                <w:bCs/>
                <w:color w:val="000000"/>
                <w:sz w:val="20"/>
                <w:szCs w:val="20"/>
              </w:rPr>
            </w:pPr>
            <w:r w:rsidRPr="00E6090F">
              <w:rPr>
                <w:rFonts w:ascii="Calibri" w:hAnsi="Calibri"/>
                <w:b/>
                <w:bCs/>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8A6821" w:rsidRPr="00E6090F" w:rsidRDefault="008A6821" w:rsidP="00185DF3">
            <w:pPr>
              <w:spacing w:after="0"/>
              <w:jc w:val="both"/>
              <w:rPr>
                <w:b/>
                <w:bCs/>
                <w:color w:val="000000"/>
                <w:sz w:val="20"/>
                <w:szCs w:val="20"/>
              </w:rPr>
            </w:pPr>
            <w:r w:rsidRPr="00E6090F">
              <w:rPr>
                <w:b/>
                <w:bCs/>
                <w:color w:val="000000"/>
                <w:sz w:val="20"/>
                <w:szCs w:val="20"/>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9100000000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9190000000</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9190052106</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0</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t xml:space="preserve">Иные межбюджетные трансферты бюджетам субъектов Российской </w:t>
            </w:r>
            <w:r w:rsidRPr="00E6090F">
              <w:rPr>
                <w:color w:val="000000"/>
                <w:sz w:val="20"/>
                <w:szCs w:val="20"/>
              </w:rPr>
              <w:lastRenderedPageBreak/>
              <w:t>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lastRenderedPageBreak/>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r w:rsidR="008A6821" w:rsidRPr="00E6090F" w:rsidTr="00185DF3">
        <w:trPr>
          <w:trHeight w:val="20"/>
        </w:trPr>
        <w:tc>
          <w:tcPr>
            <w:tcW w:w="2293" w:type="dxa"/>
            <w:tcBorders>
              <w:top w:val="nil"/>
              <w:left w:val="single" w:sz="4" w:space="0" w:color="auto"/>
              <w:bottom w:val="single" w:sz="4" w:space="0" w:color="auto"/>
              <w:right w:val="single" w:sz="4" w:space="0" w:color="auto"/>
            </w:tcBorders>
            <w:shd w:val="clear" w:color="auto" w:fill="auto"/>
            <w:vAlign w:val="bottom"/>
            <w:hideMark/>
          </w:tcPr>
          <w:p w:rsidR="008A6821" w:rsidRPr="00E6090F" w:rsidRDefault="008A6821" w:rsidP="00185DF3">
            <w:pPr>
              <w:spacing w:after="0"/>
              <w:rPr>
                <w:color w:val="000000"/>
                <w:sz w:val="20"/>
                <w:szCs w:val="20"/>
              </w:rPr>
            </w:pPr>
            <w:r w:rsidRPr="00E6090F">
              <w:rPr>
                <w:color w:val="000000"/>
                <w:sz w:val="20"/>
                <w:szCs w:val="20"/>
              </w:rPr>
              <w:lastRenderedPageBreak/>
              <w:t>Иные 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8A6821" w:rsidRPr="00E6090F" w:rsidRDefault="008A6821" w:rsidP="00185DF3">
            <w:pPr>
              <w:spacing w:after="0"/>
              <w:jc w:val="center"/>
              <w:rPr>
                <w:color w:val="000000"/>
                <w:sz w:val="20"/>
                <w:szCs w:val="20"/>
              </w:rPr>
            </w:pPr>
            <w:r w:rsidRPr="00E6090F">
              <w:rPr>
                <w:color w:val="000000"/>
                <w:sz w:val="20"/>
                <w:szCs w:val="20"/>
              </w:rPr>
              <w:t>993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1403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9190022106</w:t>
            </w:r>
          </w:p>
        </w:tc>
        <w:tc>
          <w:tcPr>
            <w:tcW w:w="709"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color w:val="000000"/>
                <w:sz w:val="20"/>
                <w:szCs w:val="20"/>
              </w:rPr>
            </w:pPr>
            <w:r w:rsidRPr="00E6090F">
              <w:rPr>
                <w:color w:val="000000"/>
                <w:sz w:val="20"/>
                <w:szCs w:val="20"/>
              </w:rPr>
              <w:t>251</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8A6821" w:rsidRPr="00E6090F" w:rsidRDefault="008A6821" w:rsidP="00185DF3">
            <w:pPr>
              <w:spacing w:after="0"/>
              <w:jc w:val="center"/>
              <w:rPr>
                <w:rFonts w:ascii="Calibri" w:hAnsi="Calibri"/>
                <w:color w:val="000000"/>
                <w:sz w:val="20"/>
                <w:szCs w:val="20"/>
              </w:rPr>
            </w:pPr>
            <w:r w:rsidRPr="00E6090F">
              <w:rPr>
                <w:rFonts w:ascii="Calibri" w:hAnsi="Calibri"/>
                <w:color w:val="000000"/>
                <w:sz w:val="20"/>
                <w:szCs w:val="20"/>
              </w:rPr>
              <w:t> </w:t>
            </w:r>
          </w:p>
        </w:tc>
      </w:tr>
    </w:tbl>
    <w:p w:rsidR="008A6821" w:rsidRDefault="008A6821" w:rsidP="00185DF3">
      <w:pPr>
        <w:spacing w:after="0"/>
        <w:jc w:val="both"/>
      </w:pPr>
    </w:p>
    <w:p w:rsidR="008A6821" w:rsidRDefault="008A6821" w:rsidP="002D3ECB">
      <w:pPr>
        <w:tabs>
          <w:tab w:val="left" w:pos="1912"/>
        </w:tabs>
        <w:spacing w:after="0"/>
        <w:jc w:val="center"/>
      </w:pPr>
      <w:r>
        <w:t>Перечень переданных полномочий муниципальному образованию</w:t>
      </w:r>
    </w:p>
    <w:p w:rsidR="008A6821" w:rsidRDefault="008A6821" w:rsidP="002D3ECB">
      <w:pPr>
        <w:tabs>
          <w:tab w:val="left" w:pos="3435"/>
        </w:tabs>
        <w:spacing w:after="0"/>
        <w:jc w:val="center"/>
      </w:pPr>
      <w:r>
        <w:t>« Балаганский район» в 2019 году.</w:t>
      </w:r>
    </w:p>
    <w:p w:rsidR="008A6821" w:rsidRPr="00230D7D" w:rsidRDefault="008A6821" w:rsidP="002D3ECB">
      <w:pPr>
        <w:spacing w:after="0"/>
      </w:pPr>
      <w:r>
        <w:t xml:space="preserve">                1. Организация и осуществление внешнего муниципального финансового контроля 84164 рубля.</w:t>
      </w:r>
    </w:p>
    <w:p w:rsidR="008A6821" w:rsidRDefault="008A6821" w:rsidP="002D3ECB">
      <w:pPr>
        <w:spacing w:after="0"/>
        <w:ind w:right="-853"/>
      </w:pPr>
      <w:r>
        <w:t xml:space="preserve">                                                                                                                            </w:t>
      </w:r>
    </w:p>
    <w:p w:rsidR="008A6821" w:rsidRPr="00EE3B3C" w:rsidRDefault="008A6821" w:rsidP="002D3ECB">
      <w:pPr>
        <w:spacing w:after="0"/>
        <w:jc w:val="center"/>
      </w:pPr>
      <w:r w:rsidRPr="00EE3B3C">
        <w:t>ИСТОЧНИКИ  ВНУТРЕННЕГО ФИНАНСИРОВАНИЯ</w:t>
      </w:r>
    </w:p>
    <w:p w:rsidR="008A6821" w:rsidRPr="00EE3B3C" w:rsidRDefault="008A6821" w:rsidP="002D3ECB">
      <w:pPr>
        <w:spacing w:after="0"/>
        <w:jc w:val="center"/>
      </w:pPr>
      <w:r w:rsidRPr="00EE3B3C">
        <w:t>ДЕФИЦИТА БЮДЖЕТА  ШАРАГАЙСКОГО МО НА 201</w:t>
      </w:r>
      <w:r>
        <w:t>9</w:t>
      </w:r>
      <w:r w:rsidRPr="00EE3B3C">
        <w:t xml:space="preserve"> г.</w:t>
      </w:r>
    </w:p>
    <w:p w:rsidR="008A6821" w:rsidRPr="00EE3B3C" w:rsidRDefault="008A6821" w:rsidP="002D3ECB">
      <w:pPr>
        <w:spacing w:after="0"/>
        <w:jc w:val="right"/>
      </w:pPr>
      <w:r w:rsidRPr="00EE3B3C">
        <w:t>тыс</w:t>
      </w:r>
      <w:proofErr w:type="gramStart"/>
      <w:r w:rsidRPr="00EE3B3C">
        <w:t>.р</w:t>
      </w:r>
      <w:proofErr w:type="gramEnd"/>
      <w:r w:rsidRPr="00EE3B3C">
        <w:t>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694"/>
        <w:gridCol w:w="1275"/>
      </w:tblGrid>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Наименование групп, подгрупп, статей, подстатей, элементов</w:t>
            </w:r>
            <w:proofErr w:type="gramStart"/>
            <w:r w:rsidRPr="00185DF3">
              <w:rPr>
                <w:rFonts w:ascii="Arial" w:hAnsi="Arial" w:cs="Arial"/>
                <w:sz w:val="20"/>
                <w:szCs w:val="20"/>
              </w:rPr>
              <w:t xml:space="preserve"> ,</w:t>
            </w:r>
            <w:proofErr w:type="gramEnd"/>
            <w:r w:rsidRPr="00185DF3">
              <w:rPr>
                <w:rFonts w:ascii="Arial" w:hAnsi="Arial" w:cs="Arial"/>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Код</w:t>
            </w:r>
          </w:p>
        </w:tc>
        <w:tc>
          <w:tcPr>
            <w:tcW w:w="127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Сумма</w:t>
            </w:r>
          </w:p>
          <w:p w:rsidR="008A6821" w:rsidRPr="00185DF3" w:rsidRDefault="008A6821" w:rsidP="00185DF3">
            <w:pPr>
              <w:spacing w:after="0"/>
              <w:rPr>
                <w:rFonts w:ascii="Arial" w:hAnsi="Arial" w:cs="Arial"/>
                <w:sz w:val="20"/>
                <w:szCs w:val="20"/>
              </w:rPr>
            </w:pP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1</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2</w:t>
            </w:r>
          </w:p>
        </w:tc>
        <w:tc>
          <w:tcPr>
            <w:tcW w:w="127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3</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ИСТОЧНИКИ ВНУТРЕННЕГО ФИНАНСИРОВАНИЯ ДЕФИЦИТА БЮДЖЕТО</w:t>
            </w:r>
            <w:proofErr w:type="gramStart"/>
            <w:r w:rsidRPr="00185DF3">
              <w:rPr>
                <w:rFonts w:ascii="Arial" w:hAnsi="Arial" w:cs="Arial"/>
                <w:sz w:val="20"/>
                <w:szCs w:val="20"/>
              </w:rPr>
              <w:t>В-</w:t>
            </w:r>
            <w:proofErr w:type="gramEnd"/>
            <w:r w:rsidRPr="00185DF3">
              <w:rPr>
                <w:rFonts w:ascii="Arial" w:hAnsi="Arial" w:cs="Arial"/>
                <w:sz w:val="20"/>
                <w:szCs w:val="20"/>
              </w:rPr>
              <w:t xml:space="preserve"> ВСЕГО</w:t>
            </w:r>
          </w:p>
        </w:tc>
        <w:tc>
          <w:tcPr>
            <w:tcW w:w="2694" w:type="dxa"/>
          </w:tcPr>
          <w:p w:rsidR="008A6821" w:rsidRPr="00185DF3" w:rsidRDefault="008A6821" w:rsidP="00185DF3">
            <w:pPr>
              <w:spacing w:after="0"/>
              <w:jc w:val="center"/>
              <w:rPr>
                <w:rFonts w:ascii="Arial" w:hAnsi="Arial" w:cs="Arial"/>
                <w:sz w:val="20"/>
                <w:szCs w:val="20"/>
              </w:rPr>
            </w:pPr>
            <w:proofErr w:type="spellStart"/>
            <w:r w:rsidRPr="00185DF3">
              <w:rPr>
                <w:rFonts w:ascii="Arial" w:hAnsi="Arial" w:cs="Arial"/>
                <w:sz w:val="20"/>
                <w:szCs w:val="20"/>
              </w:rPr>
              <w:t>х</w:t>
            </w:r>
            <w:proofErr w:type="spellEnd"/>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в том числе:</w:t>
            </w:r>
          </w:p>
          <w:p w:rsidR="008A6821" w:rsidRPr="00185DF3" w:rsidRDefault="008A6821" w:rsidP="00185DF3">
            <w:pPr>
              <w:spacing w:after="0"/>
              <w:rPr>
                <w:rFonts w:ascii="Arial" w:hAnsi="Arial" w:cs="Arial"/>
                <w:sz w:val="20"/>
                <w:szCs w:val="20"/>
              </w:rPr>
            </w:pPr>
            <w:r w:rsidRPr="00185DF3">
              <w:rPr>
                <w:rFonts w:ascii="Arial" w:hAnsi="Arial" w:cs="Arial"/>
                <w:sz w:val="20"/>
                <w:szCs w:val="20"/>
              </w:rPr>
              <w:t>источники внутреннего финансирования</w:t>
            </w:r>
          </w:p>
        </w:tc>
        <w:tc>
          <w:tcPr>
            <w:tcW w:w="2694" w:type="dxa"/>
          </w:tcPr>
          <w:p w:rsidR="008A6821" w:rsidRPr="00185DF3" w:rsidRDefault="008A6821" w:rsidP="00185DF3">
            <w:pPr>
              <w:spacing w:after="0"/>
              <w:jc w:val="center"/>
              <w:rPr>
                <w:rFonts w:ascii="Arial" w:hAnsi="Arial" w:cs="Arial"/>
                <w:sz w:val="20"/>
                <w:szCs w:val="20"/>
              </w:rPr>
            </w:pPr>
            <w:proofErr w:type="spellStart"/>
            <w:r w:rsidRPr="00185DF3">
              <w:rPr>
                <w:rFonts w:ascii="Arial" w:hAnsi="Arial" w:cs="Arial"/>
                <w:sz w:val="20"/>
                <w:szCs w:val="20"/>
              </w:rPr>
              <w:t>х</w:t>
            </w:r>
            <w:proofErr w:type="spellEnd"/>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-57</w:t>
            </w:r>
          </w:p>
        </w:tc>
      </w:tr>
      <w:tr w:rsidR="008A6821" w:rsidRPr="00185DF3" w:rsidTr="00413E31">
        <w:trPr>
          <w:trHeight w:val="667"/>
        </w:trPr>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кредитов от кредитных организаций бюджетами сельских поселений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00001020000100000710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-57</w:t>
            </w:r>
          </w:p>
        </w:tc>
      </w:tr>
      <w:tr w:rsidR="008A6821" w:rsidRPr="00185DF3" w:rsidTr="00413E31">
        <w:trPr>
          <w:trHeight w:val="667"/>
        </w:trPr>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Бюджетные кредиты от других бюджетов бюджетной системы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00001030000000000000</w:t>
            </w:r>
          </w:p>
          <w:p w:rsidR="008A6821" w:rsidRPr="00185DF3" w:rsidRDefault="008A6821" w:rsidP="00185DF3">
            <w:pPr>
              <w:spacing w:after="0"/>
              <w:rPr>
                <w:rFonts w:ascii="Arial" w:hAnsi="Arial" w:cs="Arial"/>
                <w:b/>
                <w:sz w:val="20"/>
                <w:szCs w:val="20"/>
              </w:rPr>
            </w:pP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rPr>
          <w:trHeight w:val="667"/>
        </w:trPr>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00001030100100000000</w:t>
            </w: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rPr>
          <w:trHeight w:val="667"/>
        </w:trPr>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00001030100100000700</w:t>
            </w: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00001030000000000800</w:t>
            </w: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00001030100100000710</w:t>
            </w: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00001030100100000810</w:t>
            </w:r>
          </w:p>
        </w:tc>
        <w:tc>
          <w:tcPr>
            <w:tcW w:w="1275"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Изменение остатков средств на счетах по учету средств бюджета</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00001050000000000000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Увеличение остатков средств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00001050000000000500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-4206,7</w:t>
            </w:r>
          </w:p>
        </w:tc>
      </w:tr>
      <w:tr w:rsidR="008A6821" w:rsidRPr="00185DF3" w:rsidTr="00413E31">
        <w:tc>
          <w:tcPr>
            <w:tcW w:w="5495" w:type="dxa"/>
          </w:tcPr>
          <w:p w:rsidR="008A6821" w:rsidRPr="00185DF3" w:rsidRDefault="008A6821" w:rsidP="00413E31">
            <w:pPr>
              <w:pStyle w:val="1"/>
              <w:rPr>
                <w:rFonts w:ascii="Arial" w:hAnsi="Arial" w:cs="Arial"/>
                <w:b w:val="0"/>
              </w:rPr>
            </w:pPr>
            <w:r w:rsidRPr="00185DF3">
              <w:rPr>
                <w:rFonts w:ascii="Arial" w:hAnsi="Arial" w:cs="Arial"/>
                <w:b w:val="0"/>
              </w:rPr>
              <w:t>Уменьшение остатков средств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00001050000000000600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4263,7</w:t>
            </w:r>
          </w:p>
        </w:tc>
      </w:tr>
      <w:tr w:rsidR="008A6821" w:rsidRPr="00185DF3" w:rsidTr="00413E31">
        <w:tc>
          <w:tcPr>
            <w:tcW w:w="5495" w:type="dxa"/>
          </w:tcPr>
          <w:p w:rsidR="008A6821" w:rsidRPr="00185DF3" w:rsidRDefault="008A6821" w:rsidP="00413E31">
            <w:pPr>
              <w:pStyle w:val="1"/>
              <w:rPr>
                <w:rFonts w:ascii="Arial" w:hAnsi="Arial" w:cs="Arial"/>
                <w:b w:val="0"/>
              </w:rPr>
            </w:pPr>
            <w:r w:rsidRPr="00185DF3">
              <w:rPr>
                <w:rFonts w:ascii="Arial" w:hAnsi="Arial" w:cs="Arial"/>
                <w:b w:val="0"/>
              </w:rPr>
              <w:t>Увеличение прочих остатков средств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00001050200000000500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-4206,7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Увеличение прочих остатков денежных средств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00001050201000000510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-4206,7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lastRenderedPageBreak/>
              <w:t xml:space="preserve">Увеличение прочих остатков денежных средств бюджетов поселений </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00001050201100000510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-4206,7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 xml:space="preserve">Уменьшение прочих остатков средств бюджетов </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00001050200000000600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4263,7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Уменьшение прочих остатков денежных средств бюджетов</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00001050201000000610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4263,7</w:t>
            </w:r>
          </w:p>
        </w:tc>
      </w:tr>
      <w:tr w:rsidR="008A6821" w:rsidRPr="00185DF3" w:rsidTr="00413E31">
        <w:tc>
          <w:tcPr>
            <w:tcW w:w="5495"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Уменьшение прочих остатков денежных средств бюджетов поселений</w:t>
            </w:r>
          </w:p>
        </w:tc>
        <w:tc>
          <w:tcPr>
            <w:tcW w:w="269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00001050201100000610</w:t>
            </w:r>
          </w:p>
        </w:tc>
        <w:tc>
          <w:tcPr>
            <w:tcW w:w="1275"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4263,7</w:t>
            </w:r>
          </w:p>
        </w:tc>
      </w:tr>
    </w:tbl>
    <w:p w:rsidR="008A6821" w:rsidRDefault="008A6821" w:rsidP="00185DF3">
      <w:pPr>
        <w:spacing w:after="0"/>
        <w:ind w:right="-853"/>
      </w:pPr>
    </w:p>
    <w:p w:rsidR="008A6821" w:rsidRPr="00EE3B3C" w:rsidRDefault="008A6821" w:rsidP="002D3ECB">
      <w:pPr>
        <w:spacing w:after="0"/>
        <w:ind w:right="-853"/>
        <w:jc w:val="center"/>
      </w:pPr>
      <w:r w:rsidRPr="00EE3B3C">
        <w:t>ИСТОЧНИКИ  ВНУТРЕННЕГО ФИНАНСИРОВАНИЯ</w:t>
      </w:r>
    </w:p>
    <w:p w:rsidR="008A6821" w:rsidRPr="00EE3B3C" w:rsidRDefault="008A6821" w:rsidP="002D3ECB">
      <w:pPr>
        <w:spacing w:after="0"/>
        <w:jc w:val="center"/>
      </w:pPr>
      <w:r w:rsidRPr="00EE3B3C">
        <w:t>ДЕФИЦИТА БЮДЖЕТА  ШАРАГАЙСКОГО МО</w:t>
      </w:r>
      <w:r>
        <w:t xml:space="preserve"> НА 2020-2021 ГОДЫ</w:t>
      </w:r>
    </w:p>
    <w:p w:rsidR="008A6821" w:rsidRPr="00EE3B3C" w:rsidRDefault="008A6821" w:rsidP="002D3ECB">
      <w:pPr>
        <w:spacing w:after="0"/>
        <w:jc w:val="right"/>
      </w:pPr>
      <w:r w:rsidRPr="00EE3B3C">
        <w:t xml:space="preserve">                                                  </w:t>
      </w:r>
      <w:r w:rsidRPr="00EE3B3C">
        <w:tab/>
        <w:t xml:space="preserve">                                                                                                                                                                                   </w:t>
      </w:r>
      <w:r>
        <w:t xml:space="preserve">    </w:t>
      </w:r>
      <w:r w:rsidRPr="00EE3B3C">
        <w:t>тыс</w:t>
      </w:r>
      <w:proofErr w:type="gramStart"/>
      <w:r w:rsidRPr="00EE3B3C">
        <w:t>.р</w:t>
      </w:r>
      <w:proofErr w:type="gramEnd"/>
      <w:r w:rsidRPr="00EE3B3C">
        <w:t>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693"/>
        <w:gridCol w:w="1134"/>
        <w:gridCol w:w="1276"/>
      </w:tblGrid>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Код</w:t>
            </w:r>
          </w:p>
        </w:tc>
        <w:tc>
          <w:tcPr>
            <w:tcW w:w="1134" w:type="dxa"/>
            <w:vAlign w:val="center"/>
          </w:tcPr>
          <w:p w:rsidR="008A6821" w:rsidRPr="00185DF3" w:rsidRDefault="008A6821" w:rsidP="00185DF3">
            <w:pPr>
              <w:spacing w:after="0"/>
              <w:jc w:val="center"/>
              <w:rPr>
                <w:rFonts w:ascii="Arial" w:hAnsi="Arial" w:cs="Arial"/>
                <w:sz w:val="20"/>
                <w:szCs w:val="20"/>
              </w:rPr>
            </w:pPr>
            <w:r w:rsidRPr="00185DF3">
              <w:rPr>
                <w:rFonts w:ascii="Arial" w:hAnsi="Arial" w:cs="Arial"/>
                <w:sz w:val="20"/>
                <w:szCs w:val="20"/>
              </w:rPr>
              <w:t>2020 год сумма</w:t>
            </w:r>
          </w:p>
          <w:p w:rsidR="008A6821" w:rsidRPr="00185DF3" w:rsidRDefault="008A6821" w:rsidP="00185DF3">
            <w:pPr>
              <w:spacing w:after="0"/>
              <w:jc w:val="center"/>
              <w:rPr>
                <w:rFonts w:ascii="Arial" w:hAnsi="Arial" w:cs="Arial"/>
                <w:sz w:val="20"/>
                <w:szCs w:val="20"/>
              </w:rPr>
            </w:pPr>
          </w:p>
        </w:tc>
        <w:tc>
          <w:tcPr>
            <w:tcW w:w="1276" w:type="dxa"/>
            <w:vAlign w:val="center"/>
          </w:tcPr>
          <w:p w:rsidR="008A6821" w:rsidRPr="00185DF3" w:rsidRDefault="008A6821" w:rsidP="00185DF3">
            <w:pPr>
              <w:spacing w:after="0"/>
              <w:jc w:val="center"/>
              <w:rPr>
                <w:rFonts w:ascii="Arial" w:hAnsi="Arial" w:cs="Arial"/>
                <w:sz w:val="20"/>
                <w:szCs w:val="20"/>
              </w:rPr>
            </w:pPr>
            <w:r w:rsidRPr="00185DF3">
              <w:rPr>
                <w:rFonts w:ascii="Arial" w:hAnsi="Arial" w:cs="Arial"/>
                <w:sz w:val="20"/>
                <w:szCs w:val="20"/>
              </w:rPr>
              <w:t>2021 год сумма</w:t>
            </w:r>
          </w:p>
          <w:p w:rsidR="008A6821" w:rsidRPr="00185DF3" w:rsidRDefault="008A6821" w:rsidP="00185DF3">
            <w:pPr>
              <w:spacing w:after="0"/>
              <w:jc w:val="center"/>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1</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2</w:t>
            </w:r>
          </w:p>
        </w:tc>
        <w:tc>
          <w:tcPr>
            <w:tcW w:w="1134"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3</w:t>
            </w:r>
          </w:p>
        </w:tc>
        <w:tc>
          <w:tcPr>
            <w:tcW w:w="1276" w:type="dxa"/>
          </w:tcPr>
          <w:p w:rsidR="008A6821" w:rsidRPr="00185DF3" w:rsidRDefault="008A6821" w:rsidP="00185DF3">
            <w:pPr>
              <w:spacing w:after="0"/>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ИСТОЧНИКИ ВНУТРЕННЕГО ФИНАНСИРОВАНИЯ ДЕФИЦИТА БЮДЖЕТО</w:t>
            </w:r>
            <w:proofErr w:type="gramStart"/>
            <w:r w:rsidRPr="00185DF3">
              <w:rPr>
                <w:rFonts w:ascii="Arial" w:hAnsi="Arial" w:cs="Arial"/>
                <w:sz w:val="20"/>
                <w:szCs w:val="20"/>
              </w:rPr>
              <w:t>В-</w:t>
            </w:r>
            <w:proofErr w:type="gramEnd"/>
            <w:r w:rsidRPr="00185DF3">
              <w:rPr>
                <w:rFonts w:ascii="Arial" w:hAnsi="Arial" w:cs="Arial"/>
                <w:sz w:val="20"/>
                <w:szCs w:val="20"/>
              </w:rPr>
              <w:t xml:space="preserve"> ВСЕГО</w:t>
            </w:r>
          </w:p>
        </w:tc>
        <w:tc>
          <w:tcPr>
            <w:tcW w:w="2693" w:type="dxa"/>
          </w:tcPr>
          <w:p w:rsidR="008A6821" w:rsidRPr="00185DF3" w:rsidRDefault="008A6821" w:rsidP="00185DF3">
            <w:pPr>
              <w:spacing w:after="0"/>
              <w:jc w:val="center"/>
              <w:rPr>
                <w:rFonts w:ascii="Arial" w:hAnsi="Arial" w:cs="Arial"/>
                <w:sz w:val="20"/>
                <w:szCs w:val="20"/>
              </w:rPr>
            </w:pPr>
            <w:proofErr w:type="spellStart"/>
            <w:r w:rsidRPr="00185DF3">
              <w:rPr>
                <w:rFonts w:ascii="Arial" w:hAnsi="Arial" w:cs="Arial"/>
                <w:sz w:val="20"/>
                <w:szCs w:val="20"/>
              </w:rPr>
              <w:t>х</w:t>
            </w:r>
            <w:proofErr w:type="spellEnd"/>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-49</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в том числе:</w:t>
            </w:r>
          </w:p>
          <w:p w:rsidR="008A6821" w:rsidRPr="00185DF3" w:rsidRDefault="008A6821" w:rsidP="00185DF3">
            <w:pPr>
              <w:spacing w:after="0"/>
              <w:rPr>
                <w:rFonts w:ascii="Arial" w:hAnsi="Arial" w:cs="Arial"/>
                <w:sz w:val="20"/>
                <w:szCs w:val="20"/>
              </w:rPr>
            </w:pPr>
            <w:r w:rsidRPr="00185DF3">
              <w:rPr>
                <w:rFonts w:ascii="Arial" w:hAnsi="Arial" w:cs="Arial"/>
                <w:sz w:val="20"/>
                <w:szCs w:val="20"/>
              </w:rPr>
              <w:t>источники внутреннего финансирования</w:t>
            </w:r>
          </w:p>
        </w:tc>
        <w:tc>
          <w:tcPr>
            <w:tcW w:w="2693" w:type="dxa"/>
          </w:tcPr>
          <w:p w:rsidR="008A6821" w:rsidRPr="00185DF3" w:rsidRDefault="008A6821" w:rsidP="00185DF3">
            <w:pPr>
              <w:spacing w:after="0"/>
              <w:jc w:val="center"/>
              <w:rPr>
                <w:rFonts w:ascii="Arial" w:hAnsi="Arial" w:cs="Arial"/>
                <w:sz w:val="20"/>
                <w:szCs w:val="20"/>
              </w:rPr>
            </w:pPr>
            <w:proofErr w:type="spellStart"/>
            <w:r w:rsidRPr="00185DF3">
              <w:rPr>
                <w:rFonts w:ascii="Arial" w:hAnsi="Arial" w:cs="Arial"/>
                <w:sz w:val="20"/>
                <w:szCs w:val="20"/>
              </w:rPr>
              <w:t>х</w:t>
            </w:r>
            <w:proofErr w:type="spellEnd"/>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-49</w:t>
            </w:r>
          </w:p>
        </w:tc>
      </w:tr>
      <w:tr w:rsidR="008A6821" w:rsidRPr="00185DF3" w:rsidTr="00413E31">
        <w:trPr>
          <w:trHeight w:val="667"/>
        </w:trPr>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кредитов от кредитных организаций бюджетами сельских поселений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00001020000100000710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-49</w:t>
            </w:r>
          </w:p>
        </w:tc>
      </w:tr>
      <w:tr w:rsidR="008A6821" w:rsidRPr="00185DF3" w:rsidTr="00413E31">
        <w:trPr>
          <w:trHeight w:val="667"/>
        </w:trPr>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Бюджетные кредиты от других бюджетов бюджетной системы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00001030000000000000</w:t>
            </w:r>
          </w:p>
          <w:p w:rsidR="008A6821" w:rsidRPr="00185DF3" w:rsidRDefault="008A6821" w:rsidP="00185DF3">
            <w:pPr>
              <w:spacing w:after="0"/>
              <w:rPr>
                <w:rFonts w:ascii="Arial" w:hAnsi="Arial" w:cs="Arial"/>
                <w:b/>
                <w:sz w:val="20"/>
                <w:szCs w:val="20"/>
              </w:rPr>
            </w:pP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rPr>
          <w:trHeight w:val="667"/>
        </w:trPr>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00001030100100000000</w:t>
            </w: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rPr>
          <w:trHeight w:val="667"/>
        </w:trPr>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00001030100100000700</w:t>
            </w: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00001030000000000800</w:t>
            </w: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00001030100100000710</w:t>
            </w: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00001030100100000810</w:t>
            </w:r>
          </w:p>
        </w:tc>
        <w:tc>
          <w:tcPr>
            <w:tcW w:w="1134" w:type="dxa"/>
          </w:tcPr>
          <w:p w:rsidR="008A6821" w:rsidRPr="00185DF3" w:rsidRDefault="008A6821" w:rsidP="00185DF3">
            <w:pPr>
              <w:spacing w:after="0"/>
              <w:jc w:val="right"/>
              <w:rPr>
                <w:rFonts w:ascii="Arial" w:hAnsi="Arial" w:cs="Arial"/>
                <w:sz w:val="20"/>
                <w:szCs w:val="20"/>
              </w:rPr>
            </w:pPr>
          </w:p>
        </w:tc>
        <w:tc>
          <w:tcPr>
            <w:tcW w:w="1276" w:type="dxa"/>
          </w:tcPr>
          <w:p w:rsidR="008A6821" w:rsidRPr="00185DF3" w:rsidRDefault="008A6821" w:rsidP="00185DF3">
            <w:pPr>
              <w:spacing w:after="0"/>
              <w:jc w:val="right"/>
              <w:rPr>
                <w:rFonts w:ascii="Arial" w:hAnsi="Arial" w:cs="Arial"/>
                <w:sz w:val="20"/>
                <w:szCs w:val="20"/>
              </w:rPr>
            </w:pP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Изменение остатков средств на счетах по учету средств бюджета</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00001050000000000000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-56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-49</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Увеличение остатков средств бюджетов</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00001050000000000500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-4128,6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-3551,8</w:t>
            </w:r>
          </w:p>
        </w:tc>
      </w:tr>
      <w:tr w:rsidR="008A6821" w:rsidRPr="00185DF3" w:rsidTr="00413E31">
        <w:tc>
          <w:tcPr>
            <w:tcW w:w="4786" w:type="dxa"/>
          </w:tcPr>
          <w:p w:rsidR="008A6821" w:rsidRPr="00185DF3" w:rsidRDefault="008A6821" w:rsidP="00413E31">
            <w:pPr>
              <w:pStyle w:val="1"/>
              <w:rPr>
                <w:rFonts w:ascii="Arial" w:hAnsi="Arial" w:cs="Arial"/>
                <w:b w:val="0"/>
              </w:rPr>
            </w:pPr>
            <w:r w:rsidRPr="00185DF3">
              <w:rPr>
                <w:rFonts w:ascii="Arial" w:hAnsi="Arial" w:cs="Arial"/>
                <w:b w:val="0"/>
              </w:rPr>
              <w:t>Уменьшение остатков средств бюджетов</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00001050000000000600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4184,6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3600,8</w:t>
            </w:r>
          </w:p>
        </w:tc>
      </w:tr>
      <w:tr w:rsidR="008A6821" w:rsidRPr="00185DF3" w:rsidTr="00413E31">
        <w:tc>
          <w:tcPr>
            <w:tcW w:w="4786" w:type="dxa"/>
          </w:tcPr>
          <w:p w:rsidR="008A6821" w:rsidRPr="00185DF3" w:rsidRDefault="008A6821" w:rsidP="00413E31">
            <w:pPr>
              <w:pStyle w:val="1"/>
              <w:rPr>
                <w:rFonts w:ascii="Arial" w:hAnsi="Arial" w:cs="Arial"/>
                <w:b w:val="0"/>
              </w:rPr>
            </w:pPr>
            <w:r w:rsidRPr="00185DF3">
              <w:rPr>
                <w:rFonts w:ascii="Arial" w:hAnsi="Arial" w:cs="Arial"/>
                <w:b w:val="0"/>
              </w:rPr>
              <w:t>Увеличение прочих остатков средств бюджетов</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00001050200000000500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-4128,6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-3551,8</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Увеличение прочих остатков денежных средств бюджетов</w:t>
            </w:r>
          </w:p>
          <w:p w:rsidR="008A6821" w:rsidRPr="00185DF3" w:rsidRDefault="008A6821" w:rsidP="00185DF3">
            <w:pPr>
              <w:spacing w:after="0"/>
              <w:rPr>
                <w:rFonts w:ascii="Arial" w:hAnsi="Arial" w:cs="Arial"/>
                <w:sz w:val="20"/>
                <w:szCs w:val="20"/>
              </w:rPr>
            </w:pP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00001050201000000510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-4128,6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-3551,8</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 xml:space="preserve">Увеличение прочих остатков денежных средств бюджетов поселений </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00001050201100000510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-4128,6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-3551,8</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lastRenderedPageBreak/>
              <w:t xml:space="preserve">Уменьшение прочих остатков средств бюджетов </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00001050200000000600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4184,6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3600,8</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Уменьшение прочих остатков денежных средств бюджетов</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00001050201000000610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4184,6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3600,8</w:t>
            </w:r>
          </w:p>
        </w:tc>
      </w:tr>
      <w:tr w:rsidR="008A6821" w:rsidRPr="00185DF3" w:rsidTr="00413E31">
        <w:tc>
          <w:tcPr>
            <w:tcW w:w="4786"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Уменьшение прочих остатков денежных средств бюджетов поселений</w:t>
            </w:r>
          </w:p>
        </w:tc>
        <w:tc>
          <w:tcPr>
            <w:tcW w:w="2693" w:type="dxa"/>
          </w:tcPr>
          <w:p w:rsidR="008A6821" w:rsidRPr="00185DF3" w:rsidRDefault="008A6821" w:rsidP="00185DF3">
            <w:pPr>
              <w:spacing w:after="0"/>
              <w:rPr>
                <w:rFonts w:ascii="Arial" w:hAnsi="Arial" w:cs="Arial"/>
                <w:sz w:val="20"/>
                <w:szCs w:val="20"/>
              </w:rPr>
            </w:pPr>
            <w:r w:rsidRPr="00185DF3">
              <w:rPr>
                <w:rFonts w:ascii="Arial" w:hAnsi="Arial" w:cs="Arial"/>
                <w:sz w:val="20"/>
                <w:szCs w:val="20"/>
              </w:rPr>
              <w:t>00001050201100000610</w:t>
            </w:r>
          </w:p>
        </w:tc>
        <w:tc>
          <w:tcPr>
            <w:tcW w:w="1134"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4184,6</w:t>
            </w:r>
          </w:p>
        </w:tc>
        <w:tc>
          <w:tcPr>
            <w:tcW w:w="1276" w:type="dxa"/>
          </w:tcPr>
          <w:p w:rsidR="008A6821" w:rsidRPr="00185DF3" w:rsidRDefault="008A6821" w:rsidP="00185DF3">
            <w:pPr>
              <w:spacing w:after="0"/>
              <w:jc w:val="right"/>
              <w:rPr>
                <w:rFonts w:ascii="Arial" w:hAnsi="Arial" w:cs="Arial"/>
                <w:sz w:val="20"/>
                <w:szCs w:val="20"/>
              </w:rPr>
            </w:pPr>
            <w:r w:rsidRPr="00185DF3">
              <w:rPr>
                <w:rFonts w:ascii="Arial" w:hAnsi="Arial" w:cs="Arial"/>
                <w:sz w:val="20"/>
                <w:szCs w:val="20"/>
              </w:rPr>
              <w:t>3600,8</w:t>
            </w:r>
          </w:p>
        </w:tc>
      </w:tr>
    </w:tbl>
    <w:p w:rsidR="008A6821" w:rsidRDefault="008A6821" w:rsidP="00185DF3">
      <w:pPr>
        <w:spacing w:after="0"/>
        <w:jc w:val="both"/>
      </w:pPr>
    </w:p>
    <w:p w:rsidR="002D3ECB" w:rsidRDefault="002D3ECB" w:rsidP="008A6821">
      <w:pPr>
        <w:jc w:val="both"/>
        <w:sectPr w:rsidR="002D3ECB" w:rsidSect="0052609C">
          <w:pgSz w:w="11906" w:h="16838"/>
          <w:pgMar w:top="567" w:right="566" w:bottom="851" w:left="851" w:header="709" w:footer="709" w:gutter="0"/>
          <w:cols w:space="708"/>
          <w:docGrid w:linePitch="360"/>
        </w:sectPr>
      </w:pPr>
    </w:p>
    <w:tbl>
      <w:tblPr>
        <w:tblpPr w:leftFromText="180" w:rightFromText="180" w:vertAnchor="text" w:horzAnchor="page" w:tblpX="1263" w:tblpY="334"/>
        <w:tblW w:w="15476" w:type="dxa"/>
        <w:tblLook w:val="04A0"/>
      </w:tblPr>
      <w:tblGrid>
        <w:gridCol w:w="6546"/>
        <w:gridCol w:w="794"/>
        <w:gridCol w:w="1616"/>
        <w:gridCol w:w="1204"/>
        <w:gridCol w:w="638"/>
        <w:gridCol w:w="1222"/>
        <w:gridCol w:w="763"/>
        <w:gridCol w:w="966"/>
        <w:gridCol w:w="1727"/>
      </w:tblGrid>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3456" w:type="dxa"/>
            <w:gridSpan w:val="3"/>
            <w:tcBorders>
              <w:top w:val="nil"/>
              <w:left w:val="nil"/>
              <w:bottom w:val="nil"/>
              <w:right w:val="nil"/>
            </w:tcBorders>
            <w:shd w:val="clear" w:color="auto" w:fill="auto"/>
            <w:noWrap/>
            <w:vAlign w:val="bottom"/>
            <w:hideMark/>
          </w:tcPr>
          <w:p w:rsidR="002D3ECB" w:rsidRPr="00857FE5" w:rsidRDefault="002D3ECB" w:rsidP="002D3ECB">
            <w:pPr>
              <w:ind w:firstLineChars="300" w:firstLine="660"/>
              <w:jc w:val="right"/>
            </w:pPr>
          </w:p>
        </w:tc>
      </w:tr>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3456" w:type="dxa"/>
            <w:gridSpan w:val="3"/>
            <w:tcBorders>
              <w:top w:val="nil"/>
              <w:left w:val="nil"/>
              <w:bottom w:val="nil"/>
              <w:right w:val="nil"/>
            </w:tcBorders>
            <w:shd w:val="clear" w:color="auto" w:fill="auto"/>
            <w:noWrap/>
            <w:vAlign w:val="bottom"/>
            <w:hideMark/>
          </w:tcPr>
          <w:p w:rsidR="002D3ECB" w:rsidRPr="00857FE5" w:rsidRDefault="002D3ECB" w:rsidP="002D3ECB">
            <w:pPr>
              <w:ind w:firstLineChars="300" w:firstLine="660"/>
              <w:jc w:val="right"/>
            </w:pPr>
          </w:p>
        </w:tc>
      </w:tr>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3456" w:type="dxa"/>
            <w:gridSpan w:val="3"/>
            <w:tcBorders>
              <w:top w:val="nil"/>
              <w:left w:val="nil"/>
              <w:bottom w:val="nil"/>
              <w:right w:val="nil"/>
            </w:tcBorders>
            <w:shd w:val="clear" w:color="auto" w:fill="auto"/>
            <w:noWrap/>
            <w:vAlign w:val="bottom"/>
            <w:hideMark/>
          </w:tcPr>
          <w:p w:rsidR="002D3ECB" w:rsidRPr="00857FE5" w:rsidRDefault="002D3ECB" w:rsidP="002D3ECB">
            <w:pPr>
              <w:ind w:firstLineChars="300" w:firstLine="660"/>
              <w:jc w:val="right"/>
            </w:pPr>
          </w:p>
        </w:tc>
      </w:tr>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3456" w:type="dxa"/>
            <w:gridSpan w:val="3"/>
            <w:tcBorders>
              <w:top w:val="nil"/>
              <w:left w:val="nil"/>
              <w:bottom w:val="nil"/>
              <w:right w:val="nil"/>
            </w:tcBorders>
            <w:shd w:val="clear" w:color="auto" w:fill="auto"/>
            <w:noWrap/>
            <w:vAlign w:val="bottom"/>
            <w:hideMark/>
          </w:tcPr>
          <w:p w:rsidR="002D3ECB" w:rsidRPr="00857FE5" w:rsidRDefault="002D3ECB" w:rsidP="002D3ECB">
            <w:pPr>
              <w:ind w:firstLineChars="300" w:firstLine="660"/>
              <w:jc w:val="right"/>
            </w:pPr>
          </w:p>
        </w:tc>
      </w:tr>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729" w:type="dxa"/>
            <w:gridSpan w:val="2"/>
            <w:tcBorders>
              <w:top w:val="nil"/>
              <w:left w:val="nil"/>
              <w:bottom w:val="nil"/>
              <w:right w:val="nil"/>
            </w:tcBorders>
            <w:shd w:val="clear" w:color="auto" w:fill="auto"/>
            <w:noWrap/>
            <w:vAlign w:val="bottom"/>
            <w:hideMark/>
          </w:tcPr>
          <w:p w:rsidR="002D3ECB" w:rsidRPr="00857FE5" w:rsidRDefault="002D3ECB" w:rsidP="002D3ECB">
            <w:pPr>
              <w:ind w:firstLineChars="300" w:firstLine="660"/>
            </w:pPr>
          </w:p>
        </w:tc>
        <w:tc>
          <w:tcPr>
            <w:tcW w:w="1727" w:type="dxa"/>
            <w:tcBorders>
              <w:top w:val="nil"/>
              <w:left w:val="nil"/>
              <w:bottom w:val="nil"/>
              <w:right w:val="nil"/>
            </w:tcBorders>
            <w:shd w:val="clear" w:color="auto" w:fill="auto"/>
            <w:noWrap/>
            <w:vAlign w:val="bottom"/>
            <w:hideMark/>
          </w:tcPr>
          <w:p w:rsidR="002D3ECB" w:rsidRPr="00857FE5" w:rsidRDefault="002D3ECB" w:rsidP="002D3ECB"/>
        </w:tc>
      </w:tr>
      <w:tr w:rsidR="002D3ECB" w:rsidRPr="00857FE5" w:rsidTr="002D3ECB">
        <w:trPr>
          <w:trHeight w:val="315"/>
        </w:trPr>
        <w:tc>
          <w:tcPr>
            <w:tcW w:w="7340" w:type="dxa"/>
            <w:gridSpan w:val="2"/>
            <w:tcBorders>
              <w:top w:val="nil"/>
              <w:left w:val="nil"/>
              <w:bottom w:val="nil"/>
              <w:right w:val="nil"/>
            </w:tcBorders>
            <w:shd w:val="clear" w:color="auto" w:fill="auto"/>
            <w:noWrap/>
            <w:vAlign w:val="bottom"/>
            <w:hideMark/>
          </w:tcPr>
          <w:p w:rsidR="002D3ECB" w:rsidRPr="00857FE5" w:rsidRDefault="002D3ECB" w:rsidP="002D3ECB"/>
        </w:tc>
        <w:tc>
          <w:tcPr>
            <w:tcW w:w="282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6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729" w:type="dxa"/>
            <w:gridSpan w:val="2"/>
            <w:tcBorders>
              <w:top w:val="nil"/>
              <w:left w:val="nil"/>
              <w:bottom w:val="nil"/>
              <w:right w:val="nil"/>
            </w:tcBorders>
            <w:shd w:val="clear" w:color="auto" w:fill="auto"/>
            <w:noWrap/>
            <w:vAlign w:val="bottom"/>
            <w:hideMark/>
          </w:tcPr>
          <w:p w:rsidR="002D3ECB" w:rsidRPr="00857FE5" w:rsidRDefault="002D3ECB" w:rsidP="002D3ECB"/>
        </w:tc>
        <w:tc>
          <w:tcPr>
            <w:tcW w:w="1727" w:type="dxa"/>
            <w:tcBorders>
              <w:top w:val="nil"/>
              <w:left w:val="nil"/>
              <w:bottom w:val="nil"/>
              <w:right w:val="nil"/>
            </w:tcBorders>
            <w:shd w:val="clear" w:color="auto" w:fill="auto"/>
            <w:noWrap/>
            <w:vAlign w:val="bottom"/>
            <w:hideMark/>
          </w:tcPr>
          <w:p w:rsidR="002D3ECB" w:rsidRPr="00857FE5" w:rsidRDefault="002D3ECB" w:rsidP="002D3ECB"/>
        </w:tc>
      </w:tr>
      <w:tr w:rsidR="002D3ECB" w:rsidRPr="00857FE5" w:rsidTr="002D3ECB">
        <w:trPr>
          <w:trHeight w:val="315"/>
        </w:trPr>
        <w:tc>
          <w:tcPr>
            <w:tcW w:w="15476" w:type="dxa"/>
            <w:gridSpan w:val="9"/>
            <w:tcBorders>
              <w:top w:val="nil"/>
              <w:left w:val="nil"/>
              <w:bottom w:val="nil"/>
              <w:right w:val="nil"/>
            </w:tcBorders>
            <w:shd w:val="clear" w:color="auto" w:fill="auto"/>
            <w:vAlign w:val="bottom"/>
            <w:hideMark/>
          </w:tcPr>
          <w:p w:rsidR="002D3ECB" w:rsidRPr="00857FE5" w:rsidRDefault="002D3ECB" w:rsidP="002D3ECB">
            <w:pPr>
              <w:jc w:val="center"/>
              <w:rPr>
                <w:b/>
                <w:bCs/>
              </w:rPr>
            </w:pPr>
            <w:r w:rsidRPr="00857FE5">
              <w:rPr>
                <w:b/>
                <w:bCs/>
              </w:rPr>
              <w:t>ПРОГРАММА МУНИЦИПАЛЬНЫХ ЗАИМСТВОВАНИЙ ШАРАГАЙСКОГО МО НА 2019 ГОД</w:t>
            </w:r>
          </w:p>
        </w:tc>
      </w:tr>
      <w:tr w:rsidR="002D3ECB" w:rsidRPr="00857FE5" w:rsidTr="002D3ECB">
        <w:trPr>
          <w:trHeight w:val="315"/>
        </w:trPr>
        <w:tc>
          <w:tcPr>
            <w:tcW w:w="6546" w:type="dxa"/>
            <w:tcBorders>
              <w:top w:val="nil"/>
              <w:left w:val="nil"/>
              <w:bottom w:val="nil"/>
              <w:right w:val="nil"/>
            </w:tcBorders>
            <w:shd w:val="clear" w:color="auto" w:fill="auto"/>
            <w:noWrap/>
            <w:vAlign w:val="bottom"/>
            <w:hideMark/>
          </w:tcPr>
          <w:p w:rsidR="002D3ECB" w:rsidRPr="00857FE5" w:rsidRDefault="002D3ECB" w:rsidP="002D3ECB"/>
        </w:tc>
        <w:tc>
          <w:tcPr>
            <w:tcW w:w="2410" w:type="dxa"/>
            <w:gridSpan w:val="2"/>
            <w:tcBorders>
              <w:top w:val="nil"/>
              <w:left w:val="nil"/>
              <w:bottom w:val="nil"/>
              <w:right w:val="nil"/>
            </w:tcBorders>
            <w:shd w:val="clear" w:color="auto" w:fill="auto"/>
            <w:noWrap/>
            <w:vAlign w:val="bottom"/>
            <w:hideMark/>
          </w:tcPr>
          <w:p w:rsidR="002D3ECB" w:rsidRPr="00857FE5" w:rsidRDefault="002D3ECB" w:rsidP="002D3ECB"/>
        </w:tc>
        <w:tc>
          <w:tcPr>
            <w:tcW w:w="1842" w:type="dxa"/>
            <w:gridSpan w:val="2"/>
            <w:tcBorders>
              <w:top w:val="nil"/>
              <w:left w:val="nil"/>
              <w:bottom w:val="nil"/>
              <w:right w:val="nil"/>
            </w:tcBorders>
            <w:shd w:val="clear" w:color="auto" w:fill="auto"/>
            <w:noWrap/>
            <w:vAlign w:val="bottom"/>
            <w:hideMark/>
          </w:tcPr>
          <w:p w:rsidR="002D3ECB" w:rsidRPr="00857FE5" w:rsidRDefault="002D3ECB" w:rsidP="002D3ECB"/>
        </w:tc>
        <w:tc>
          <w:tcPr>
            <w:tcW w:w="1985" w:type="dxa"/>
            <w:gridSpan w:val="2"/>
            <w:tcBorders>
              <w:top w:val="nil"/>
              <w:left w:val="nil"/>
              <w:bottom w:val="nil"/>
              <w:right w:val="nil"/>
            </w:tcBorders>
            <w:shd w:val="clear" w:color="auto" w:fill="auto"/>
            <w:noWrap/>
            <w:vAlign w:val="bottom"/>
            <w:hideMark/>
          </w:tcPr>
          <w:p w:rsidR="002D3ECB" w:rsidRPr="00857FE5" w:rsidRDefault="002D3ECB" w:rsidP="002D3ECB"/>
        </w:tc>
        <w:tc>
          <w:tcPr>
            <w:tcW w:w="2693" w:type="dxa"/>
            <w:gridSpan w:val="2"/>
            <w:tcBorders>
              <w:top w:val="nil"/>
              <w:left w:val="nil"/>
              <w:bottom w:val="nil"/>
              <w:right w:val="nil"/>
            </w:tcBorders>
            <w:shd w:val="clear" w:color="auto" w:fill="auto"/>
            <w:noWrap/>
            <w:vAlign w:val="bottom"/>
            <w:hideMark/>
          </w:tcPr>
          <w:p w:rsidR="002D3ECB" w:rsidRPr="00857FE5" w:rsidRDefault="002D3ECB" w:rsidP="002D3ECB">
            <w:pPr>
              <w:jc w:val="center"/>
            </w:pPr>
            <w:r w:rsidRPr="00857FE5">
              <w:t>(тыс</w:t>
            </w:r>
            <w:proofErr w:type="gramStart"/>
            <w:r w:rsidRPr="00857FE5">
              <w:t>.р</w:t>
            </w:r>
            <w:proofErr w:type="gramEnd"/>
            <w:r w:rsidRPr="00857FE5">
              <w:t>ублей)</w:t>
            </w:r>
          </w:p>
        </w:tc>
      </w:tr>
      <w:tr w:rsidR="002D3ECB" w:rsidRPr="00857FE5" w:rsidTr="002D3ECB">
        <w:trPr>
          <w:trHeight w:val="945"/>
        </w:trPr>
        <w:tc>
          <w:tcPr>
            <w:tcW w:w="6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Виды долговых обязательств (привлечение/погашение)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муниципального долга на 1 января 2019 года</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привлечения в 2019 году</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погашения в 2019 году</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 xml:space="preserve">Верхний предел муниципального долга на 1 января 2020 года </w:t>
            </w:r>
          </w:p>
        </w:tc>
      </w:tr>
      <w:tr w:rsidR="002D3ECB" w:rsidRPr="00857FE5" w:rsidTr="002D3ECB">
        <w:trPr>
          <w:trHeight w:val="315"/>
        </w:trPr>
        <w:tc>
          <w:tcPr>
            <w:tcW w:w="6546" w:type="dxa"/>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Объем заимствований, всего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2693"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trHeight w:val="315"/>
        </w:trPr>
        <w:tc>
          <w:tcPr>
            <w:tcW w:w="6546" w:type="dxa"/>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в том числе:</w:t>
            </w:r>
          </w:p>
        </w:tc>
        <w:tc>
          <w:tcPr>
            <w:tcW w:w="2410"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985"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r>
      <w:tr w:rsidR="002D3ECB" w:rsidRPr="00857FE5" w:rsidTr="002D3ECB">
        <w:trPr>
          <w:trHeight w:val="600"/>
        </w:trPr>
        <w:tc>
          <w:tcPr>
            <w:tcW w:w="6546" w:type="dxa"/>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1. Государственные (муниципальные) ценные бумаги, номинальная стоимость которых указана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2693"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trHeight w:val="630"/>
        </w:trPr>
        <w:tc>
          <w:tcPr>
            <w:tcW w:w="6546" w:type="dxa"/>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2. Кредиты кредитных организаций в валюте Российской Федерации сроком до 3-х лет</w:t>
            </w:r>
          </w:p>
        </w:tc>
        <w:tc>
          <w:tcPr>
            <w:tcW w:w="2410"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2693"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trHeight w:val="630"/>
        </w:trPr>
        <w:tc>
          <w:tcPr>
            <w:tcW w:w="6546" w:type="dxa"/>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 xml:space="preserve">3. Бюджетные кредиты от других бюджетов бюджетной системы Российской Федерации </w:t>
            </w:r>
          </w:p>
        </w:tc>
        <w:tc>
          <w:tcPr>
            <w:tcW w:w="2410"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842"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985"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2693" w:type="dxa"/>
            <w:gridSpan w:val="2"/>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bl>
    <w:p w:rsidR="002D3ECB" w:rsidRDefault="002D3ECB" w:rsidP="008A6821">
      <w:pPr>
        <w:jc w:val="both"/>
      </w:pPr>
    </w:p>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Pr="002D3ECB" w:rsidRDefault="002D3ECB" w:rsidP="002D3ECB"/>
    <w:p w:rsidR="002D3ECB" w:rsidRDefault="002D3ECB" w:rsidP="002D3ECB"/>
    <w:p w:rsidR="002D3ECB" w:rsidRDefault="002D3ECB" w:rsidP="002D3ECB">
      <w:pPr>
        <w:tabs>
          <w:tab w:val="left" w:pos="5255"/>
        </w:tabs>
        <w:sectPr w:rsidR="002D3ECB" w:rsidSect="002D3ECB">
          <w:pgSz w:w="16838" w:h="11906" w:orient="landscape"/>
          <w:pgMar w:top="566" w:right="851" w:bottom="851" w:left="567" w:header="709" w:footer="709" w:gutter="0"/>
          <w:cols w:space="708"/>
          <w:docGrid w:linePitch="360"/>
        </w:sectPr>
      </w:pPr>
      <w:r>
        <w:tab/>
      </w:r>
    </w:p>
    <w:p w:rsidR="002D3ECB" w:rsidRDefault="002D3ECB" w:rsidP="002D3ECB">
      <w:pPr>
        <w:tabs>
          <w:tab w:val="left" w:pos="5255"/>
        </w:tabs>
      </w:pPr>
    </w:p>
    <w:p w:rsidR="002D3ECB" w:rsidRDefault="002D3ECB" w:rsidP="002D3ECB"/>
    <w:p w:rsidR="002D3ECB" w:rsidRPr="002D3ECB" w:rsidRDefault="002D3ECB" w:rsidP="002D3ECB">
      <w:pPr>
        <w:sectPr w:rsidR="002D3ECB" w:rsidRPr="002D3ECB" w:rsidSect="002D3ECB">
          <w:type w:val="continuous"/>
          <w:pgSz w:w="16838" w:h="11906" w:orient="landscape"/>
          <w:pgMar w:top="566" w:right="851" w:bottom="851" w:left="567" w:header="709" w:footer="709" w:gutter="0"/>
          <w:cols w:space="708"/>
          <w:docGrid w:linePitch="360"/>
        </w:sectPr>
      </w:pPr>
    </w:p>
    <w:tbl>
      <w:tblPr>
        <w:tblpPr w:leftFromText="180" w:rightFromText="180" w:vertAnchor="text" w:horzAnchor="margin" w:tblpY="240"/>
        <w:tblW w:w="15968" w:type="dxa"/>
        <w:tblInd w:w="-13" w:type="dxa"/>
        <w:tblLayout w:type="fixed"/>
        <w:tblLook w:val="04A0"/>
      </w:tblPr>
      <w:tblGrid>
        <w:gridCol w:w="13"/>
        <w:gridCol w:w="1853"/>
        <w:gridCol w:w="960"/>
        <w:gridCol w:w="960"/>
        <w:gridCol w:w="505"/>
        <w:gridCol w:w="435"/>
        <w:gridCol w:w="227"/>
        <w:gridCol w:w="733"/>
        <w:gridCol w:w="731"/>
        <w:gridCol w:w="229"/>
        <w:gridCol w:w="507"/>
        <w:gridCol w:w="453"/>
        <w:gridCol w:w="512"/>
        <w:gridCol w:w="448"/>
        <w:gridCol w:w="347"/>
        <w:gridCol w:w="613"/>
        <w:gridCol w:w="151"/>
        <w:gridCol w:w="655"/>
        <w:gridCol w:w="154"/>
        <w:gridCol w:w="892"/>
        <w:gridCol w:w="68"/>
        <w:gridCol w:w="960"/>
        <w:gridCol w:w="248"/>
        <w:gridCol w:w="284"/>
        <w:gridCol w:w="428"/>
        <w:gridCol w:w="826"/>
        <w:gridCol w:w="163"/>
        <w:gridCol w:w="191"/>
        <w:gridCol w:w="960"/>
        <w:gridCol w:w="226"/>
        <w:gridCol w:w="182"/>
        <w:gridCol w:w="54"/>
      </w:tblGrid>
      <w:tr w:rsidR="002D3ECB" w:rsidRPr="00857FE5" w:rsidTr="002D3ECB">
        <w:trPr>
          <w:gridBefore w:val="1"/>
          <w:wBefore w:w="13" w:type="dxa"/>
          <w:trHeight w:val="315"/>
        </w:trPr>
        <w:tc>
          <w:tcPr>
            <w:tcW w:w="4940" w:type="dxa"/>
            <w:gridSpan w:val="6"/>
            <w:tcBorders>
              <w:top w:val="nil"/>
              <w:left w:val="nil"/>
              <w:bottom w:val="nil"/>
              <w:right w:val="nil"/>
            </w:tcBorders>
            <w:shd w:val="clear" w:color="auto" w:fill="auto"/>
            <w:noWrap/>
            <w:vAlign w:val="bottom"/>
            <w:hideMark/>
          </w:tcPr>
          <w:p w:rsidR="002D3ECB" w:rsidRPr="00857FE5" w:rsidRDefault="002D3ECB" w:rsidP="002D3ECB">
            <w:bookmarkStart w:id="1" w:name="RANGE!A1:E14"/>
            <w:bookmarkEnd w:id="1"/>
          </w:p>
        </w:tc>
        <w:tc>
          <w:tcPr>
            <w:tcW w:w="2200" w:type="dxa"/>
            <w:gridSpan w:val="4"/>
            <w:tcBorders>
              <w:top w:val="nil"/>
              <w:left w:val="nil"/>
              <w:bottom w:val="nil"/>
              <w:right w:val="nil"/>
            </w:tcBorders>
            <w:shd w:val="clear" w:color="auto" w:fill="auto"/>
            <w:noWrap/>
            <w:vAlign w:val="bottom"/>
            <w:hideMark/>
          </w:tcPr>
          <w:p w:rsidR="002D3ECB" w:rsidRPr="00857FE5" w:rsidRDefault="002D3ECB" w:rsidP="002D3ECB"/>
        </w:tc>
        <w:tc>
          <w:tcPr>
            <w:tcW w:w="1760" w:type="dxa"/>
            <w:gridSpan w:val="4"/>
            <w:tcBorders>
              <w:top w:val="nil"/>
              <w:left w:val="nil"/>
              <w:bottom w:val="nil"/>
              <w:right w:val="nil"/>
            </w:tcBorders>
            <w:shd w:val="clear" w:color="auto" w:fill="auto"/>
            <w:noWrap/>
            <w:vAlign w:val="bottom"/>
            <w:hideMark/>
          </w:tcPr>
          <w:p w:rsidR="002D3ECB" w:rsidRPr="00857FE5" w:rsidRDefault="002D3ECB" w:rsidP="002D3ECB"/>
        </w:tc>
        <w:tc>
          <w:tcPr>
            <w:tcW w:w="1419" w:type="dxa"/>
            <w:gridSpan w:val="3"/>
            <w:tcBorders>
              <w:top w:val="nil"/>
              <w:left w:val="nil"/>
              <w:bottom w:val="nil"/>
              <w:right w:val="nil"/>
            </w:tcBorders>
            <w:shd w:val="clear" w:color="auto" w:fill="auto"/>
            <w:noWrap/>
            <w:vAlign w:val="bottom"/>
            <w:hideMark/>
          </w:tcPr>
          <w:p w:rsidR="002D3ECB" w:rsidRPr="00857FE5" w:rsidRDefault="002D3ECB" w:rsidP="002D3ECB"/>
        </w:tc>
        <w:tc>
          <w:tcPr>
            <w:tcW w:w="2322" w:type="dxa"/>
            <w:gridSpan w:val="5"/>
            <w:tcBorders>
              <w:top w:val="nil"/>
              <w:left w:val="nil"/>
              <w:bottom w:val="nil"/>
              <w:right w:val="nil"/>
            </w:tcBorders>
            <w:shd w:val="clear" w:color="auto" w:fill="auto"/>
            <w:noWrap/>
            <w:vAlign w:val="bottom"/>
            <w:hideMark/>
          </w:tcPr>
          <w:p w:rsidR="002D3ECB" w:rsidRPr="00857FE5" w:rsidRDefault="002D3ECB" w:rsidP="002D3ECB"/>
        </w:tc>
        <w:tc>
          <w:tcPr>
            <w:tcW w:w="1538" w:type="dxa"/>
            <w:gridSpan w:val="3"/>
            <w:tcBorders>
              <w:top w:val="nil"/>
              <w:left w:val="nil"/>
              <w:bottom w:val="nil"/>
              <w:right w:val="nil"/>
            </w:tcBorders>
            <w:shd w:val="clear" w:color="auto" w:fill="auto"/>
            <w:noWrap/>
            <w:vAlign w:val="center"/>
            <w:hideMark/>
          </w:tcPr>
          <w:p w:rsidR="002D3ECB" w:rsidRPr="00857FE5" w:rsidRDefault="002D3ECB" w:rsidP="002D3ECB"/>
        </w:tc>
        <w:tc>
          <w:tcPr>
            <w:tcW w:w="1540" w:type="dxa"/>
            <w:gridSpan w:val="4"/>
            <w:tcBorders>
              <w:top w:val="nil"/>
              <w:left w:val="nil"/>
              <w:bottom w:val="nil"/>
              <w:right w:val="nil"/>
            </w:tcBorders>
            <w:shd w:val="clear" w:color="auto" w:fill="auto"/>
            <w:noWrap/>
            <w:vAlign w:val="bottom"/>
            <w:hideMark/>
          </w:tcPr>
          <w:p w:rsidR="002D3ECB" w:rsidRPr="00857FE5" w:rsidRDefault="002D3ECB" w:rsidP="002D3ECB"/>
        </w:tc>
        <w:tc>
          <w:tcPr>
            <w:tcW w:w="236" w:type="dxa"/>
            <w:gridSpan w:val="2"/>
            <w:tcBorders>
              <w:top w:val="nil"/>
              <w:left w:val="nil"/>
              <w:bottom w:val="nil"/>
              <w:right w:val="nil"/>
            </w:tcBorders>
            <w:shd w:val="clear" w:color="auto" w:fill="auto"/>
            <w:noWrap/>
            <w:vAlign w:val="bottom"/>
            <w:hideMark/>
          </w:tcPr>
          <w:p w:rsidR="002D3ECB" w:rsidRPr="00857FE5" w:rsidRDefault="002D3ECB" w:rsidP="002D3ECB"/>
        </w:tc>
      </w:tr>
      <w:tr w:rsidR="002D3ECB" w:rsidRPr="00857FE5" w:rsidTr="002D3ECB">
        <w:trPr>
          <w:gridBefore w:val="1"/>
          <w:gridAfter w:val="1"/>
          <w:wBefore w:w="13" w:type="dxa"/>
          <w:wAfter w:w="54" w:type="dxa"/>
          <w:trHeight w:val="315"/>
        </w:trPr>
        <w:tc>
          <w:tcPr>
            <w:tcW w:w="15901" w:type="dxa"/>
            <w:gridSpan w:val="30"/>
            <w:tcBorders>
              <w:top w:val="nil"/>
              <w:left w:val="nil"/>
              <w:bottom w:val="nil"/>
              <w:right w:val="nil"/>
            </w:tcBorders>
            <w:shd w:val="clear" w:color="auto" w:fill="auto"/>
            <w:vAlign w:val="bottom"/>
            <w:hideMark/>
          </w:tcPr>
          <w:p w:rsidR="002D3ECB" w:rsidRPr="00857FE5" w:rsidRDefault="002D3ECB" w:rsidP="002D3ECB">
            <w:pPr>
              <w:jc w:val="center"/>
              <w:rPr>
                <w:b/>
                <w:bCs/>
              </w:rPr>
            </w:pPr>
            <w:r w:rsidRPr="00857FE5">
              <w:rPr>
                <w:b/>
                <w:bCs/>
              </w:rPr>
              <w:t>ПРОГРАММА МУНИЦИПАЛЬНЫХ  ЗАИМСТВОВАНИЙ ШАРАГАЙСКОГО МО НА ПЛАНОВЫЙ ПЕРИОД 2020</w:t>
            </w:r>
            <w:proofErr w:type="gramStart"/>
            <w:r w:rsidRPr="00857FE5">
              <w:rPr>
                <w:b/>
                <w:bCs/>
              </w:rPr>
              <w:t xml:space="preserve"> И</w:t>
            </w:r>
            <w:proofErr w:type="gramEnd"/>
            <w:r w:rsidRPr="00857FE5">
              <w:rPr>
                <w:b/>
                <w:bCs/>
              </w:rPr>
              <w:t xml:space="preserve"> 2021 ГОДОВ</w:t>
            </w:r>
          </w:p>
        </w:tc>
      </w:tr>
      <w:tr w:rsidR="002D3ECB" w:rsidRPr="00857FE5" w:rsidTr="002D3ECB">
        <w:trPr>
          <w:gridBefore w:val="1"/>
          <w:gridAfter w:val="1"/>
          <w:wBefore w:w="13" w:type="dxa"/>
          <w:wAfter w:w="54" w:type="dxa"/>
          <w:trHeight w:val="315"/>
        </w:trPr>
        <w:tc>
          <w:tcPr>
            <w:tcW w:w="4278" w:type="dxa"/>
            <w:gridSpan w:val="4"/>
            <w:tcBorders>
              <w:top w:val="nil"/>
              <w:left w:val="nil"/>
              <w:bottom w:val="nil"/>
              <w:right w:val="nil"/>
            </w:tcBorders>
            <w:shd w:val="clear" w:color="auto" w:fill="auto"/>
            <w:noWrap/>
            <w:vAlign w:val="bottom"/>
            <w:hideMark/>
          </w:tcPr>
          <w:p w:rsidR="002D3ECB" w:rsidRPr="00857FE5" w:rsidRDefault="002D3ECB" w:rsidP="002D3ECB"/>
        </w:tc>
        <w:tc>
          <w:tcPr>
            <w:tcW w:w="2126" w:type="dxa"/>
            <w:gridSpan w:val="4"/>
            <w:tcBorders>
              <w:top w:val="nil"/>
              <w:left w:val="nil"/>
              <w:bottom w:val="nil"/>
              <w:right w:val="nil"/>
            </w:tcBorders>
            <w:shd w:val="clear" w:color="auto" w:fill="auto"/>
            <w:noWrap/>
            <w:vAlign w:val="bottom"/>
            <w:hideMark/>
          </w:tcPr>
          <w:p w:rsidR="002D3ECB" w:rsidRPr="00857FE5" w:rsidRDefault="002D3ECB" w:rsidP="002D3ECB"/>
        </w:tc>
        <w:tc>
          <w:tcPr>
            <w:tcW w:w="1701" w:type="dxa"/>
            <w:gridSpan w:val="4"/>
            <w:tcBorders>
              <w:top w:val="nil"/>
              <w:left w:val="nil"/>
              <w:bottom w:val="nil"/>
              <w:right w:val="nil"/>
            </w:tcBorders>
            <w:shd w:val="clear" w:color="auto" w:fill="auto"/>
            <w:noWrap/>
            <w:vAlign w:val="bottom"/>
            <w:hideMark/>
          </w:tcPr>
          <w:p w:rsidR="002D3ECB" w:rsidRPr="00857FE5" w:rsidRDefault="002D3ECB" w:rsidP="002D3ECB"/>
        </w:tc>
        <w:tc>
          <w:tcPr>
            <w:tcW w:w="1559" w:type="dxa"/>
            <w:gridSpan w:val="4"/>
            <w:tcBorders>
              <w:top w:val="nil"/>
              <w:left w:val="nil"/>
              <w:bottom w:val="nil"/>
              <w:right w:val="nil"/>
            </w:tcBorders>
            <w:shd w:val="clear" w:color="auto" w:fill="auto"/>
            <w:noWrap/>
            <w:vAlign w:val="bottom"/>
            <w:hideMark/>
          </w:tcPr>
          <w:p w:rsidR="002D3ECB" w:rsidRPr="00857FE5" w:rsidRDefault="002D3ECB" w:rsidP="002D3ECB"/>
        </w:tc>
        <w:tc>
          <w:tcPr>
            <w:tcW w:w="1701" w:type="dxa"/>
            <w:gridSpan w:val="3"/>
            <w:tcBorders>
              <w:top w:val="nil"/>
              <w:left w:val="nil"/>
              <w:bottom w:val="nil"/>
              <w:right w:val="nil"/>
            </w:tcBorders>
            <w:shd w:val="clear" w:color="auto" w:fill="auto"/>
            <w:noWrap/>
            <w:vAlign w:val="bottom"/>
            <w:hideMark/>
          </w:tcPr>
          <w:p w:rsidR="002D3ECB" w:rsidRPr="00857FE5" w:rsidRDefault="002D3ECB" w:rsidP="002D3ECB">
            <w:pPr>
              <w:jc w:val="center"/>
            </w:pPr>
          </w:p>
        </w:tc>
        <w:tc>
          <w:tcPr>
            <w:tcW w:w="1560" w:type="dxa"/>
            <w:gridSpan w:val="4"/>
            <w:tcBorders>
              <w:top w:val="nil"/>
              <w:left w:val="nil"/>
              <w:bottom w:val="nil"/>
              <w:right w:val="nil"/>
            </w:tcBorders>
            <w:shd w:val="clear" w:color="auto" w:fill="auto"/>
            <w:noWrap/>
            <w:vAlign w:val="bottom"/>
            <w:hideMark/>
          </w:tcPr>
          <w:p w:rsidR="002D3ECB" w:rsidRPr="00857FE5" w:rsidRDefault="002D3ECB" w:rsidP="002D3ECB">
            <w:pPr>
              <w:jc w:val="center"/>
            </w:pPr>
          </w:p>
        </w:tc>
        <w:tc>
          <w:tcPr>
            <w:tcW w:w="1417" w:type="dxa"/>
            <w:gridSpan w:val="3"/>
            <w:tcBorders>
              <w:top w:val="nil"/>
              <w:left w:val="nil"/>
              <w:bottom w:val="nil"/>
              <w:right w:val="nil"/>
            </w:tcBorders>
            <w:shd w:val="clear" w:color="auto" w:fill="auto"/>
            <w:noWrap/>
            <w:vAlign w:val="bottom"/>
            <w:hideMark/>
          </w:tcPr>
          <w:p w:rsidR="002D3ECB" w:rsidRPr="00857FE5" w:rsidRDefault="002D3ECB" w:rsidP="002D3ECB">
            <w:pPr>
              <w:jc w:val="center"/>
            </w:pPr>
          </w:p>
        </w:tc>
        <w:tc>
          <w:tcPr>
            <w:tcW w:w="1559" w:type="dxa"/>
            <w:gridSpan w:val="4"/>
            <w:tcBorders>
              <w:top w:val="nil"/>
              <w:left w:val="nil"/>
              <w:bottom w:val="nil"/>
              <w:right w:val="nil"/>
            </w:tcBorders>
            <w:shd w:val="clear" w:color="auto" w:fill="auto"/>
            <w:noWrap/>
            <w:vAlign w:val="bottom"/>
            <w:hideMark/>
          </w:tcPr>
          <w:p w:rsidR="002D3ECB" w:rsidRPr="00857FE5" w:rsidRDefault="002D3ECB" w:rsidP="002D3ECB">
            <w:pPr>
              <w:jc w:val="center"/>
            </w:pPr>
            <w:r w:rsidRPr="00857FE5">
              <w:t>(тыс</w:t>
            </w:r>
            <w:proofErr w:type="gramStart"/>
            <w:r w:rsidRPr="00857FE5">
              <w:t>.р</w:t>
            </w:r>
            <w:proofErr w:type="gramEnd"/>
            <w:r w:rsidRPr="00857FE5">
              <w:t>ублей)</w:t>
            </w:r>
          </w:p>
        </w:tc>
      </w:tr>
      <w:tr w:rsidR="002D3ECB" w:rsidRPr="00857FE5" w:rsidTr="002D3ECB">
        <w:trPr>
          <w:gridBefore w:val="1"/>
          <w:gridAfter w:val="1"/>
          <w:wBefore w:w="13" w:type="dxa"/>
          <w:wAfter w:w="54" w:type="dxa"/>
          <w:trHeight w:val="1260"/>
        </w:trPr>
        <w:tc>
          <w:tcPr>
            <w:tcW w:w="42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Виды долговых обязательств (привлечение/погашение)</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муниципального долга на 1 января 2020 года</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привлечения в 2020 году</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погашения в 2020 году</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 xml:space="preserve">Верхний предел муниципального долга на 1 января 2021 года </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привлечения в 2021 году</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Объем погашения в 2021 году</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2D3ECB" w:rsidRPr="00857FE5" w:rsidRDefault="002D3ECB" w:rsidP="002D3ECB">
            <w:pPr>
              <w:jc w:val="center"/>
              <w:rPr>
                <w:b/>
                <w:bCs/>
              </w:rPr>
            </w:pPr>
            <w:r w:rsidRPr="00857FE5">
              <w:rPr>
                <w:b/>
                <w:bCs/>
              </w:rPr>
              <w:t xml:space="preserve">Верхний предел муниципального долга на 1 января 2022 года </w:t>
            </w:r>
          </w:p>
        </w:tc>
      </w:tr>
      <w:tr w:rsidR="002D3ECB" w:rsidRPr="00857FE5" w:rsidTr="002D3ECB">
        <w:trPr>
          <w:gridBefore w:val="1"/>
          <w:gridAfter w:val="1"/>
          <w:wBefore w:w="13" w:type="dxa"/>
          <w:wAfter w:w="54" w:type="dxa"/>
          <w:trHeight w:val="315"/>
        </w:trPr>
        <w:tc>
          <w:tcPr>
            <w:tcW w:w="4278" w:type="dxa"/>
            <w:gridSpan w:val="4"/>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Объем заимствований, всего</w:t>
            </w:r>
          </w:p>
        </w:tc>
        <w:tc>
          <w:tcPr>
            <w:tcW w:w="2126"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60"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gridBefore w:val="1"/>
          <w:gridAfter w:val="1"/>
          <w:wBefore w:w="13" w:type="dxa"/>
          <w:wAfter w:w="54" w:type="dxa"/>
          <w:trHeight w:val="315"/>
        </w:trPr>
        <w:tc>
          <w:tcPr>
            <w:tcW w:w="4278" w:type="dxa"/>
            <w:gridSpan w:val="4"/>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в том числе:</w:t>
            </w:r>
          </w:p>
        </w:tc>
        <w:tc>
          <w:tcPr>
            <w:tcW w:w="2126"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 </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2D3ECB" w:rsidRPr="00857FE5" w:rsidRDefault="002D3ECB" w:rsidP="002D3ECB">
            <w:pPr>
              <w:jc w:val="center"/>
            </w:pPr>
            <w:r w:rsidRPr="00857FE5">
              <w:t> </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2D3ECB" w:rsidRPr="00857FE5" w:rsidRDefault="002D3ECB" w:rsidP="002D3ECB">
            <w:pPr>
              <w:jc w:val="center"/>
            </w:pPr>
            <w:r w:rsidRPr="00857FE5">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2D3ECB" w:rsidRPr="00857FE5" w:rsidRDefault="002D3ECB" w:rsidP="002D3ECB">
            <w:pPr>
              <w:jc w:val="center"/>
            </w:pPr>
            <w:r w:rsidRPr="00857FE5">
              <w:t> </w:t>
            </w:r>
          </w:p>
        </w:tc>
      </w:tr>
      <w:tr w:rsidR="002D3ECB" w:rsidRPr="00857FE5" w:rsidTr="002D3ECB">
        <w:trPr>
          <w:gridBefore w:val="1"/>
          <w:gridAfter w:val="1"/>
          <w:wBefore w:w="13" w:type="dxa"/>
          <w:wAfter w:w="54" w:type="dxa"/>
          <w:trHeight w:val="960"/>
        </w:trPr>
        <w:tc>
          <w:tcPr>
            <w:tcW w:w="4278" w:type="dxa"/>
            <w:gridSpan w:val="4"/>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1. Государственные (муниципальные) ценные бумаги, номинальная стоимость которых указана в валюте Российской Федерации</w:t>
            </w:r>
          </w:p>
        </w:tc>
        <w:tc>
          <w:tcPr>
            <w:tcW w:w="2126"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60"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gridBefore w:val="1"/>
          <w:gridAfter w:val="1"/>
          <w:wBefore w:w="13" w:type="dxa"/>
          <w:wAfter w:w="54" w:type="dxa"/>
          <w:trHeight w:val="645"/>
        </w:trPr>
        <w:tc>
          <w:tcPr>
            <w:tcW w:w="4278" w:type="dxa"/>
            <w:gridSpan w:val="4"/>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2. Кредиты кредитных организаций в валюте Российской Федерации сроком до 3-х лет</w:t>
            </w:r>
          </w:p>
        </w:tc>
        <w:tc>
          <w:tcPr>
            <w:tcW w:w="2126"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60"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857FE5" w:rsidTr="002D3ECB">
        <w:trPr>
          <w:gridBefore w:val="1"/>
          <w:gridAfter w:val="1"/>
          <w:wBefore w:w="13" w:type="dxa"/>
          <w:wAfter w:w="54" w:type="dxa"/>
          <w:trHeight w:val="615"/>
        </w:trPr>
        <w:tc>
          <w:tcPr>
            <w:tcW w:w="4278" w:type="dxa"/>
            <w:gridSpan w:val="4"/>
            <w:tcBorders>
              <w:top w:val="nil"/>
              <w:left w:val="single" w:sz="4" w:space="0" w:color="auto"/>
              <w:bottom w:val="single" w:sz="4" w:space="0" w:color="auto"/>
              <w:right w:val="single" w:sz="4" w:space="0" w:color="auto"/>
            </w:tcBorders>
            <w:shd w:val="clear" w:color="auto" w:fill="auto"/>
            <w:vAlign w:val="bottom"/>
            <w:hideMark/>
          </w:tcPr>
          <w:p w:rsidR="002D3ECB" w:rsidRPr="00857FE5" w:rsidRDefault="002D3ECB" w:rsidP="002D3ECB">
            <w:r w:rsidRPr="00857FE5">
              <w:t xml:space="preserve">3. Бюджетные кредиты от других бюджетов бюджетной системы Российской Федерации </w:t>
            </w:r>
          </w:p>
        </w:tc>
        <w:tc>
          <w:tcPr>
            <w:tcW w:w="2126"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701"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60"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417" w:type="dxa"/>
            <w:gridSpan w:val="3"/>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c>
          <w:tcPr>
            <w:tcW w:w="1559" w:type="dxa"/>
            <w:gridSpan w:val="4"/>
            <w:tcBorders>
              <w:top w:val="nil"/>
              <w:left w:val="nil"/>
              <w:bottom w:val="single" w:sz="4" w:space="0" w:color="auto"/>
              <w:right w:val="single" w:sz="4" w:space="0" w:color="auto"/>
            </w:tcBorders>
            <w:shd w:val="clear" w:color="auto" w:fill="auto"/>
            <w:vAlign w:val="center"/>
            <w:hideMark/>
          </w:tcPr>
          <w:p w:rsidR="002D3ECB" w:rsidRPr="00857FE5" w:rsidRDefault="002D3ECB" w:rsidP="002D3ECB">
            <w:pPr>
              <w:jc w:val="center"/>
            </w:pPr>
            <w:r w:rsidRPr="00857FE5">
              <w:t>0,0</w:t>
            </w:r>
          </w:p>
        </w:tc>
      </w:tr>
      <w:tr w:rsidR="002D3ECB" w:rsidRPr="006F5813" w:rsidTr="002D3ECB">
        <w:trPr>
          <w:gridAfter w:val="3"/>
          <w:wAfter w:w="462" w:type="dxa"/>
          <w:trHeight w:val="255"/>
        </w:trPr>
        <w:tc>
          <w:tcPr>
            <w:tcW w:w="1866"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4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1180" w:type="dxa"/>
            <w:gridSpan w:val="3"/>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D3ECB" w:rsidRPr="006F5813" w:rsidRDefault="002D3ECB" w:rsidP="002D3ECB">
            <w:pPr>
              <w:rPr>
                <w:rFonts w:ascii="Arial CYR" w:hAnsi="Arial CYR" w:cs="Arial CYR"/>
                <w:sz w:val="20"/>
                <w:szCs w:val="20"/>
              </w:rPr>
            </w:pPr>
          </w:p>
        </w:tc>
      </w:tr>
    </w:tbl>
    <w:p w:rsidR="008A6821" w:rsidRDefault="008A6821" w:rsidP="008A6821">
      <w:pPr>
        <w:jc w:val="both"/>
      </w:pPr>
    </w:p>
    <w:p w:rsidR="00745BEC" w:rsidRDefault="00745BEC" w:rsidP="002D3ECB">
      <w:pPr>
        <w:jc w:val="both"/>
        <w:rPr>
          <w:rFonts w:ascii="Arial" w:hAnsi="Arial" w:cs="Arial"/>
        </w:rPr>
        <w:sectPr w:rsidR="00745BEC" w:rsidSect="002D3ECB">
          <w:pgSz w:w="16838" w:h="11906" w:orient="landscape"/>
          <w:pgMar w:top="566" w:right="851" w:bottom="851" w:left="567" w:header="709" w:footer="709" w:gutter="0"/>
          <w:cols w:space="708"/>
          <w:docGrid w:linePitch="360"/>
        </w:sectPr>
      </w:pPr>
      <w:bookmarkStart w:id="2" w:name="RANGE!A1:H14"/>
      <w:bookmarkEnd w:id="2"/>
    </w:p>
    <w:p w:rsidR="00745BEC" w:rsidRDefault="00745BEC" w:rsidP="00745BE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Уважаемые жители Балаганского района.</w:t>
      </w:r>
    </w:p>
    <w:p w:rsidR="00745BEC" w:rsidRPr="003B3A5F" w:rsidRDefault="00745BEC" w:rsidP="00745BEC">
      <w:pPr>
        <w:spacing w:line="310" w:lineRule="exact"/>
        <w:ind w:right="-1" w:firstLine="780"/>
        <w:jc w:val="both"/>
        <w:rPr>
          <w:rFonts w:ascii="Times New Roman" w:hAnsi="Times New Roman" w:cs="Times New Roman"/>
          <w:sz w:val="24"/>
          <w:szCs w:val="24"/>
        </w:rPr>
      </w:pPr>
      <w:r w:rsidRPr="003B3A5F">
        <w:rPr>
          <w:rFonts w:ascii="Times New Roman" w:hAnsi="Times New Roman" w:cs="Times New Roman"/>
          <w:sz w:val="24"/>
          <w:szCs w:val="24"/>
        </w:rPr>
        <w:t xml:space="preserve">За 10 месяцев 2018 года на территории </w:t>
      </w:r>
      <w:r>
        <w:rPr>
          <w:rFonts w:ascii="Times New Roman" w:hAnsi="Times New Roman" w:cs="Times New Roman"/>
          <w:sz w:val="24"/>
          <w:szCs w:val="24"/>
        </w:rPr>
        <w:t xml:space="preserve">Иркутской </w:t>
      </w:r>
      <w:r w:rsidRPr="003B3A5F">
        <w:rPr>
          <w:rFonts w:ascii="Times New Roman" w:hAnsi="Times New Roman" w:cs="Times New Roman"/>
          <w:sz w:val="24"/>
          <w:szCs w:val="24"/>
        </w:rPr>
        <w:t>области зарегистрировано 2309 пожаров, в результате которых погибли 155 человек, получили травмы 165 человек.</w:t>
      </w:r>
    </w:p>
    <w:p w:rsidR="00745BEC" w:rsidRPr="003B3A5F" w:rsidRDefault="00745BEC" w:rsidP="00745BEC">
      <w:pPr>
        <w:spacing w:line="317" w:lineRule="exact"/>
        <w:ind w:right="-1" w:firstLine="780"/>
        <w:jc w:val="both"/>
        <w:rPr>
          <w:rFonts w:ascii="Times New Roman" w:hAnsi="Times New Roman" w:cs="Times New Roman"/>
          <w:sz w:val="24"/>
          <w:szCs w:val="24"/>
        </w:rPr>
      </w:pPr>
      <w:r w:rsidRPr="003B3A5F">
        <w:rPr>
          <w:rFonts w:ascii="Times New Roman" w:hAnsi="Times New Roman" w:cs="Times New Roman"/>
          <w:sz w:val="24"/>
          <w:szCs w:val="24"/>
        </w:rPr>
        <w:t xml:space="preserve">В сравнении с аналогичным периодом прошлого года число пожаров </w:t>
      </w:r>
      <w:proofErr w:type="gramStart"/>
      <w:r w:rsidRPr="003B3A5F">
        <w:rPr>
          <w:rFonts w:ascii="Times New Roman" w:hAnsi="Times New Roman" w:cs="Times New Roman"/>
          <w:sz w:val="24"/>
          <w:szCs w:val="24"/>
        </w:rPr>
        <w:t>уменьшилось на 93 случая пли</w:t>
      </w:r>
      <w:proofErr w:type="gramEnd"/>
      <w:r w:rsidRPr="003B3A5F">
        <w:rPr>
          <w:rFonts w:ascii="Times New Roman" w:hAnsi="Times New Roman" w:cs="Times New Roman"/>
          <w:sz w:val="24"/>
          <w:szCs w:val="24"/>
        </w:rPr>
        <w:t xml:space="preserve"> на 4% (АННГ </w:t>
      </w:r>
      <w:r w:rsidRPr="003B3A5F">
        <w:rPr>
          <w:rStyle w:val="Footnote"/>
          <w:rFonts w:eastAsiaTheme="minorEastAsia"/>
        </w:rPr>
        <w:t xml:space="preserve">- </w:t>
      </w:r>
      <w:r>
        <w:rPr>
          <w:rFonts w:ascii="Times New Roman" w:hAnsi="Times New Roman" w:cs="Times New Roman"/>
          <w:sz w:val="24"/>
          <w:szCs w:val="24"/>
        </w:rPr>
        <w:t>2402 пожара), количество погибши</w:t>
      </w:r>
      <w:r w:rsidRPr="003B3A5F">
        <w:rPr>
          <w:rFonts w:ascii="Times New Roman" w:hAnsi="Times New Roman" w:cs="Times New Roman"/>
          <w:sz w:val="24"/>
          <w:szCs w:val="24"/>
        </w:rPr>
        <w:t>х увеличилось па 12% или па 16 человек (</w:t>
      </w:r>
      <w:r>
        <w:rPr>
          <w:rFonts w:ascii="Times New Roman" w:hAnsi="Times New Roman" w:cs="Times New Roman"/>
          <w:sz w:val="24"/>
          <w:szCs w:val="24"/>
        </w:rPr>
        <w:t>АШП - 139 человек), количество травмированн</w:t>
      </w:r>
      <w:r w:rsidRPr="003B3A5F">
        <w:rPr>
          <w:rFonts w:ascii="Times New Roman" w:hAnsi="Times New Roman" w:cs="Times New Roman"/>
          <w:sz w:val="24"/>
          <w:szCs w:val="24"/>
        </w:rPr>
        <w:t>ых уменьшилось на</w:t>
      </w:r>
      <w:r>
        <w:rPr>
          <w:rFonts w:ascii="Times New Roman" w:hAnsi="Times New Roman" w:cs="Times New Roman"/>
          <w:sz w:val="24"/>
          <w:szCs w:val="24"/>
        </w:rPr>
        <w:t xml:space="preserve"> 13 человек или на 7% (АППГ - 1</w:t>
      </w:r>
      <w:r w:rsidRPr="003B3A5F">
        <w:rPr>
          <w:rFonts w:ascii="Times New Roman" w:hAnsi="Times New Roman" w:cs="Times New Roman"/>
          <w:sz w:val="24"/>
          <w:szCs w:val="24"/>
        </w:rPr>
        <w:t>78 человек).</w:t>
      </w:r>
    </w:p>
    <w:p w:rsidR="00745BEC" w:rsidRPr="003B3A5F" w:rsidRDefault="00745BEC" w:rsidP="00745BEC">
      <w:pPr>
        <w:spacing w:line="317" w:lineRule="exact"/>
        <w:ind w:right="-1" w:firstLine="780"/>
        <w:jc w:val="both"/>
        <w:rPr>
          <w:rFonts w:ascii="Times New Roman" w:hAnsi="Times New Roman" w:cs="Times New Roman"/>
          <w:sz w:val="24"/>
          <w:szCs w:val="24"/>
        </w:rPr>
      </w:pPr>
      <w:r w:rsidRPr="003B3A5F">
        <w:rPr>
          <w:rFonts w:ascii="Times New Roman" w:hAnsi="Times New Roman" w:cs="Times New Roman"/>
          <w:sz w:val="24"/>
          <w:szCs w:val="24"/>
        </w:rPr>
        <w:t>Вместе с тем с начала ноября текущего</w:t>
      </w:r>
      <w:r>
        <w:rPr>
          <w:rFonts w:ascii="Times New Roman" w:hAnsi="Times New Roman" w:cs="Times New Roman"/>
          <w:sz w:val="24"/>
          <w:szCs w:val="24"/>
        </w:rPr>
        <w:t xml:space="preserve"> года зарегистрирован рост коли</w:t>
      </w:r>
      <w:r w:rsidRPr="003B3A5F">
        <w:rPr>
          <w:rFonts w:ascii="Times New Roman" w:hAnsi="Times New Roman" w:cs="Times New Roman"/>
          <w:sz w:val="24"/>
          <w:szCs w:val="24"/>
        </w:rPr>
        <w:t>чества пожаров и погибших на них людей (на 16 пожаро</w:t>
      </w:r>
      <w:r>
        <w:rPr>
          <w:rFonts w:ascii="Times New Roman" w:hAnsi="Times New Roman" w:cs="Times New Roman"/>
          <w:sz w:val="24"/>
          <w:szCs w:val="24"/>
        </w:rPr>
        <w:t>в и 5 погибших). Более чем в 80</w:t>
      </w:r>
      <w:r w:rsidRPr="003B3A5F">
        <w:rPr>
          <w:rFonts w:ascii="Times New Roman" w:hAnsi="Times New Roman" w:cs="Times New Roman"/>
          <w:sz w:val="24"/>
          <w:szCs w:val="24"/>
        </w:rPr>
        <w:t xml:space="preserve">% случаев местом возникновения </w:t>
      </w:r>
      <w:r>
        <w:rPr>
          <w:rFonts w:ascii="Times New Roman" w:hAnsi="Times New Roman" w:cs="Times New Roman"/>
          <w:sz w:val="24"/>
          <w:szCs w:val="24"/>
        </w:rPr>
        <w:t>пожара явился частный жилой сек</w:t>
      </w:r>
      <w:r w:rsidRPr="003B3A5F">
        <w:rPr>
          <w:rFonts w:ascii="Times New Roman" w:hAnsi="Times New Roman" w:cs="Times New Roman"/>
          <w:sz w:val="24"/>
          <w:szCs w:val="24"/>
        </w:rPr>
        <w:t>тор.</w:t>
      </w:r>
    </w:p>
    <w:p w:rsidR="00745BEC" w:rsidRPr="003B3A5F" w:rsidRDefault="00745BEC" w:rsidP="00745BEC">
      <w:pPr>
        <w:spacing w:line="317" w:lineRule="exact"/>
        <w:ind w:right="-1" w:firstLine="780"/>
        <w:jc w:val="both"/>
        <w:rPr>
          <w:rFonts w:ascii="Times New Roman" w:hAnsi="Times New Roman" w:cs="Times New Roman"/>
          <w:sz w:val="24"/>
          <w:szCs w:val="24"/>
        </w:rPr>
      </w:pPr>
      <w:r w:rsidRPr="003B3A5F">
        <w:rPr>
          <w:rFonts w:ascii="Times New Roman" w:hAnsi="Times New Roman" w:cs="Times New Roman"/>
          <w:sz w:val="24"/>
          <w:szCs w:val="24"/>
        </w:rPr>
        <w:t>Росту пожаров в первой декаде ноябре 2018 года способствовала клим</w:t>
      </w:r>
      <w:r>
        <w:rPr>
          <w:rFonts w:ascii="Times New Roman" w:hAnsi="Times New Roman" w:cs="Times New Roman"/>
          <w:sz w:val="24"/>
          <w:szCs w:val="24"/>
        </w:rPr>
        <w:t>а</w:t>
      </w:r>
      <w:r w:rsidRPr="003B3A5F">
        <w:rPr>
          <w:rFonts w:ascii="Times New Roman" w:hAnsi="Times New Roman" w:cs="Times New Roman"/>
          <w:sz w:val="24"/>
          <w:szCs w:val="24"/>
        </w:rPr>
        <w:t>тическая обстановка, слож</w:t>
      </w:r>
      <w:r>
        <w:rPr>
          <w:rFonts w:ascii="Times New Roman" w:hAnsi="Times New Roman" w:cs="Times New Roman"/>
          <w:sz w:val="24"/>
          <w:szCs w:val="24"/>
        </w:rPr>
        <w:t>ившаяся на территории области. Т</w:t>
      </w:r>
      <w:r w:rsidRPr="003B3A5F">
        <w:rPr>
          <w:rFonts w:ascii="Times New Roman" w:hAnsi="Times New Roman" w:cs="Times New Roman"/>
          <w:sz w:val="24"/>
          <w:szCs w:val="24"/>
        </w:rPr>
        <w:t>ак, в указанный период наблюдается резкое снижение сред</w:t>
      </w:r>
      <w:r>
        <w:rPr>
          <w:rFonts w:ascii="Times New Roman" w:hAnsi="Times New Roman" w:cs="Times New Roman"/>
          <w:sz w:val="24"/>
          <w:szCs w:val="24"/>
        </w:rPr>
        <w:t>несуточной температуры, что обу</w:t>
      </w:r>
      <w:r w:rsidRPr="003B3A5F">
        <w:rPr>
          <w:rFonts w:ascii="Times New Roman" w:hAnsi="Times New Roman" w:cs="Times New Roman"/>
          <w:sz w:val="24"/>
          <w:szCs w:val="24"/>
        </w:rPr>
        <w:t>славливаем интенсивный обогрев жилого сектора. Также в период выходных и праздничных дней отмечается всплеск пожаров по причине неосторожного об</w:t>
      </w:r>
      <w:r w:rsidRPr="003B3A5F">
        <w:rPr>
          <w:rFonts w:ascii="Times New Roman" w:hAnsi="Times New Roman" w:cs="Times New Roman"/>
          <w:sz w:val="24"/>
          <w:szCs w:val="24"/>
        </w:rPr>
        <w:softHyphen/>
        <w:t>ращения с огнем.</w:t>
      </w:r>
    </w:p>
    <w:p w:rsidR="00745BEC" w:rsidRPr="003B3A5F" w:rsidRDefault="00745BEC" w:rsidP="00745BEC">
      <w:pPr>
        <w:spacing w:after="2" w:line="317" w:lineRule="exact"/>
        <w:ind w:right="-1" w:firstLine="780"/>
        <w:jc w:val="both"/>
        <w:rPr>
          <w:rFonts w:ascii="Times New Roman" w:hAnsi="Times New Roman" w:cs="Times New Roman"/>
          <w:sz w:val="24"/>
          <w:szCs w:val="24"/>
        </w:rPr>
      </w:pPr>
      <w:r w:rsidRPr="003B3A5F">
        <w:rPr>
          <w:rFonts w:ascii="Times New Roman" w:hAnsi="Times New Roman" w:cs="Times New Roman"/>
          <w:sz w:val="24"/>
          <w:szCs w:val="24"/>
        </w:rPr>
        <w:t>7 ноября 2018 года в результате пожа</w:t>
      </w:r>
      <w:r>
        <w:rPr>
          <w:rFonts w:ascii="Times New Roman" w:hAnsi="Times New Roman" w:cs="Times New Roman"/>
          <w:sz w:val="24"/>
          <w:szCs w:val="24"/>
        </w:rPr>
        <w:t>ра в жилом доме, расположенном по</w:t>
      </w:r>
      <w:r w:rsidRPr="003B3A5F">
        <w:rPr>
          <w:rFonts w:ascii="Times New Roman" w:hAnsi="Times New Roman" w:cs="Times New Roman"/>
          <w:sz w:val="24"/>
          <w:szCs w:val="24"/>
        </w:rPr>
        <w:t xml:space="preserve"> адресу: </w:t>
      </w:r>
      <w:proofErr w:type="gramStart"/>
      <w:r w:rsidRPr="003B3A5F">
        <w:rPr>
          <w:rFonts w:ascii="Times New Roman" w:hAnsi="Times New Roman" w:cs="Times New Roman"/>
          <w:sz w:val="24"/>
          <w:szCs w:val="24"/>
        </w:rPr>
        <w:t>г</w:t>
      </w:r>
      <w:proofErr w:type="gramEnd"/>
      <w:r w:rsidRPr="003B3A5F">
        <w:rPr>
          <w:rFonts w:ascii="Times New Roman" w:hAnsi="Times New Roman" w:cs="Times New Roman"/>
          <w:sz w:val="24"/>
          <w:szCs w:val="24"/>
        </w:rPr>
        <w:t xml:space="preserve">. Иркутск, ул. </w:t>
      </w:r>
      <w:proofErr w:type="spellStart"/>
      <w:r w:rsidRPr="003B3A5F">
        <w:rPr>
          <w:rFonts w:ascii="Times New Roman" w:hAnsi="Times New Roman" w:cs="Times New Roman"/>
          <w:sz w:val="24"/>
          <w:szCs w:val="24"/>
        </w:rPr>
        <w:t>Франк-Каменецкого</w:t>
      </w:r>
      <w:proofErr w:type="spellEnd"/>
      <w:r w:rsidRPr="003B3A5F">
        <w:rPr>
          <w:rFonts w:ascii="Times New Roman" w:hAnsi="Times New Roman" w:cs="Times New Roman"/>
          <w:sz w:val="24"/>
          <w:szCs w:val="24"/>
        </w:rPr>
        <w:t>, 26а, погиб человек. По имеющейся информации, в</w:t>
      </w:r>
      <w:r>
        <w:rPr>
          <w:rFonts w:ascii="Times New Roman" w:hAnsi="Times New Roman" w:cs="Times New Roman"/>
          <w:sz w:val="24"/>
          <w:szCs w:val="24"/>
        </w:rPr>
        <w:t xml:space="preserve"> доме по указанному адресу из 1</w:t>
      </w:r>
      <w:r w:rsidRPr="003B3A5F">
        <w:rPr>
          <w:rFonts w:ascii="Times New Roman" w:hAnsi="Times New Roman" w:cs="Times New Roman"/>
          <w:sz w:val="24"/>
          <w:szCs w:val="24"/>
        </w:rPr>
        <w:t>1 человек, находившихся в здании, только 2 были зарегистрированы в установленном законодательством порядке. Дом признан ветхим (аварийным), завершался процесс расселения граждан.</w:t>
      </w:r>
    </w:p>
    <w:p w:rsidR="00745BEC" w:rsidRDefault="00745BEC" w:rsidP="00745BEC">
      <w:pPr>
        <w:spacing w:before="100" w:beforeAutospacing="1" w:after="100" w:afterAutospacing="1" w:line="240" w:lineRule="auto"/>
        <w:ind w:firstLine="709"/>
        <w:jc w:val="both"/>
        <w:outlineLvl w:val="1"/>
        <w:rPr>
          <w:rFonts w:ascii="Times New Roman" w:eastAsia="Times New Roman" w:hAnsi="Times New Roman" w:cs="Times New Roman"/>
          <w:sz w:val="24"/>
          <w:szCs w:val="24"/>
        </w:rPr>
      </w:pPr>
      <w:r w:rsidRPr="007E669B">
        <w:rPr>
          <w:rFonts w:ascii="Times New Roman" w:eastAsia="Times New Roman" w:hAnsi="Times New Roman" w:cs="Times New Roman"/>
          <w:bCs/>
          <w:sz w:val="24"/>
          <w:szCs w:val="24"/>
        </w:rPr>
        <w:t xml:space="preserve">Отдел надзорной деятельности и профилактической работы по Заларинскому и Балаганскому районам </w:t>
      </w:r>
      <w:r>
        <w:rPr>
          <w:rFonts w:ascii="Times New Roman" w:eastAsia="Times New Roman" w:hAnsi="Times New Roman" w:cs="Times New Roman"/>
          <w:bCs/>
          <w:sz w:val="24"/>
          <w:szCs w:val="24"/>
        </w:rPr>
        <w:t xml:space="preserve">информирует, что в связи с понижением температуры окружающей среды на территории Иркутской области участились случаи возгорания на объектах различной собственности. Не обошлось без пожаров и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Балаганском</w:t>
      </w:r>
      <w:proofErr w:type="gramEnd"/>
      <w:r>
        <w:rPr>
          <w:rFonts w:ascii="Times New Roman" w:eastAsia="Times New Roman" w:hAnsi="Times New Roman" w:cs="Times New Roman"/>
          <w:bCs/>
          <w:sz w:val="24"/>
          <w:szCs w:val="24"/>
        </w:rPr>
        <w:t xml:space="preserve"> районе. С 10 по 14 ноября произошло сразу три пожара, один в жилом доме и два пожара в гаражах. Основной причиной возникновения данных пожаров явилось </w:t>
      </w:r>
      <w:r w:rsidRPr="00B72A1E">
        <w:rPr>
          <w:rFonts w:ascii="Times New Roman" w:eastAsia="Times New Roman" w:hAnsi="Times New Roman" w:cs="Times New Roman"/>
          <w:sz w:val="24"/>
          <w:szCs w:val="24"/>
        </w:rPr>
        <w:t>нарушение правил при устройстве и эксплуатации печей</w:t>
      </w:r>
      <w:r>
        <w:rPr>
          <w:rFonts w:ascii="Times New Roman" w:eastAsia="Times New Roman" w:hAnsi="Times New Roman" w:cs="Times New Roman"/>
          <w:sz w:val="24"/>
          <w:szCs w:val="24"/>
        </w:rPr>
        <w:t>.</w:t>
      </w:r>
      <w:r w:rsidRPr="00F16838">
        <w:rPr>
          <w:rFonts w:ascii="Times New Roman" w:eastAsia="Times New Roman" w:hAnsi="Times New Roman" w:cs="Times New Roman"/>
          <w:sz w:val="24"/>
          <w:szCs w:val="24"/>
        </w:rPr>
        <w:t xml:space="preserve"> </w:t>
      </w:r>
      <w:r w:rsidRPr="00B72A1E">
        <w:rPr>
          <w:rFonts w:ascii="Times New Roman" w:eastAsia="Times New Roman" w:hAnsi="Times New Roman" w:cs="Times New Roman"/>
          <w:sz w:val="24"/>
          <w:szCs w:val="24"/>
        </w:rPr>
        <w:t>Отсюда вывод - пожары чаще всего происходят от беспечного отношения к огню самих людей.</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Так 10.11.2018 г. в п. Балаганск в отсутствие жильцов произошёл пожар в жилом доме. Бдительные соседи не остались в стороне, и вызвали пожарных, более плачевных последствий удалось избежать.</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13.11.2018 г. в с. </w:t>
      </w:r>
      <w:proofErr w:type="spellStart"/>
      <w:r>
        <w:rPr>
          <w:rFonts w:ascii="Times New Roman" w:eastAsia="Times New Roman" w:hAnsi="Times New Roman" w:cs="Times New Roman"/>
          <w:sz w:val="24"/>
          <w:szCs w:val="24"/>
        </w:rPr>
        <w:t>Коновалово</w:t>
      </w:r>
      <w:proofErr w:type="spellEnd"/>
      <w:r>
        <w:rPr>
          <w:rFonts w:ascii="Times New Roman" w:eastAsia="Times New Roman" w:hAnsi="Times New Roman" w:cs="Times New Roman"/>
          <w:sz w:val="24"/>
          <w:szCs w:val="24"/>
        </w:rPr>
        <w:t xml:space="preserve"> произошёл пожар в частном гараже. Также благодаря неравнодушию соседей удалось спасти технику, находившуюся внутри.</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14.11.2018 года на территории КФХ в д. </w:t>
      </w:r>
      <w:proofErr w:type="spellStart"/>
      <w:r>
        <w:rPr>
          <w:rFonts w:ascii="Times New Roman" w:eastAsia="Times New Roman" w:hAnsi="Times New Roman" w:cs="Times New Roman"/>
          <w:sz w:val="24"/>
          <w:szCs w:val="24"/>
        </w:rPr>
        <w:t>Метляева</w:t>
      </w:r>
      <w:proofErr w:type="spellEnd"/>
      <w:r>
        <w:rPr>
          <w:rFonts w:ascii="Times New Roman" w:eastAsia="Times New Roman" w:hAnsi="Times New Roman" w:cs="Times New Roman"/>
          <w:sz w:val="24"/>
          <w:szCs w:val="24"/>
        </w:rPr>
        <w:t xml:space="preserve"> в гараже также произошёл пожар. В результате огнём уничтожено 13 единиц различной техники, 4 транспортных средства удалось эвакуировать во время развития пожара. Люди во время эвакуации техники не пострадали.</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связи с ростом количества пожаров в администрации района состоялось заседание комиссии по чрезвычайным ситуациям и пожарной безопасности, на котором были  приняты решения, и намечены мероприятия по проведению профилактической работы среди населения и </w:t>
      </w:r>
      <w:proofErr w:type="spellStart"/>
      <w:r>
        <w:rPr>
          <w:rFonts w:ascii="Times New Roman" w:eastAsia="Times New Roman" w:hAnsi="Times New Roman" w:cs="Times New Roman"/>
          <w:sz w:val="24"/>
          <w:szCs w:val="24"/>
        </w:rPr>
        <w:t>сельхозпрозводителей</w:t>
      </w:r>
      <w:proofErr w:type="spellEnd"/>
      <w:r>
        <w:rPr>
          <w:rFonts w:ascii="Times New Roman" w:eastAsia="Times New Roman" w:hAnsi="Times New Roman" w:cs="Times New Roman"/>
          <w:sz w:val="24"/>
          <w:szCs w:val="24"/>
        </w:rPr>
        <w:t>, с целью доведения до каждого жителя такой немаловажной задачи, как соблюдение элементарных требований пожарной безопасности.</w:t>
      </w:r>
      <w:proofErr w:type="gramEnd"/>
    </w:p>
    <w:p w:rsidR="00745BEC" w:rsidRDefault="00745BEC" w:rsidP="00745BEC">
      <w:pPr>
        <w:spacing w:before="100" w:beforeAutospacing="1" w:after="100" w:afterAutospacing="1" w:line="240" w:lineRule="auto"/>
        <w:rPr>
          <w:rFonts w:ascii="Times New Roman" w:eastAsia="Times New Roman" w:hAnsi="Times New Roman" w:cs="Times New Roman"/>
          <w:sz w:val="24"/>
          <w:szCs w:val="24"/>
        </w:rPr>
      </w:pPr>
      <w:r w:rsidRPr="00B72A1E">
        <w:rPr>
          <w:rFonts w:ascii="Times New Roman" w:eastAsia="Times New Roman" w:hAnsi="Times New Roman" w:cs="Times New Roman"/>
          <w:sz w:val="24"/>
          <w:szCs w:val="24"/>
        </w:rPr>
        <w:t xml:space="preserve">Помните, огонь безжалостен. Беспечность людей, небрежное обращение с огнем имеют самые непредсказуемые последствия. </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сомнений о пожарной безопасности вашего жилища, либо другого объекта, вы можете обратиться за бесплатной консультацией к специалистам пожарного надзора в Пожарно-спасательную часть № 18 п. Балаганск.</w:t>
      </w:r>
    </w:p>
    <w:p w:rsidR="00745BEC" w:rsidRDefault="00745BEC" w:rsidP="00745BEC">
      <w:pPr>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ОНД и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 xml:space="preserve"> по Заларинскому и Балаганскому районам</w:t>
      </w:r>
    </w:p>
    <w:p w:rsidR="00745BEC" w:rsidRPr="00B72A1E" w:rsidRDefault="00033F64" w:rsidP="00745B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24765</wp:posOffset>
            </wp:positionH>
            <wp:positionV relativeFrom="paragraph">
              <wp:posOffset>85090</wp:posOffset>
            </wp:positionV>
            <wp:extent cx="4790440" cy="3597910"/>
            <wp:effectExtent l="19050" t="0" r="0" b="0"/>
            <wp:wrapThrough wrapText="bothSides">
              <wp:wrapPolygon edited="0">
                <wp:start x="-86" y="0"/>
                <wp:lineTo x="-86" y="21501"/>
                <wp:lineTo x="21560" y="21501"/>
                <wp:lineTo x="21560" y="0"/>
                <wp:lineTo x="-86" y="0"/>
              </wp:wrapPolygon>
            </wp:wrapThrough>
            <wp:docPr id="1" name="Рисунок 1" descr="C:\Documents and Settings\Пользователь\Рабочий стол\СМИ\Фото для сайта\DSC0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МИ\Фото для сайта\DSC03910.JPG"/>
                    <pic:cNvPicPr>
                      <a:picLocks noChangeAspect="1" noChangeArrowheads="1"/>
                    </pic:cNvPicPr>
                  </pic:nvPicPr>
                  <pic:blipFill>
                    <a:blip r:embed="rId9" cstate="print"/>
                    <a:srcRect/>
                    <a:stretch>
                      <a:fillRect/>
                    </a:stretch>
                  </pic:blipFill>
                  <pic:spPr bwMode="auto">
                    <a:xfrm>
                      <a:off x="0" y="0"/>
                      <a:ext cx="4790440" cy="3597910"/>
                    </a:xfrm>
                    <a:prstGeom prst="rect">
                      <a:avLst/>
                    </a:prstGeom>
                    <a:noFill/>
                    <a:ln w="9525">
                      <a:noFill/>
                      <a:miter lim="800000"/>
                      <a:headEnd/>
                      <a:tailEnd/>
                    </a:ln>
                  </pic:spPr>
                </pic:pic>
              </a:graphicData>
            </a:graphic>
          </wp:anchor>
        </w:drawing>
      </w:r>
      <w:r w:rsidR="00745BEC" w:rsidRPr="00B72A1E">
        <w:rPr>
          <w:rFonts w:ascii="Times New Roman" w:eastAsia="Times New Roman" w:hAnsi="Times New Roman" w:cs="Times New Roman"/>
          <w:sz w:val="24"/>
          <w:szCs w:val="24"/>
        </w:rPr>
        <w:t> </w:t>
      </w:r>
    </w:p>
    <w:p w:rsidR="00745BEC" w:rsidRDefault="00745BEC" w:rsidP="00745BEC"/>
    <w:p w:rsidR="00745BEC" w:rsidRDefault="00745BEC" w:rsidP="00745BEC"/>
    <w:p w:rsidR="00033F64" w:rsidRDefault="00033F64" w:rsidP="00745BEC"/>
    <w:p w:rsidR="00033F64" w:rsidRDefault="00033F64" w:rsidP="00745BEC"/>
    <w:p w:rsidR="00033F64" w:rsidRDefault="00033F64" w:rsidP="00745BEC"/>
    <w:p w:rsidR="00033F64" w:rsidRDefault="00033F64" w:rsidP="00745BEC"/>
    <w:p w:rsidR="00033F64" w:rsidRDefault="00033F64" w:rsidP="00745BEC"/>
    <w:p w:rsidR="00033F64" w:rsidRDefault="00033F64" w:rsidP="00745BEC"/>
    <w:p w:rsidR="00033F64" w:rsidRDefault="00033F64" w:rsidP="00745BEC"/>
    <w:p w:rsidR="00033F64" w:rsidRDefault="00033F64" w:rsidP="00745BEC"/>
    <w:p w:rsidR="00033F64" w:rsidRDefault="00033F64" w:rsidP="00745BEC"/>
    <w:p w:rsidR="00A465F4" w:rsidRPr="000624FA" w:rsidRDefault="00A465F4" w:rsidP="00033F64">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Отдел надзорной деятельности и профилактической работы по Заларинскому и Балаганскому районам УНД 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информирует индивидуальных предпринимателей, руководителей юридических лиц и сельхозпроизводителей.</w:t>
      </w:r>
    </w:p>
    <w:p w:rsidR="00A465F4" w:rsidRPr="000624FA" w:rsidRDefault="00A465F4" w:rsidP="00A465F4">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На любом предприятии необходимо правильно организовать комплекс организационных и технических мероприятий, направленный на предупреждение, локализацию и ликвидацию пожаров, а также на обеспечение безопасной эвакуации людей.</w:t>
      </w:r>
    </w:p>
    <w:p w:rsidR="00A465F4" w:rsidRPr="00B5305C" w:rsidRDefault="00A465F4" w:rsidP="00A465F4">
      <w:pPr>
        <w:spacing w:before="100" w:beforeAutospacing="1" w:after="100" w:afterAutospacing="1" w:line="240" w:lineRule="auto"/>
        <w:rPr>
          <w:rFonts w:ascii="Times New Roman" w:eastAsia="Times New Roman" w:hAnsi="Times New Roman" w:cs="Times New Roman"/>
          <w:b/>
          <w:bCs/>
          <w:sz w:val="28"/>
          <w:szCs w:val="28"/>
        </w:rPr>
      </w:pPr>
      <w:r w:rsidRPr="000624FA">
        <w:rPr>
          <w:rFonts w:ascii="Times New Roman" w:eastAsia="Times New Roman" w:hAnsi="Times New Roman" w:cs="Times New Roman"/>
          <w:sz w:val="24"/>
          <w:szCs w:val="24"/>
        </w:rPr>
        <w:t> </w:t>
      </w:r>
      <w:r w:rsidRPr="00B5305C">
        <w:rPr>
          <w:rFonts w:ascii="Times New Roman" w:eastAsia="Times New Roman" w:hAnsi="Times New Roman" w:cs="Times New Roman"/>
          <w:b/>
          <w:bCs/>
          <w:sz w:val="28"/>
          <w:szCs w:val="28"/>
        </w:rPr>
        <w:t>Организация пожарной профилактики</w:t>
      </w:r>
    </w:p>
    <w:p w:rsidR="00A465F4" w:rsidRPr="000624FA" w:rsidRDefault="00A465F4" w:rsidP="00A465F4">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 </w:t>
      </w:r>
      <w:r w:rsidRPr="000624FA">
        <w:rPr>
          <w:rFonts w:ascii="Times New Roman" w:eastAsia="Times New Roman" w:hAnsi="Times New Roman" w:cs="Times New Roman"/>
          <w:b/>
          <w:bCs/>
          <w:sz w:val="24"/>
          <w:szCs w:val="24"/>
        </w:rPr>
        <w:t>Пожарная профилактика</w:t>
      </w:r>
      <w:r w:rsidRPr="000624FA">
        <w:rPr>
          <w:rFonts w:ascii="Times New Roman" w:eastAsia="Times New Roman" w:hAnsi="Times New Roman" w:cs="Times New Roman"/>
          <w:sz w:val="24"/>
          <w:szCs w:val="24"/>
        </w:rPr>
        <w:t xml:space="preserve"> осуществляется на всех видах объектов – на сельскохозяйственных предприятиях, в магазинах, в гражданских зданиях, на складах, на транспорте, в лесных массивах, на торфяных разработках и на промышленных объектах.</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Пожарная профилактика на складах</w:t>
      </w:r>
      <w:r w:rsidRPr="000624F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0624FA">
        <w:rPr>
          <w:rFonts w:ascii="Times New Roman" w:eastAsia="Times New Roman" w:hAnsi="Times New Roman" w:cs="Times New Roman"/>
          <w:sz w:val="24"/>
          <w:szCs w:val="24"/>
        </w:rPr>
        <w:t>в магазинах и производственных базах включает соблюдение противопожарных разрывов между зданиями при их проектировании, оборудование внутреннего противопожарного водопровода,</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 xml:space="preserve">установку </w:t>
      </w:r>
      <w:proofErr w:type="spellStart"/>
      <w:proofErr w:type="gramStart"/>
      <w:r w:rsidRPr="000624FA">
        <w:rPr>
          <w:rFonts w:ascii="Times New Roman" w:eastAsia="Times New Roman" w:hAnsi="Times New Roman" w:cs="Times New Roman"/>
          <w:sz w:val="24"/>
          <w:szCs w:val="24"/>
        </w:rPr>
        <w:t>охранной-пожарной</w:t>
      </w:r>
      <w:proofErr w:type="spellEnd"/>
      <w:proofErr w:type="gramEnd"/>
      <w:r w:rsidRPr="000624FA">
        <w:rPr>
          <w:rFonts w:ascii="Times New Roman" w:eastAsia="Times New Roman" w:hAnsi="Times New Roman" w:cs="Times New Roman"/>
          <w:sz w:val="24"/>
          <w:szCs w:val="24"/>
        </w:rPr>
        <w:t xml:space="preserve"> сигнализацией. Большие складские помещения необходимо разделить противопожарными стенками, за одной должны храниться легковоспламеняющееся вещества</w:t>
      </w:r>
      <w:proofErr w:type="gramStart"/>
      <w:r w:rsidRPr="000624FA">
        <w:rPr>
          <w:rFonts w:ascii="Times New Roman" w:eastAsia="Times New Roman" w:hAnsi="Times New Roman" w:cs="Times New Roman"/>
          <w:sz w:val="24"/>
          <w:szCs w:val="24"/>
        </w:rPr>
        <w:t xml:space="preserve"> ,</w:t>
      </w:r>
      <w:proofErr w:type="gramEnd"/>
      <w:r w:rsidRPr="000624FA">
        <w:rPr>
          <w:rFonts w:ascii="Times New Roman" w:eastAsia="Times New Roman" w:hAnsi="Times New Roman" w:cs="Times New Roman"/>
          <w:sz w:val="24"/>
          <w:szCs w:val="24"/>
        </w:rPr>
        <w:t>а за другой горючие. В таких помещениях нельзя применять печное или газовое отопление.</w:t>
      </w:r>
    </w:p>
    <w:p w:rsidR="00A465F4" w:rsidRPr="000624FA" w:rsidRDefault="00A465F4" w:rsidP="00A465F4">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 xml:space="preserve">При пожарной профилактике в гражданских зданиях </w:t>
      </w:r>
      <w:r w:rsidRPr="000624FA">
        <w:rPr>
          <w:rFonts w:ascii="Times New Roman" w:eastAsia="Times New Roman" w:hAnsi="Times New Roman" w:cs="Times New Roman"/>
          <w:b/>
          <w:bCs/>
          <w:sz w:val="24"/>
          <w:szCs w:val="24"/>
        </w:rPr>
        <w:t>основные противопожарные задачи</w:t>
      </w:r>
      <w:r w:rsidRPr="000624FA">
        <w:rPr>
          <w:rFonts w:ascii="Times New Roman" w:eastAsia="Times New Roman" w:hAnsi="Times New Roman" w:cs="Times New Roman"/>
          <w:sz w:val="24"/>
          <w:szCs w:val="24"/>
        </w:rPr>
        <w:t xml:space="preserve"> связаны с системами электроснабжения, отопления,</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газовыми приборами.</w:t>
      </w:r>
      <w:r w:rsidRPr="000624FA">
        <w:rPr>
          <w:rFonts w:ascii="Times New Roman" w:eastAsia="Times New Roman" w:hAnsi="Times New Roman" w:cs="Times New Roman"/>
          <w:sz w:val="24"/>
          <w:szCs w:val="24"/>
        </w:rPr>
        <w:br/>
        <w:t>Пожарная профилактика на сельскохозяйственных предприятиях применяется в процессе планирования и застройки сельских населенных мест. Сгораемые конструкции в сельских производственных зданиях обрабатывают специальным огнезащитным составам, создают запасы огнетушителей, воды в бочках и песка и сре</w:t>
      </w:r>
      <w:proofErr w:type="gramStart"/>
      <w:r w:rsidRPr="000624FA">
        <w:rPr>
          <w:rFonts w:ascii="Times New Roman" w:eastAsia="Times New Roman" w:hAnsi="Times New Roman" w:cs="Times New Roman"/>
          <w:sz w:val="24"/>
          <w:szCs w:val="24"/>
        </w:rPr>
        <w:t>дств дл</w:t>
      </w:r>
      <w:proofErr w:type="gramEnd"/>
      <w:r w:rsidRPr="000624FA">
        <w:rPr>
          <w:rFonts w:ascii="Times New Roman" w:eastAsia="Times New Roman" w:hAnsi="Times New Roman" w:cs="Times New Roman"/>
          <w:sz w:val="24"/>
          <w:szCs w:val="24"/>
        </w:rPr>
        <w:t xml:space="preserve">я ликвидации пожара. Зерновые склады необходимо разделять противопожарными стенами на отсеки и оснащать </w:t>
      </w:r>
      <w:proofErr w:type="gramStart"/>
      <w:r w:rsidRPr="000624FA">
        <w:rPr>
          <w:rFonts w:ascii="Times New Roman" w:eastAsia="Times New Roman" w:hAnsi="Times New Roman" w:cs="Times New Roman"/>
          <w:sz w:val="24"/>
          <w:szCs w:val="24"/>
        </w:rPr>
        <w:t>надежной</w:t>
      </w:r>
      <w:proofErr w:type="gramEnd"/>
      <w:r w:rsidRPr="000624FA">
        <w:rPr>
          <w:rFonts w:ascii="Times New Roman" w:eastAsia="Times New Roman" w:hAnsi="Times New Roman" w:cs="Times New Roman"/>
          <w:sz w:val="24"/>
          <w:szCs w:val="24"/>
        </w:rPr>
        <w:t xml:space="preserve"> </w:t>
      </w:r>
      <w:proofErr w:type="spellStart"/>
      <w:r w:rsidRPr="000624FA">
        <w:rPr>
          <w:rFonts w:ascii="Times New Roman" w:eastAsia="Times New Roman" w:hAnsi="Times New Roman" w:cs="Times New Roman"/>
          <w:sz w:val="24"/>
          <w:szCs w:val="24"/>
        </w:rPr>
        <w:t>молниезащитой</w:t>
      </w:r>
      <w:proofErr w:type="spellEnd"/>
      <w:r w:rsidRPr="000624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lastRenderedPageBreak/>
        <w:t>На транспорте профилактика чрезвычайных ситуаций производится в соответствии с “</w:t>
      </w:r>
      <w:r w:rsidRPr="000624FA">
        <w:rPr>
          <w:rFonts w:ascii="Times New Roman" w:eastAsia="Times New Roman" w:hAnsi="Times New Roman" w:cs="Times New Roman"/>
          <w:b/>
          <w:bCs/>
          <w:sz w:val="24"/>
          <w:szCs w:val="24"/>
        </w:rPr>
        <w:t>Правилами перевозки разрывных взрывов</w:t>
      </w:r>
      <w:r w:rsidRPr="000624FA">
        <w:rPr>
          <w:rFonts w:ascii="Times New Roman" w:eastAsia="Times New Roman" w:hAnsi="Times New Roman" w:cs="Times New Roman"/>
          <w:sz w:val="24"/>
          <w:szCs w:val="24"/>
        </w:rPr>
        <w:t>”, которые позволяют определить порядок загрузки и транспортировки взрывоопасных веществ.</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На всех взрывоопасных объектах должно быть исключено искрообразование, запрещается также проводить огнеопасные работы,</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использовать электронагревательные приборы. Все оборудование обязательно заземляется, а работа на электрооборудовании производится только при отключенной сети. В помещениях при помощи газоанализаторов производят контроль воздушной среды для выявления взрывоопасных концентраций газо-воздушных смесей. Важно, чтобы все работы осуществлялись при включенной вентиляции.</w:t>
      </w:r>
    </w:p>
    <w:p w:rsidR="00A465F4" w:rsidRPr="000624FA" w:rsidRDefault="00A465F4" w:rsidP="00A465F4">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Пожарная профилактика на промышленных объектах реализуется на основе общих требований ко всем объектам и в соответствии с определенным типом категории пожарной опасности технологических процессов.</w:t>
      </w:r>
    </w:p>
    <w:p w:rsidR="00A465F4" w:rsidRPr="00B5305C" w:rsidRDefault="00A465F4" w:rsidP="00A465F4">
      <w:pPr>
        <w:spacing w:before="100" w:beforeAutospacing="1" w:after="100" w:afterAutospacing="1" w:line="240" w:lineRule="auto"/>
        <w:rPr>
          <w:rFonts w:ascii="Times New Roman" w:eastAsia="Times New Roman" w:hAnsi="Times New Roman" w:cs="Times New Roman"/>
          <w:b/>
          <w:bCs/>
          <w:sz w:val="28"/>
          <w:szCs w:val="28"/>
        </w:rPr>
      </w:pPr>
      <w:r w:rsidRPr="00B5305C">
        <w:rPr>
          <w:rFonts w:ascii="Times New Roman" w:eastAsia="Times New Roman" w:hAnsi="Times New Roman" w:cs="Times New Roman"/>
          <w:sz w:val="28"/>
          <w:szCs w:val="28"/>
        </w:rPr>
        <w:t> </w:t>
      </w:r>
      <w:r w:rsidRPr="00B5305C">
        <w:rPr>
          <w:rFonts w:ascii="Times New Roman" w:eastAsia="Times New Roman" w:hAnsi="Times New Roman" w:cs="Times New Roman"/>
          <w:b/>
          <w:bCs/>
          <w:sz w:val="28"/>
          <w:szCs w:val="28"/>
        </w:rPr>
        <w:t>Меры пожарной профилактики</w:t>
      </w:r>
    </w:p>
    <w:p w:rsidR="00A465F4" w:rsidRPr="000624FA" w:rsidRDefault="00A465F4" w:rsidP="00A465F4">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 xml:space="preserve"> Все </w:t>
      </w:r>
      <w:r w:rsidRPr="000624FA">
        <w:rPr>
          <w:rFonts w:ascii="Times New Roman" w:eastAsia="Times New Roman" w:hAnsi="Times New Roman" w:cs="Times New Roman"/>
          <w:b/>
          <w:bCs/>
          <w:sz w:val="24"/>
          <w:szCs w:val="24"/>
        </w:rPr>
        <w:t>мероприятия пожарной безопасности</w:t>
      </w:r>
      <w:r w:rsidRPr="000624FA">
        <w:rPr>
          <w:rFonts w:ascii="Times New Roman" w:eastAsia="Times New Roman" w:hAnsi="Times New Roman" w:cs="Times New Roman"/>
          <w:sz w:val="24"/>
          <w:szCs w:val="24"/>
        </w:rPr>
        <w:t xml:space="preserve"> производства по назначению можно разделить на четыре группы:</w:t>
      </w:r>
    </w:p>
    <w:p w:rsidR="00A465F4" w:rsidRDefault="00A465F4" w:rsidP="00A465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624FA">
        <w:rPr>
          <w:rFonts w:ascii="Times New Roman" w:eastAsia="Times New Roman" w:hAnsi="Times New Roman" w:cs="Times New Roman"/>
          <w:sz w:val="24"/>
          <w:szCs w:val="24"/>
        </w:rPr>
        <w:t>Мероприятия, которые позволяют обеспечить пожарную безопасность технологического процесса и оборудования, а также сохранность сырья и готовых изделий.</w:t>
      </w:r>
    </w:p>
    <w:p w:rsidR="00A465F4" w:rsidRDefault="00A465F4" w:rsidP="00A465F4">
      <w:pPr>
        <w:spacing w:after="0" w:line="240" w:lineRule="auto"/>
        <w:ind w:firstLine="709"/>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2)Мероприятия, организованные с целью выбора эффективного способа ликвидации пожара, оснащения пожарного водоснабжения, пожарной сигнализации и создания запаса сре</w:t>
      </w:r>
      <w:proofErr w:type="gramStart"/>
      <w:r w:rsidRPr="000624FA">
        <w:rPr>
          <w:rFonts w:ascii="Times New Roman" w:eastAsia="Times New Roman" w:hAnsi="Times New Roman" w:cs="Times New Roman"/>
          <w:sz w:val="24"/>
          <w:szCs w:val="24"/>
        </w:rPr>
        <w:t>дств дл</w:t>
      </w:r>
      <w:proofErr w:type="gramEnd"/>
      <w:r w:rsidRPr="000624FA">
        <w:rPr>
          <w:rFonts w:ascii="Times New Roman" w:eastAsia="Times New Roman" w:hAnsi="Times New Roman" w:cs="Times New Roman"/>
          <w:sz w:val="24"/>
          <w:szCs w:val="24"/>
        </w:rPr>
        <w:t>я тушения огня.</w:t>
      </w:r>
    </w:p>
    <w:p w:rsidR="00A465F4" w:rsidRDefault="00A465F4" w:rsidP="00A465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624FA">
        <w:rPr>
          <w:rFonts w:ascii="Times New Roman" w:eastAsia="Times New Roman" w:hAnsi="Times New Roman" w:cs="Times New Roman"/>
          <w:sz w:val="24"/>
          <w:szCs w:val="24"/>
        </w:rPr>
        <w:t>Организационные мероприятия, которые позволяют обеспечить успешную работу пожарной охраны, в том числе обучение персонала основным методам предупреждения возникновения возгораний и первичных способов их ликвидации.</w:t>
      </w:r>
    </w:p>
    <w:p w:rsidR="00A465F4" w:rsidRPr="000624FA" w:rsidRDefault="00A465F4" w:rsidP="00A465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24FA">
        <w:rPr>
          <w:rFonts w:ascii="Times New Roman" w:eastAsia="Times New Roman" w:hAnsi="Times New Roman" w:cs="Times New Roman"/>
          <w:sz w:val="24"/>
          <w:szCs w:val="24"/>
        </w:rPr>
        <w:t>Строительно-технические мероприятия, с помощью которых исключают причины возникновения чрезвычайных ситуаций и создают устойчивые ограждающие конструкции и здания, с возможностью предотвращения распространения пожаров и взрывов.</w:t>
      </w:r>
      <w:r w:rsidRPr="000624FA">
        <w:rPr>
          <w:rFonts w:ascii="Times New Roman" w:eastAsia="Times New Roman" w:hAnsi="Times New Roman" w:cs="Times New Roman"/>
          <w:sz w:val="24"/>
          <w:szCs w:val="24"/>
        </w:rPr>
        <w:br/>
        <w:t>Важно, чтобы территория предприятия содержалась в порядке и чистоте. Необходимо создать свободный и открытый доступ к сооружениям и зданиям для проезда пожарных машин. Для того</w:t>
      </w:r>
      <w:proofErr w:type="gramStart"/>
      <w:r w:rsidRPr="000624FA">
        <w:rPr>
          <w:rFonts w:ascii="Times New Roman" w:eastAsia="Times New Roman" w:hAnsi="Times New Roman" w:cs="Times New Roman"/>
          <w:sz w:val="24"/>
          <w:szCs w:val="24"/>
        </w:rPr>
        <w:t xml:space="preserve"> ,</w:t>
      </w:r>
      <w:proofErr w:type="gramEnd"/>
      <w:r w:rsidRPr="000624FA">
        <w:rPr>
          <w:rFonts w:ascii="Times New Roman" w:eastAsia="Times New Roman" w:hAnsi="Times New Roman" w:cs="Times New Roman"/>
          <w:sz w:val="24"/>
          <w:szCs w:val="24"/>
        </w:rPr>
        <w:t xml:space="preserve">чтобы осуществить перепланировку в здании необходимо получить разрешение </w:t>
      </w:r>
      <w:proofErr w:type="spellStart"/>
      <w:r>
        <w:rPr>
          <w:rFonts w:ascii="Times New Roman" w:eastAsia="Times New Roman" w:hAnsi="Times New Roman" w:cs="Times New Roman"/>
          <w:sz w:val="24"/>
          <w:szCs w:val="24"/>
        </w:rPr>
        <w:t>стройнадзора</w:t>
      </w:r>
      <w:proofErr w:type="spellEnd"/>
      <w:r>
        <w:rPr>
          <w:rFonts w:ascii="Times New Roman" w:eastAsia="Times New Roman" w:hAnsi="Times New Roman" w:cs="Times New Roman"/>
          <w:sz w:val="24"/>
          <w:szCs w:val="24"/>
        </w:rPr>
        <w:t xml:space="preserve"> или органа местного самоуправления.</w:t>
      </w:r>
      <w:r w:rsidRPr="000624FA">
        <w:rPr>
          <w:rFonts w:ascii="Times New Roman" w:eastAsia="Times New Roman" w:hAnsi="Times New Roman" w:cs="Times New Roman"/>
          <w:sz w:val="24"/>
          <w:szCs w:val="24"/>
        </w:rPr>
        <w:t xml:space="preserve"> Для оповещения о возникновении чрезвычайной ситуации должна быть установлена внутренняя радиотрансляционная сеть, тревожные кнопки и другие звуковые сигналы.</w:t>
      </w:r>
    </w:p>
    <w:p w:rsidR="00A465F4" w:rsidRPr="00B5305C" w:rsidRDefault="00A465F4" w:rsidP="00A465F4">
      <w:pPr>
        <w:spacing w:before="100" w:beforeAutospacing="1" w:after="100" w:afterAutospacing="1" w:line="240" w:lineRule="auto"/>
        <w:jc w:val="center"/>
        <w:rPr>
          <w:rFonts w:ascii="Times New Roman" w:eastAsia="Times New Roman" w:hAnsi="Times New Roman" w:cs="Times New Roman"/>
          <w:b/>
          <w:bCs/>
          <w:sz w:val="28"/>
          <w:szCs w:val="28"/>
        </w:rPr>
      </w:pPr>
      <w:r w:rsidRPr="00B5305C">
        <w:rPr>
          <w:rFonts w:ascii="Times New Roman" w:eastAsia="Times New Roman" w:hAnsi="Times New Roman" w:cs="Times New Roman"/>
          <w:b/>
          <w:bCs/>
          <w:sz w:val="28"/>
          <w:szCs w:val="28"/>
        </w:rPr>
        <w:t>Основные причины возникновения пожаров</w:t>
      </w:r>
    </w:p>
    <w:p w:rsidR="00A465F4" w:rsidRPr="000624FA" w:rsidRDefault="00A465F4" w:rsidP="00052BC7">
      <w:pPr>
        <w:spacing w:before="100" w:beforeAutospacing="1" w:after="100" w:afterAutospacing="1" w:line="240" w:lineRule="auto"/>
        <w:jc w:val="both"/>
        <w:rPr>
          <w:rFonts w:ascii="Times New Roman" w:eastAsia="Times New Roman" w:hAnsi="Times New Roman" w:cs="Times New Roman"/>
          <w:sz w:val="24"/>
          <w:szCs w:val="24"/>
        </w:rPr>
      </w:pPr>
      <w:r w:rsidRPr="000624FA">
        <w:rPr>
          <w:rFonts w:ascii="Times New Roman" w:eastAsia="Times New Roman" w:hAnsi="Times New Roman" w:cs="Times New Roman"/>
          <w:sz w:val="24"/>
          <w:szCs w:val="24"/>
        </w:rPr>
        <w:t xml:space="preserve"> Основными причинами возникновения пожаров в зданиях является человеческая беспечность, несоблюдение элементарных </w:t>
      </w:r>
      <w:r w:rsidRPr="000624FA">
        <w:rPr>
          <w:rFonts w:ascii="Times New Roman" w:eastAsia="Times New Roman" w:hAnsi="Times New Roman" w:cs="Times New Roman"/>
          <w:b/>
          <w:bCs/>
          <w:sz w:val="24"/>
          <w:szCs w:val="24"/>
        </w:rPr>
        <w:t>правил пожарной безопасности</w:t>
      </w:r>
      <w:r w:rsidRPr="000624FA">
        <w:rPr>
          <w:rFonts w:ascii="Times New Roman" w:eastAsia="Times New Roman" w:hAnsi="Times New Roman" w:cs="Times New Roman"/>
          <w:sz w:val="24"/>
          <w:szCs w:val="24"/>
        </w:rPr>
        <w:t>.</w:t>
      </w:r>
    </w:p>
    <w:p w:rsidR="00745BEC" w:rsidRPr="007F40DD" w:rsidRDefault="00A465F4" w:rsidP="005D2993">
      <w:pPr>
        <w:spacing w:before="100" w:beforeAutospacing="1" w:after="100" w:afterAutospacing="1" w:line="240" w:lineRule="auto"/>
        <w:rPr>
          <w:rFonts w:ascii="Arial" w:hAnsi="Arial" w:cs="Arial"/>
        </w:rPr>
      </w:pPr>
      <w:r w:rsidRPr="000624FA">
        <w:rPr>
          <w:rFonts w:ascii="Times New Roman" w:eastAsia="Times New Roman" w:hAnsi="Times New Roman" w:cs="Times New Roman"/>
          <w:sz w:val="24"/>
          <w:szCs w:val="24"/>
        </w:rPr>
        <w:t>1. Несоблюдение правил установки и эксплуатации производственного оборудования и электрических устройств</w:t>
      </w:r>
      <w:r w:rsidRPr="000624FA">
        <w:rPr>
          <w:rFonts w:ascii="Times New Roman" w:eastAsia="Times New Roman" w:hAnsi="Times New Roman" w:cs="Times New Roman"/>
          <w:sz w:val="24"/>
          <w:szCs w:val="24"/>
        </w:rPr>
        <w:br/>
        <w:t>2. Курение в запрещенных местах</w:t>
      </w:r>
      <w:r w:rsidRPr="000624FA">
        <w:rPr>
          <w:rFonts w:ascii="Times New Roman" w:eastAsia="Times New Roman" w:hAnsi="Times New Roman" w:cs="Times New Roman"/>
          <w:sz w:val="24"/>
          <w:szCs w:val="24"/>
        </w:rPr>
        <w:br/>
        <w:t>3. Сжигание мусора на территории</w:t>
      </w:r>
      <w:r w:rsidRPr="000624FA">
        <w:rPr>
          <w:rFonts w:ascii="Times New Roman" w:eastAsia="Times New Roman" w:hAnsi="Times New Roman" w:cs="Times New Roman"/>
          <w:sz w:val="24"/>
          <w:szCs w:val="24"/>
        </w:rPr>
        <w:br/>
        <w:t>4. Использование керосиновых ламп и свечей</w:t>
      </w:r>
      <w:r w:rsidRPr="000624FA">
        <w:rPr>
          <w:rFonts w:ascii="Times New Roman" w:eastAsia="Times New Roman" w:hAnsi="Times New Roman" w:cs="Times New Roman"/>
          <w:sz w:val="24"/>
          <w:szCs w:val="24"/>
        </w:rPr>
        <w:br/>
        <w:t>5. Неправильная эксплуатация или неисправность газового оборудования,</w:t>
      </w:r>
      <w:r>
        <w:rPr>
          <w:rFonts w:ascii="Times New Roman" w:eastAsia="Times New Roman" w:hAnsi="Times New Roman" w:cs="Times New Roman"/>
          <w:sz w:val="24"/>
          <w:szCs w:val="24"/>
        </w:rPr>
        <w:t xml:space="preserve"> </w:t>
      </w:r>
      <w:r w:rsidRPr="000624FA">
        <w:rPr>
          <w:rFonts w:ascii="Times New Roman" w:eastAsia="Times New Roman" w:hAnsi="Times New Roman" w:cs="Times New Roman"/>
          <w:sz w:val="24"/>
          <w:szCs w:val="24"/>
        </w:rPr>
        <w:t>печей, нерегулярная чистка дымоходов печей и неправильное удаление золы.</w:t>
      </w:r>
      <w:r w:rsidRPr="000624FA">
        <w:rPr>
          <w:rFonts w:ascii="Times New Roman" w:eastAsia="Times New Roman" w:hAnsi="Times New Roman" w:cs="Times New Roman"/>
          <w:sz w:val="24"/>
          <w:szCs w:val="24"/>
        </w:rPr>
        <w:br/>
        <w:t>6. Неправильное хранение самовозгорающихся веществ</w:t>
      </w:r>
      <w:r w:rsidRPr="000624FA">
        <w:rPr>
          <w:rFonts w:ascii="Times New Roman" w:eastAsia="Times New Roman" w:hAnsi="Times New Roman" w:cs="Times New Roman"/>
          <w:sz w:val="24"/>
          <w:szCs w:val="24"/>
        </w:rPr>
        <w:br/>
        <w:t>7. Возгорание зданий и сооружений от грозового разряда</w:t>
      </w:r>
      <w:r w:rsidRPr="000624FA">
        <w:rPr>
          <w:rFonts w:ascii="Times New Roman" w:eastAsia="Times New Roman" w:hAnsi="Times New Roman" w:cs="Times New Roman"/>
          <w:sz w:val="24"/>
          <w:szCs w:val="24"/>
        </w:rPr>
        <w:br/>
        <w:t>8. Бесконтрольная работа вытяжных установок</w:t>
      </w:r>
      <w:r w:rsidRPr="000624FA">
        <w:rPr>
          <w:rFonts w:ascii="Times New Roman" w:eastAsia="Times New Roman" w:hAnsi="Times New Roman" w:cs="Times New Roman"/>
          <w:sz w:val="24"/>
          <w:szCs w:val="24"/>
        </w:rPr>
        <w:br/>
        <w:t>9.Самовозгорание веществ и материалов.</w:t>
      </w:r>
      <w:r w:rsidRPr="000624FA">
        <w:rPr>
          <w:rFonts w:ascii="Times New Roman" w:eastAsia="Times New Roman" w:hAnsi="Times New Roman" w:cs="Times New Roman"/>
          <w:sz w:val="24"/>
          <w:szCs w:val="24"/>
        </w:rPr>
        <w:br/>
        <w:t>10. Незнание правил пожарной безопасности и первичных способов ликвидации пожаров</w:t>
      </w:r>
      <w:r w:rsidRPr="000624FA">
        <w:rPr>
          <w:rFonts w:ascii="Times New Roman" w:eastAsia="Times New Roman" w:hAnsi="Times New Roman" w:cs="Times New Roman"/>
          <w:sz w:val="24"/>
          <w:szCs w:val="24"/>
        </w:rPr>
        <w:br/>
        <w:t>11. Умышленные поджоги</w:t>
      </w:r>
    </w:p>
    <w:sectPr w:rsidR="00745BEC" w:rsidRPr="007F40DD" w:rsidSect="00745BEC">
      <w:pgSz w:w="11906" w:h="16838"/>
      <w:pgMar w:top="567" w:right="566"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C7" w:rsidRDefault="008330C7" w:rsidP="009567E0">
      <w:pPr>
        <w:spacing w:after="0" w:line="240" w:lineRule="auto"/>
      </w:pPr>
      <w:r>
        <w:separator/>
      </w:r>
    </w:p>
  </w:endnote>
  <w:endnote w:type="continuationSeparator" w:id="0">
    <w:p w:rsidR="008330C7" w:rsidRDefault="008330C7" w:rsidP="0095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C7" w:rsidRDefault="008330C7" w:rsidP="009567E0">
      <w:pPr>
        <w:spacing w:after="0" w:line="240" w:lineRule="auto"/>
      </w:pPr>
      <w:r>
        <w:separator/>
      </w:r>
    </w:p>
  </w:footnote>
  <w:footnote w:type="continuationSeparator" w:id="0">
    <w:p w:rsidR="008330C7" w:rsidRDefault="008330C7" w:rsidP="00956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40"/>
    <w:multiLevelType w:val="multilevel"/>
    <w:tmpl w:val="D586EC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1F107B"/>
    <w:multiLevelType w:val="hybridMultilevel"/>
    <w:tmpl w:val="794492F6"/>
    <w:lvl w:ilvl="0" w:tplc="C57E1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C9093D"/>
    <w:multiLevelType w:val="hybridMultilevel"/>
    <w:tmpl w:val="98D6E87E"/>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D1B1D"/>
    <w:multiLevelType w:val="hybridMultilevel"/>
    <w:tmpl w:val="29F60792"/>
    <w:lvl w:ilvl="0" w:tplc="E04672BE">
      <w:start w:val="1"/>
      <w:numFmt w:val="decimal"/>
      <w:lvlText w:val="%1."/>
      <w:lvlJc w:val="left"/>
      <w:pPr>
        <w:tabs>
          <w:tab w:val="num" w:pos="502"/>
        </w:tabs>
        <w:ind w:left="502" w:hanging="360"/>
      </w:pPr>
      <w:rPr>
        <w:rFonts w:ascii="Arial" w:eastAsia="Times New Roman" w:hAnsi="Arial" w:cs="Arial"/>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082477F1"/>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nsid w:val="0AB14CDE"/>
    <w:multiLevelType w:val="multilevel"/>
    <w:tmpl w:val="5F884A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71491D"/>
    <w:multiLevelType w:val="hybridMultilevel"/>
    <w:tmpl w:val="B9A47AA2"/>
    <w:lvl w:ilvl="0" w:tplc="93269E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2D77F52"/>
    <w:multiLevelType w:val="hybridMultilevel"/>
    <w:tmpl w:val="AB2AE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B768BB"/>
    <w:multiLevelType w:val="multilevel"/>
    <w:tmpl w:val="2D6ABF28"/>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4">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5B4E0F3F"/>
    <w:multiLevelType w:val="hybridMultilevel"/>
    <w:tmpl w:val="12E0A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26884"/>
    <w:multiLevelType w:val="hybridMultilevel"/>
    <w:tmpl w:val="0352BCA0"/>
    <w:lvl w:ilvl="0" w:tplc="BA14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D8157DE"/>
    <w:multiLevelType w:val="multilevel"/>
    <w:tmpl w:val="6A0C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7B1CDD"/>
    <w:multiLevelType w:val="hybridMultilevel"/>
    <w:tmpl w:val="DA8E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4">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7BD91853"/>
    <w:multiLevelType w:val="hybridMultilevel"/>
    <w:tmpl w:val="5E542174"/>
    <w:lvl w:ilvl="0" w:tplc="80E2C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17"/>
  </w:num>
  <w:num w:numId="7">
    <w:abstractNumId w:val="10"/>
  </w:num>
  <w:num w:numId="8">
    <w:abstractNumId w:val="4"/>
  </w:num>
  <w:num w:numId="9">
    <w:abstractNumId w:val="1"/>
  </w:num>
  <w:num w:numId="10">
    <w:abstractNumId w:val="11"/>
  </w:num>
  <w:num w:numId="11">
    <w:abstractNumId w:val="19"/>
  </w:num>
  <w:num w:numId="12">
    <w:abstractNumId w:val="14"/>
  </w:num>
  <w:num w:numId="13">
    <w:abstractNumId w:val="7"/>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24"/>
  </w:num>
  <w:num w:numId="19">
    <w:abstractNumId w:val="16"/>
  </w:num>
  <w:num w:numId="20">
    <w:abstractNumId w:val="23"/>
  </w:num>
  <w:num w:numId="21">
    <w:abstractNumId w:val="2"/>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6F54"/>
    <w:rsid w:val="00033F64"/>
    <w:rsid w:val="0004406E"/>
    <w:rsid w:val="0004545C"/>
    <w:rsid w:val="00052BC7"/>
    <w:rsid w:val="00066A76"/>
    <w:rsid w:val="0009319D"/>
    <w:rsid w:val="001140CC"/>
    <w:rsid w:val="001332FB"/>
    <w:rsid w:val="001419A9"/>
    <w:rsid w:val="00182952"/>
    <w:rsid w:val="00185DF3"/>
    <w:rsid w:val="001A721F"/>
    <w:rsid w:val="00233895"/>
    <w:rsid w:val="00257872"/>
    <w:rsid w:val="002D3ECB"/>
    <w:rsid w:val="002D6866"/>
    <w:rsid w:val="0031043A"/>
    <w:rsid w:val="00316117"/>
    <w:rsid w:val="003453C6"/>
    <w:rsid w:val="0038122A"/>
    <w:rsid w:val="003E048D"/>
    <w:rsid w:val="00413E31"/>
    <w:rsid w:val="00461772"/>
    <w:rsid w:val="004E4ADD"/>
    <w:rsid w:val="004E58D1"/>
    <w:rsid w:val="005163BE"/>
    <w:rsid w:val="0052609C"/>
    <w:rsid w:val="005D2993"/>
    <w:rsid w:val="005E0885"/>
    <w:rsid w:val="0060333D"/>
    <w:rsid w:val="00654B56"/>
    <w:rsid w:val="00675CF5"/>
    <w:rsid w:val="00685AE9"/>
    <w:rsid w:val="00723CD5"/>
    <w:rsid w:val="00745BEC"/>
    <w:rsid w:val="007B3100"/>
    <w:rsid w:val="007E3311"/>
    <w:rsid w:val="007F6F54"/>
    <w:rsid w:val="008330C7"/>
    <w:rsid w:val="00842482"/>
    <w:rsid w:val="008A6821"/>
    <w:rsid w:val="00905FD6"/>
    <w:rsid w:val="009567E0"/>
    <w:rsid w:val="0095735F"/>
    <w:rsid w:val="0097550C"/>
    <w:rsid w:val="009761BE"/>
    <w:rsid w:val="00A13D53"/>
    <w:rsid w:val="00A340DA"/>
    <w:rsid w:val="00A465F4"/>
    <w:rsid w:val="00AB452E"/>
    <w:rsid w:val="00B759E9"/>
    <w:rsid w:val="00BC1E5E"/>
    <w:rsid w:val="00C208DA"/>
    <w:rsid w:val="00C768EF"/>
    <w:rsid w:val="00D52E66"/>
    <w:rsid w:val="00E30A16"/>
    <w:rsid w:val="00E74423"/>
    <w:rsid w:val="00F2633A"/>
    <w:rsid w:val="00F31397"/>
    <w:rsid w:val="00F344B0"/>
    <w:rsid w:val="00FD4A51"/>
    <w:rsid w:val="00FE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54"/>
    <w:rPr>
      <w:rFonts w:eastAsiaTheme="minorEastAsia"/>
      <w:lang w:eastAsia="ru-RU"/>
    </w:rPr>
  </w:style>
  <w:style w:type="paragraph" w:styleId="1">
    <w:name w:val="heading 1"/>
    <w:basedOn w:val="a"/>
    <w:next w:val="a"/>
    <w:link w:val="10"/>
    <w:qFormat/>
    <w:rsid w:val="00FE3AC2"/>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7E3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C2"/>
    <w:rPr>
      <w:rFonts w:ascii="Times New Roman" w:eastAsia="Times New Roman" w:hAnsi="Times New Roman" w:cs="Times New Roman"/>
      <w:b/>
      <w:sz w:val="20"/>
      <w:szCs w:val="20"/>
      <w:lang w:eastAsia="ru-RU"/>
    </w:rPr>
  </w:style>
  <w:style w:type="paragraph" w:styleId="a3">
    <w:name w:val="Body Text"/>
    <w:basedOn w:val="a"/>
    <w:link w:val="11"/>
    <w:uiPriority w:val="99"/>
    <w:unhideWhenUsed/>
    <w:rsid w:val="007F6F54"/>
    <w:pPr>
      <w:spacing w:after="0" w:line="240" w:lineRule="auto"/>
    </w:pPr>
    <w:rPr>
      <w:rFonts w:ascii="Times New Roman" w:eastAsia="Times New Roman" w:hAnsi="Times New Roman" w:cs="Times New Roman"/>
      <w:sz w:val="28"/>
      <w:szCs w:val="28"/>
    </w:rPr>
  </w:style>
  <w:style w:type="character" w:customStyle="1" w:styleId="11">
    <w:name w:val="Основной текст Знак1"/>
    <w:basedOn w:val="a0"/>
    <w:link w:val="a3"/>
    <w:uiPriority w:val="99"/>
    <w:locked/>
    <w:rsid w:val="007F6F54"/>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7F6F54"/>
    <w:rPr>
      <w:rFonts w:eastAsiaTheme="minorEastAsia"/>
      <w:lang w:eastAsia="ru-RU"/>
    </w:rPr>
  </w:style>
  <w:style w:type="paragraph" w:styleId="a5">
    <w:name w:val="Normal (Web)"/>
    <w:basedOn w:val="a"/>
    <w:uiPriority w:val="99"/>
    <w:unhideWhenUsed/>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F6F54"/>
    <w:rPr>
      <w:b/>
      <w:bCs/>
    </w:rPr>
  </w:style>
  <w:style w:type="paragraph" w:styleId="a7">
    <w:name w:val="List Paragraph"/>
    <w:basedOn w:val="a"/>
    <w:uiPriority w:val="99"/>
    <w:qFormat/>
    <w:rsid w:val="007F6F54"/>
    <w:pPr>
      <w:ind w:left="720"/>
      <w:contextualSpacing/>
    </w:pPr>
  </w:style>
  <w:style w:type="table" w:styleId="a8">
    <w:name w:val="Table Grid"/>
    <w:basedOn w:val="a1"/>
    <w:uiPriority w:val="59"/>
    <w:rsid w:val="007F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F6F54"/>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rPr>
  </w:style>
  <w:style w:type="character" w:customStyle="1" w:styleId="FontStyle11">
    <w:name w:val="Font Style11"/>
    <w:rsid w:val="007F6F54"/>
    <w:rPr>
      <w:rFonts w:ascii="Times New Roman" w:hAnsi="Times New Roman" w:cs="Times New Roman" w:hint="default"/>
      <w:sz w:val="26"/>
      <w:szCs w:val="26"/>
    </w:rPr>
  </w:style>
  <w:style w:type="paragraph" w:customStyle="1" w:styleId="msonormalbullet2gif">
    <w:name w:val="msonormalbullet2gif"/>
    <w:basedOn w:val="a"/>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6F54"/>
    <w:rPr>
      <w:color w:val="0000FF" w:themeColor="hyperlink"/>
      <w:u w:val="single"/>
    </w:rPr>
  </w:style>
  <w:style w:type="paragraph" w:styleId="aa">
    <w:name w:val="No Spacing"/>
    <w:uiPriority w:val="1"/>
    <w:qFormat/>
    <w:rsid w:val="003E048D"/>
    <w:pPr>
      <w:spacing w:after="0" w:line="240" w:lineRule="auto"/>
    </w:pPr>
    <w:rPr>
      <w:rFonts w:eastAsiaTheme="minorEastAsia"/>
      <w:lang w:eastAsia="ru-RU"/>
    </w:rPr>
  </w:style>
  <w:style w:type="paragraph" w:customStyle="1" w:styleId="ConsTitle">
    <w:name w:val="ConsTitle"/>
    <w:rsid w:val="001829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b">
    <w:name w:val="Текст выноски Знак"/>
    <w:basedOn w:val="a0"/>
    <w:link w:val="ac"/>
    <w:uiPriority w:val="99"/>
    <w:semiHidden/>
    <w:rsid w:val="00FE3AC2"/>
    <w:rPr>
      <w:rFonts w:ascii="Tahoma" w:eastAsia="Times New Roman" w:hAnsi="Tahoma" w:cs="Tahoma"/>
      <w:sz w:val="16"/>
      <w:szCs w:val="16"/>
      <w:lang w:eastAsia="ru-RU"/>
    </w:rPr>
  </w:style>
  <w:style w:type="paragraph" w:styleId="ac">
    <w:name w:val="Balloon Text"/>
    <w:basedOn w:val="a"/>
    <w:link w:val="ab"/>
    <w:uiPriority w:val="99"/>
    <w:semiHidden/>
    <w:unhideWhenUsed/>
    <w:rsid w:val="00FE3AC2"/>
    <w:pPr>
      <w:spacing w:after="0" w:line="240" w:lineRule="auto"/>
    </w:pPr>
    <w:rPr>
      <w:rFonts w:ascii="Tahoma" w:eastAsia="Times New Roman" w:hAnsi="Tahoma" w:cs="Tahoma"/>
      <w:sz w:val="16"/>
      <w:szCs w:val="16"/>
    </w:rPr>
  </w:style>
  <w:style w:type="paragraph" w:styleId="3">
    <w:name w:val="Body Text Indent 3"/>
    <w:basedOn w:val="a"/>
    <w:link w:val="30"/>
    <w:rsid w:val="00FE3AC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E3AC2"/>
    <w:rPr>
      <w:rFonts w:ascii="Times New Roman" w:eastAsia="Times New Roman" w:hAnsi="Times New Roman" w:cs="Times New Roman"/>
      <w:sz w:val="16"/>
      <w:szCs w:val="16"/>
      <w:lang w:eastAsia="ru-RU"/>
    </w:rPr>
  </w:style>
  <w:style w:type="paragraph" w:customStyle="1" w:styleId="xl63">
    <w:name w:val="xl6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66">
    <w:name w:val="xl66"/>
    <w:basedOn w:val="a"/>
    <w:rsid w:val="00FE3AC2"/>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7">
    <w:name w:val="xl67"/>
    <w:basedOn w:val="a"/>
    <w:rsid w:val="00FE3AC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8">
    <w:name w:val="xl68"/>
    <w:basedOn w:val="a"/>
    <w:rsid w:val="00FE3AC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9">
    <w:name w:val="xl69"/>
    <w:basedOn w:val="a"/>
    <w:rsid w:val="00FE3AC2"/>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0">
    <w:name w:val="xl70"/>
    <w:basedOn w:val="a"/>
    <w:rsid w:val="00FE3AC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9">
    <w:name w:val="xl7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1">
    <w:name w:val="xl81"/>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5">
    <w:name w:val="xl8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6">
    <w:name w:val="xl9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7">
    <w:name w:val="xl9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E3AC2"/>
    <w:pPr>
      <w:pBdr>
        <w:top w:val="single" w:sz="4" w:space="0" w:color="333333"/>
        <w:left w:val="single" w:sz="4" w:space="0" w:color="333333"/>
        <w:bottom w:val="single" w:sz="4" w:space="0" w:color="333333"/>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3">
    <w:name w:val="xl10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7">
    <w:name w:val="xl107"/>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8">
    <w:name w:val="xl108"/>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0">
    <w:name w:val="xl110"/>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1">
    <w:name w:val="xl11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4">
    <w:name w:val="xl114"/>
    <w:basedOn w:val="a"/>
    <w:rsid w:val="00FE3AC2"/>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15">
    <w:name w:val="xl115"/>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6">
    <w:name w:val="xl11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FE3A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8">
    <w:name w:val="xl118"/>
    <w:basedOn w:val="a"/>
    <w:rsid w:val="00FE3AC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d">
    <w:name w:val="header"/>
    <w:basedOn w:val="a"/>
    <w:link w:val="ae"/>
    <w:uiPriority w:val="99"/>
    <w:semiHidden/>
    <w:unhideWhenUsed/>
    <w:rsid w:val="00956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67E0"/>
    <w:rPr>
      <w:rFonts w:eastAsiaTheme="minorEastAsia"/>
      <w:lang w:eastAsia="ru-RU"/>
    </w:rPr>
  </w:style>
  <w:style w:type="paragraph" w:styleId="af">
    <w:name w:val="footer"/>
    <w:basedOn w:val="a"/>
    <w:link w:val="af0"/>
    <w:uiPriority w:val="99"/>
    <w:semiHidden/>
    <w:unhideWhenUsed/>
    <w:rsid w:val="00956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67E0"/>
    <w:rPr>
      <w:rFonts w:eastAsiaTheme="minorEastAsia"/>
      <w:lang w:eastAsia="ru-RU"/>
    </w:rPr>
  </w:style>
  <w:style w:type="paragraph" w:customStyle="1" w:styleId="12">
    <w:name w:val="Абзац списка1"/>
    <w:basedOn w:val="a"/>
    <w:rsid w:val="0052609C"/>
    <w:pPr>
      <w:spacing w:after="0" w:line="240" w:lineRule="auto"/>
      <w:ind w:left="720"/>
      <w:contextualSpacing/>
    </w:pPr>
    <w:rPr>
      <w:rFonts w:ascii="Times New Roman" w:eastAsia="Calibri" w:hAnsi="Times New Roman" w:cs="Times New Roman"/>
      <w:sz w:val="24"/>
      <w:szCs w:val="24"/>
    </w:rPr>
  </w:style>
  <w:style w:type="paragraph" w:customStyle="1" w:styleId="ConsPlusCell">
    <w:name w:val="ConsPlusCell"/>
    <w:rsid w:val="005260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2609C"/>
    <w:pPr>
      <w:suppressAutoHyphens/>
      <w:autoSpaceDE w:val="0"/>
      <w:spacing w:after="0" w:line="240" w:lineRule="auto"/>
    </w:pPr>
    <w:rPr>
      <w:rFonts w:ascii="Arial" w:eastAsia="Calibri" w:hAnsi="Arial" w:cs="Arial"/>
      <w:sz w:val="20"/>
      <w:szCs w:val="20"/>
      <w:lang w:eastAsia="zh-CN"/>
    </w:rPr>
  </w:style>
  <w:style w:type="paragraph" w:customStyle="1" w:styleId="21">
    <w:name w:val="Красная строка 21"/>
    <w:basedOn w:val="af1"/>
    <w:rsid w:val="0052609C"/>
    <w:pPr>
      <w:suppressAutoHyphens/>
      <w:spacing w:line="240" w:lineRule="auto"/>
      <w:ind w:firstLine="210"/>
    </w:pPr>
    <w:rPr>
      <w:rFonts w:ascii="Times New Roman" w:eastAsia="Times New Roman" w:hAnsi="Times New Roman" w:cs="Times New Roman"/>
      <w:sz w:val="24"/>
      <w:szCs w:val="24"/>
      <w:lang w:eastAsia="zh-CN"/>
    </w:rPr>
  </w:style>
  <w:style w:type="paragraph" w:styleId="af1">
    <w:name w:val="Body Text Indent"/>
    <w:basedOn w:val="a"/>
    <w:link w:val="af2"/>
    <w:uiPriority w:val="99"/>
    <w:semiHidden/>
    <w:unhideWhenUsed/>
    <w:rsid w:val="0052609C"/>
    <w:pPr>
      <w:spacing w:after="120"/>
      <w:ind w:left="283"/>
    </w:pPr>
  </w:style>
  <w:style w:type="character" w:customStyle="1" w:styleId="af2">
    <w:name w:val="Основной текст с отступом Знак"/>
    <w:basedOn w:val="a0"/>
    <w:link w:val="af1"/>
    <w:uiPriority w:val="99"/>
    <w:semiHidden/>
    <w:rsid w:val="0052609C"/>
    <w:rPr>
      <w:rFonts w:eastAsiaTheme="minorEastAsia"/>
      <w:lang w:eastAsia="ru-RU"/>
    </w:rPr>
  </w:style>
  <w:style w:type="paragraph" w:customStyle="1" w:styleId="ConsPlusTitle">
    <w:name w:val="ConsPlusTitle"/>
    <w:rsid w:val="00526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260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cxspmiddle">
    <w:name w:val="msonormal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cxspmiddle">
    <w:name w:val="msonormalcxspmiddle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cxspmiddlecxspmiddle">
    <w:name w:val="msonormalcxspmiddlecxspmiddle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31611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611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E3311"/>
    <w:rPr>
      <w:rFonts w:asciiTheme="majorHAnsi" w:eastAsiaTheme="majorEastAsia" w:hAnsiTheme="majorHAnsi" w:cstheme="majorBidi"/>
      <w:b/>
      <w:bCs/>
      <w:color w:val="4F81BD" w:themeColor="accent1"/>
      <w:sz w:val="26"/>
      <w:szCs w:val="26"/>
      <w:lang w:eastAsia="ru-RU"/>
    </w:rPr>
  </w:style>
  <w:style w:type="character" w:customStyle="1" w:styleId="Footnote">
    <w:name w:val="Footnote"/>
    <w:basedOn w:val="a0"/>
    <w:rsid w:val="00745BEC"/>
    <w:rPr>
      <w:rFonts w:ascii="Times New Roman" w:eastAsia="Times New Roman" w:hAnsi="Times New Roman" w:cs="Times New Roman"/>
      <w:b w:val="0"/>
      <w:bCs w:val="0"/>
      <w:i w:val="0"/>
      <w:iCs w:val="0"/>
      <w:smallCaps w:val="0"/>
      <w:strike w:val="0"/>
      <w:spacing w:val="20"/>
      <w:sz w:val="24"/>
      <w:szCs w:val="24"/>
    </w:rPr>
  </w:style>
</w:styles>
</file>

<file path=word/webSettings.xml><?xml version="1.0" encoding="utf-8"?>
<w:webSettings xmlns:r="http://schemas.openxmlformats.org/officeDocument/2006/relationships" xmlns:w="http://schemas.openxmlformats.org/wordprocessingml/2006/main">
  <w:divs>
    <w:div w:id="845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107</Pages>
  <Words>32862</Words>
  <Characters>187318</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2018-09-11T02:00:00Z</dcterms:created>
  <dcterms:modified xsi:type="dcterms:W3CDTF">2018-12-04T04:07:00Z</dcterms:modified>
</cp:coreProperties>
</file>