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78" w:rsidRPr="00E10178" w:rsidRDefault="00E10178" w:rsidP="00E10178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bookmarkStart w:id="0" w:name="_GoBack"/>
      <w:r w:rsidRPr="00E1017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ПАМЯТКА ОХРАНА ОКРУЖАЮЩЕЙ СРЕДЫ - ДЕЛО РУК ЧЕЛОВЕКА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Федеральным законом </w:t>
      </w:r>
      <w:r w:rsidRPr="00E10178">
        <w:rPr>
          <w:rFonts w:ascii="Arial" w:eastAsia="Times New Roman" w:hAnsi="Arial" w:cs="Arial"/>
          <w:sz w:val="27"/>
          <w:szCs w:val="27"/>
          <w:lang w:eastAsia="ru-RU"/>
        </w:rPr>
        <w:t>от 10.01.2002 № 7-ФЗ «Об охране окружающей среды</w:t>
      </w: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» (</w:t>
      </w:r>
      <w:proofErr w:type="spellStart"/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джалее</w:t>
      </w:r>
      <w:proofErr w:type="spellEnd"/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– Федеральный закон об охране окружающей среды) определено понятие «Окружающая среда», которым является совокупность компонентов природной среды, природных и природно-антропогенных объектов, а также антропогенных объектов.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К компонентам природной среды подлежащим охране относятся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Благоприятная окружающая среда это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Федеральным законом об охране окружающей среды</w:t>
      </w:r>
      <w:r w:rsidRPr="00E10178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E10178">
        <w:rPr>
          <w:rFonts w:ascii="Arial" w:eastAsia="Times New Roman" w:hAnsi="Arial" w:cs="Arial"/>
          <w:sz w:val="27"/>
          <w:szCs w:val="27"/>
          <w:lang w:eastAsia="ru-RU"/>
        </w:rPr>
        <w:t>определны</w:t>
      </w:r>
      <w:proofErr w:type="spellEnd"/>
      <w:r w:rsidRPr="00E10178">
        <w:rPr>
          <w:rFonts w:ascii="Arial" w:eastAsia="Times New Roman" w:hAnsi="Arial" w:cs="Arial"/>
          <w:sz w:val="27"/>
          <w:szCs w:val="27"/>
          <w:lang w:eastAsia="ru-RU"/>
        </w:rPr>
        <w:t xml:space="preserve"> основные принципы к некоторым из них относятся: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lang w:eastAsia="ru-RU"/>
        </w:rPr>
        <w:t>- соблюдение права человека на благоприятную окружающую среду;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lang w:eastAsia="ru-RU"/>
        </w:rPr>
        <w:t>- обеспечение благоприятных условий жизнедеятельности человека;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lang w:eastAsia="ru-RU"/>
        </w:rPr>
        <w:t>- сохранение биологического разнообразия;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lang w:eastAsia="ru-RU"/>
        </w:rPr>
        <w:t xml:space="preserve">- запрещение хозяйственной и иной деятельности, </w:t>
      </w:r>
      <w:proofErr w:type="gramStart"/>
      <w:r w:rsidRPr="00E10178">
        <w:rPr>
          <w:rFonts w:ascii="Arial" w:eastAsia="Times New Roman" w:hAnsi="Arial" w:cs="Arial"/>
          <w:sz w:val="27"/>
          <w:szCs w:val="27"/>
          <w:lang w:eastAsia="ru-RU"/>
        </w:rPr>
        <w:t>последствия</w:t>
      </w:r>
      <w:proofErr w:type="gramEnd"/>
      <w:r w:rsidRPr="00E10178">
        <w:rPr>
          <w:rFonts w:ascii="Arial" w:eastAsia="Times New Roman" w:hAnsi="Arial" w:cs="Arial"/>
          <w:sz w:val="27"/>
          <w:szCs w:val="27"/>
          <w:lang w:eastAsia="ru-RU"/>
        </w:rPr>
        <w:t xml:space="preserve"> воздействия которой непредсказуемы для окружающей среды,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lang w:eastAsia="ru-RU"/>
        </w:rPr>
        <w:t>- ответственность за нарушение законодательства в области охраны окружающей среды;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lang w:eastAsia="ru-RU"/>
        </w:rPr>
        <w:t>- организация и развитие системы экологического образования, воспитание и формирование экологической культуры.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lang w:eastAsia="ru-RU"/>
        </w:rPr>
        <w:t>Статьей 51 Федерального закона об охране окружающей среды установлен запрет на сброс отходов производства и потребления, в поверхностные и подземные водные объекты, на водосборные площади, в недра и на почву.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lastRenderedPageBreak/>
        <w:t>Майская пора, как известно, завершается «последним звонком» в школах России.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Н а школьных </w:t>
      </w:r>
      <w:proofErr w:type="gramStart"/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линейках</w:t>
      </w:r>
      <w:proofErr w:type="gramEnd"/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принято обмениваться небольшими колокольчиками в подарок и непременно отпускать в небо</w:t>
      </w:r>
      <w:r w:rsidRPr="00E10178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E1017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ВОЗДУШНЫЕ ШАРЫ</w:t>
      </w:r>
      <w:r w:rsidRPr="00E10178">
        <w:rPr>
          <w:rFonts w:ascii="Arial" w:eastAsia="Times New Roman" w:hAnsi="Arial" w:cs="Arial"/>
          <w:sz w:val="27"/>
          <w:szCs w:val="27"/>
          <w:lang w:eastAsia="ru-RU"/>
        </w:rPr>
        <w:t>. 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Наша природа просит помощи. Отпуская в небо гелиевые шары, мало кто задумывается, что с ними происходит дальше.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В лучшем случае шарики просто падают на землю или в водный объект, после чего они множество лет будут медленно разлагаться, отравляя окружающую среду.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В худшем – в них запутываются или их проглатывают птицы, рыбы, животные и погибают медленной мучительной смертью».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lang w:eastAsia="ru-RU"/>
        </w:rPr>
        <w:t>Латексные шары опасны для животных, а вот изделия из фольги могут привести к отключению электроэнергии и спровоцированных искрой пожарам.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Все выпущенные воздушные шары, возвращаются на Землю как уродливый мусор. Они убивают бесчисленное количество животных и вызывают опасные отключения электроэнергии.</w:t>
      </w:r>
    </w:p>
    <w:p w:rsidR="00E10178" w:rsidRPr="00E10178" w:rsidRDefault="00E10178" w:rsidP="00E101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Воздушные шары могут преодолевать тысячи миль и загрязнять самые отдаленные и нетронутые места.</w:t>
      </w:r>
    </w:p>
    <w:p w:rsidR="00E10178" w:rsidRPr="00E10178" w:rsidRDefault="00E10178" w:rsidP="00E101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Обследование пляжного мусора показало, что количество воздушных шаров, найденных на пляже, утроилось за </w:t>
      </w:r>
      <w:proofErr w:type="gramStart"/>
      <w:r w:rsidRPr="00E1017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последние</w:t>
      </w:r>
      <w:proofErr w:type="gramEnd"/>
      <w:r w:rsidRPr="00E1017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10 лет.</w:t>
      </w:r>
    </w:p>
    <w:p w:rsidR="00E10178" w:rsidRPr="00E10178" w:rsidRDefault="00E10178" w:rsidP="00E101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Дельфины, киты, черепахи и многие другие морские виды, а также наземные животные, такие как коровы, собаки, овцы, черепахи, птицы и другие, были ранены или убиты воздушными шарами. Они блокируют его желудочно-кишечный тракт, в результате чего животные не могут больше питаться и медленно умирают от голода. Они могут также запутаться в воздушном шаре и его ленте, что делает животное неспособным двигаться или есть.</w:t>
      </w:r>
    </w:p>
    <w:p w:rsidR="00E10178" w:rsidRPr="00E10178" w:rsidRDefault="00E10178" w:rsidP="00E1017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За несоблюдение </w:t>
      </w:r>
      <w:hyperlink r:id="rId5" w:anchor="dst100375" w:history="1">
        <w:r w:rsidRPr="00E10178">
          <w:rPr>
            <w:rFonts w:ascii="Arial" w:eastAsia="Times New Roman" w:hAnsi="Arial" w:cs="Arial"/>
            <w:sz w:val="27"/>
            <w:szCs w:val="27"/>
            <w:shd w:val="clear" w:color="auto" w:fill="FFFFFF"/>
            <w:lang w:eastAsia="ru-RU"/>
          </w:rPr>
          <w:t>требований</w:t>
        </w:r>
      </w:hyperlink>
      <w:r w:rsidRPr="00E10178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 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граждане, должностные и юридические лица несут административную ответственность по ч. 1 ст. 8.2 Кодекса Российской Федерации об административных правонарушениях РФ.</w:t>
      </w:r>
    </w:p>
    <w:bookmarkEnd w:id="0"/>
    <w:p w:rsidR="00605D74" w:rsidRDefault="00605D74"/>
    <w:sectPr w:rsidR="0060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78"/>
    <w:rsid w:val="003C00D6"/>
    <w:rsid w:val="00481D63"/>
    <w:rsid w:val="00605D74"/>
    <w:rsid w:val="00B11EA6"/>
    <w:rsid w:val="00B1308F"/>
    <w:rsid w:val="00E1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E10178"/>
  </w:style>
  <w:style w:type="paragraph" w:styleId="a3">
    <w:name w:val="Normal (Web)"/>
    <w:basedOn w:val="a"/>
    <w:uiPriority w:val="99"/>
    <w:semiHidden/>
    <w:unhideWhenUsed/>
    <w:rsid w:val="00E1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E10178"/>
  </w:style>
  <w:style w:type="paragraph" w:styleId="a3">
    <w:name w:val="Normal (Web)"/>
    <w:basedOn w:val="a"/>
    <w:uiPriority w:val="99"/>
    <w:semiHidden/>
    <w:unhideWhenUsed/>
    <w:rsid w:val="00E1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8812/7bce8ea0853b22138d715fc6bd443a35830c1b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Sharaguy</dc:creator>
  <cp:lastModifiedBy>Sharaguy</cp:lastModifiedBy>
  <cp:revision>1</cp:revision>
  <dcterms:created xsi:type="dcterms:W3CDTF">2022-11-09T04:45:00Z</dcterms:created>
  <dcterms:modified xsi:type="dcterms:W3CDTF">2022-11-09T04:45:00Z</dcterms:modified>
</cp:coreProperties>
</file>